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26BBD" w14:textId="77777777" w:rsidR="009C2F8F" w:rsidRPr="00E1539C" w:rsidRDefault="009C2F8F" w:rsidP="009C2F8F">
      <w:pPr>
        <w:spacing w:after="0" w:line="48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1539C">
        <w:rPr>
          <w:rFonts w:ascii="Times New Roman" w:hAnsi="Times New Roman" w:cs="Times New Roman"/>
          <w:b/>
          <w:sz w:val="32"/>
          <w:szCs w:val="32"/>
          <w:lang w:val="en-US"/>
        </w:rPr>
        <w:t>Self-t</w:t>
      </w:r>
      <w:bookmarkStart w:id="0" w:name="_GoBack"/>
      <w:bookmarkEnd w:id="0"/>
      <w:r w:rsidRPr="00E1539C">
        <w:rPr>
          <w:rFonts w:ascii="Times New Roman" w:hAnsi="Times New Roman" w:cs="Times New Roman"/>
          <w:b/>
          <w:sz w:val="32"/>
          <w:szCs w:val="32"/>
          <w:lang w:val="en-US"/>
        </w:rPr>
        <w:t>reatment with herbal products for weight-loss among overweight and obese subjects from central Mexico</w:t>
      </w:r>
    </w:p>
    <w:p w14:paraId="2C8A9FEF" w14:textId="77777777" w:rsidR="009C2F8F" w:rsidRDefault="009C2F8F">
      <w:pPr>
        <w:rPr>
          <w:rFonts w:ascii="Times New Roman" w:hAnsi="Times New Roman" w:cs="Times New Roman"/>
          <w:sz w:val="24"/>
          <w:szCs w:val="24"/>
        </w:rPr>
      </w:pPr>
    </w:p>
    <w:p w14:paraId="304955A7" w14:textId="4A437118" w:rsidR="009C2F8F" w:rsidRDefault="009C2F8F">
      <w:pPr>
        <w:rPr>
          <w:rFonts w:ascii="Times New Roman" w:hAnsi="Times New Roman" w:cs="Times New Roman"/>
          <w:sz w:val="24"/>
          <w:szCs w:val="24"/>
        </w:rPr>
      </w:pPr>
      <w:r w:rsidRPr="00E1539C">
        <w:rPr>
          <w:rFonts w:ascii="Times New Roman" w:hAnsi="Times New Roman" w:cs="Times New Roman"/>
          <w:sz w:val="24"/>
          <w:szCs w:val="24"/>
        </w:rPr>
        <w:t>Angel Josabad Alonso-Castro</w:t>
      </w:r>
    </w:p>
    <w:p w14:paraId="18568614" w14:textId="4A62775F" w:rsidR="009C2F8F" w:rsidRDefault="009C2F8F">
      <w:pPr>
        <w:rPr>
          <w:rFonts w:ascii="Times New Roman" w:hAnsi="Times New Roman" w:cs="Times New Roman"/>
          <w:sz w:val="24"/>
          <w:szCs w:val="24"/>
        </w:rPr>
      </w:pPr>
    </w:p>
    <w:p w14:paraId="3E8A43A4" w14:textId="6141FAA5" w:rsidR="009C2F8F" w:rsidRDefault="009C2F8F">
      <w:pPr>
        <w:rPr>
          <w:rFonts w:ascii="Times New Roman" w:hAnsi="Times New Roman" w:cs="Times New Roman"/>
          <w:sz w:val="24"/>
          <w:szCs w:val="24"/>
        </w:rPr>
      </w:pPr>
      <w:r w:rsidRPr="00E1539C">
        <w:rPr>
          <w:rFonts w:ascii="Times New Roman" w:hAnsi="Times New Roman" w:cs="Times New Roman"/>
          <w:sz w:val="24"/>
          <w:szCs w:val="24"/>
        </w:rPr>
        <w:t>Departamento de Farmacia, División de Ciencias Naturales y Exactas, Universidad de Guanajuato, Guanajuato, México</w:t>
      </w:r>
    </w:p>
    <w:p w14:paraId="3B398972" w14:textId="295ABDC5" w:rsidR="009C2F8F" w:rsidRDefault="009C2F8F">
      <w:pPr>
        <w:rPr>
          <w:rFonts w:ascii="Times New Roman" w:hAnsi="Times New Roman" w:cs="Times New Roman"/>
          <w:sz w:val="24"/>
          <w:szCs w:val="24"/>
        </w:rPr>
      </w:pPr>
    </w:p>
    <w:p w14:paraId="192F02DD" w14:textId="6D991568" w:rsidR="009C2F8F" w:rsidRDefault="009C2F8F">
      <w:pPr>
        <w:rPr>
          <w:rFonts w:ascii="Times New Roman" w:hAnsi="Times New Roman" w:cs="Times New Roman"/>
          <w:sz w:val="24"/>
          <w:szCs w:val="24"/>
        </w:rPr>
      </w:pPr>
      <w:r w:rsidRPr="009C2F8F">
        <w:rPr>
          <w:rFonts w:ascii="Times New Roman" w:hAnsi="Times New Roman" w:cs="Times New Roman"/>
          <w:sz w:val="24"/>
          <w:szCs w:val="24"/>
          <w:lang w:val="en-US"/>
        </w:rPr>
        <w:t>Address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4D72800" w14:textId="5BDBEC4D" w:rsidR="009C2F8F" w:rsidRDefault="009C2F8F">
      <w:pPr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E153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Noria Alta S/N, Col. Noria Alta C.P. 36050, Guanajuato, </w:t>
      </w:r>
      <w:proofErr w:type="spellStart"/>
      <w:r w:rsidRPr="00E1539C">
        <w:rPr>
          <w:rFonts w:ascii="Times New Roman" w:eastAsia="Times New Roman" w:hAnsi="Times New Roman" w:cs="Times New Roman"/>
          <w:sz w:val="24"/>
          <w:szCs w:val="24"/>
          <w:lang w:eastAsia="es-MX"/>
        </w:rPr>
        <w:t>Gto</w:t>
      </w:r>
      <w:proofErr w:type="spellEnd"/>
      <w:r w:rsidRPr="00E1539C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. </w:t>
      </w:r>
      <w:r w:rsidRPr="00E1539C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 xml:space="preserve">Telephone +52 473 732 0006 </w:t>
      </w:r>
      <w:proofErr w:type="spellStart"/>
      <w:r w:rsidRPr="00E1539C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ext</w:t>
      </w:r>
      <w:proofErr w:type="spellEnd"/>
      <w:r w:rsidRPr="00E1539C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 xml:space="preserve"> 1420; E-mail: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 xml:space="preserve"> </w:t>
      </w:r>
      <w:hyperlink r:id="rId4" w:history="1">
        <w:r w:rsidRPr="00E074FB">
          <w:rPr>
            <w:rStyle w:val="Hipervnculo"/>
            <w:rFonts w:ascii="Times New Roman" w:eastAsia="Times New Roman" w:hAnsi="Times New Roman" w:cs="Times New Roman"/>
            <w:sz w:val="24"/>
            <w:szCs w:val="24"/>
            <w:lang w:val="en-US" w:eastAsia="es-MX"/>
          </w:rPr>
          <w:t>angeljosabad@hotmail.com</w:t>
        </w:r>
      </w:hyperlink>
    </w:p>
    <w:p w14:paraId="71248183" w14:textId="0C2EAADE" w:rsidR="009C2F8F" w:rsidRDefault="009C2F8F">
      <w:pPr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</w:p>
    <w:p w14:paraId="755DC117" w14:textId="40485E1B" w:rsidR="009C2F8F" w:rsidRDefault="009C2F8F">
      <w:pPr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Abstract</w:t>
      </w:r>
    </w:p>
    <w:p w14:paraId="6FB54651" w14:textId="5306E2D4" w:rsidR="009C2F8F" w:rsidRPr="00E1539C" w:rsidRDefault="009C2F8F" w:rsidP="009C2F8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1539C">
        <w:rPr>
          <w:rFonts w:ascii="Times New Roman" w:hAnsi="Times New Roman" w:cs="Times New Roman"/>
          <w:sz w:val="24"/>
          <w:szCs w:val="24"/>
          <w:lang w:val="en-US"/>
        </w:rPr>
        <w:t>Mexico ranks second in the world for obesity prevalence. In Mexico, obese and overweight subjects commonly seek alternative treatments for weight-loss, including the use of herbal products. The main objective of this study was to evaluate the prevalence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t>self-medication with herbal products for weight-loss among overweight and obese subjects residing in four states (Guanajuato, San Luis Potosi, State of Mexico, and Mexico City) from central Mexico. In addition, the factors related to self-medication among patients were studied.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t>A total of 1404 overweight and obese subjects were interviewed. A chi-square test examined associations between socio-demographic and socio-economic information, and self-medication with herbal products for weight-loss.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t xml:space="preserve">The prevalence of self-medication was 42.9% among the participants who used herbal products for weight-loss. The female gender was the strongest factor (OR: </w:t>
      </w:r>
      <w:r w:rsidRPr="00E1539C">
        <w:rPr>
          <w:rFonts w:ascii="Times New Roman" w:hAnsi="Times New Roman" w:cs="Times New Roman"/>
          <w:kern w:val="24"/>
          <w:sz w:val="24"/>
          <w:szCs w:val="24"/>
          <w:lang w:val="en-US" w:eastAsia="es-MX"/>
        </w:rPr>
        <w:t>2.20 (1.75 – 2.77)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t xml:space="preserve"> associated with self-medication for weight-loss, followed by a low educational level (elementary and middle school) [OR: </w:t>
      </w:r>
      <w:r w:rsidRPr="00E1539C">
        <w:rPr>
          <w:rFonts w:ascii="Times New Roman" w:hAnsi="Times New Roman" w:cs="Times New Roman"/>
          <w:kern w:val="24"/>
          <w:sz w:val="24"/>
          <w:szCs w:val="24"/>
          <w:lang w:val="en-US" w:eastAsia="es-MX"/>
        </w:rPr>
        <w:t>1.80 (1.31 – 2.44)]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t xml:space="preserve">, and a middle-socioeconomic status [OR: </w:t>
      </w:r>
      <w:r w:rsidRPr="00E1539C">
        <w:rPr>
          <w:rFonts w:ascii="Times New Roman" w:hAnsi="Times New Roman" w:cs="Times New Roman"/>
          <w:kern w:val="24"/>
          <w:sz w:val="24"/>
          <w:szCs w:val="24"/>
          <w:lang w:val="en-US" w:eastAsia="es-MX"/>
        </w:rPr>
        <w:t xml:space="preserve">1.75 (1.21 – 2.52)]. 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t xml:space="preserve">The main herbal products used 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for weight-loss were based on: </w:t>
      </w:r>
      <w:proofErr w:type="spellStart"/>
      <w:r w:rsidRPr="00E1539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1539C">
        <w:rPr>
          <w:rFonts w:ascii="Times New Roman" w:hAnsi="Times New Roman" w:cs="Times New Roman"/>
          <w:sz w:val="24"/>
          <w:szCs w:val="24"/>
          <w:lang w:val="en-US"/>
        </w:rPr>
        <w:t xml:space="preserve">) green tea, </w:t>
      </w:r>
      <w:r w:rsidRPr="00E1539C">
        <w:rPr>
          <w:rFonts w:ascii="Times New Roman" w:hAnsi="Times New Roman" w:cs="Times New Roman"/>
          <w:i/>
          <w:sz w:val="24"/>
          <w:szCs w:val="24"/>
          <w:lang w:val="en-US"/>
        </w:rPr>
        <w:t xml:space="preserve">Camellia </w:t>
      </w:r>
      <w:proofErr w:type="spellStart"/>
      <w:r w:rsidRPr="00E1539C">
        <w:rPr>
          <w:rFonts w:ascii="Times New Roman" w:hAnsi="Times New Roman" w:cs="Times New Roman"/>
          <w:i/>
          <w:sz w:val="24"/>
          <w:szCs w:val="24"/>
          <w:lang w:val="en-US"/>
        </w:rPr>
        <w:t>sinensis</w:t>
      </w:r>
      <w:proofErr w:type="spellEnd"/>
      <w:r w:rsidRPr="00E1539C">
        <w:rPr>
          <w:rFonts w:ascii="Times New Roman" w:hAnsi="Times New Roman" w:cs="Times New Roman"/>
          <w:sz w:val="24"/>
          <w:szCs w:val="24"/>
          <w:lang w:val="en-US"/>
        </w:rPr>
        <w:t xml:space="preserve"> (12.7% of frequency), ii) </w:t>
      </w:r>
      <w:proofErr w:type="spellStart"/>
      <w:r w:rsidRPr="00E1539C">
        <w:rPr>
          <w:rFonts w:ascii="Times New Roman" w:hAnsi="Times New Roman" w:cs="Times New Roman"/>
          <w:sz w:val="24"/>
          <w:szCs w:val="24"/>
          <w:lang w:val="en-US"/>
        </w:rPr>
        <w:t>aceitilla</w:t>
      </w:r>
      <w:proofErr w:type="spellEnd"/>
      <w:r w:rsidRPr="00E1539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1539C">
        <w:rPr>
          <w:rFonts w:ascii="Times New Roman" w:hAnsi="Times New Roman" w:cs="Times New Roman"/>
          <w:i/>
          <w:sz w:val="24"/>
          <w:szCs w:val="24"/>
          <w:lang w:val="en-US"/>
        </w:rPr>
        <w:t>Bidens</w:t>
      </w:r>
      <w:proofErr w:type="spellEnd"/>
      <w:r w:rsidRPr="00E1539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E1539C">
        <w:rPr>
          <w:rFonts w:ascii="Times New Roman" w:hAnsi="Times New Roman" w:cs="Times New Roman"/>
          <w:i/>
          <w:sz w:val="24"/>
          <w:szCs w:val="24"/>
          <w:lang w:val="en-US"/>
        </w:rPr>
        <w:t>odorata</w:t>
      </w:r>
      <w:proofErr w:type="spellEnd"/>
      <w:r w:rsidRPr="00E1539C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t xml:space="preserve">(6.6%), and iii) soybean, </w:t>
      </w:r>
      <w:r w:rsidRPr="00E1539C">
        <w:rPr>
          <w:rFonts w:ascii="Times New Roman" w:hAnsi="Times New Roman" w:cs="Times New Roman"/>
          <w:i/>
          <w:sz w:val="24"/>
          <w:szCs w:val="24"/>
          <w:lang w:val="en-US"/>
        </w:rPr>
        <w:t>Glycine max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t xml:space="preserve"> (5.3%). In addition, 65% of the respondents considered herbal products ineffective for weight-loss after 6 months of use.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539C">
        <w:rPr>
          <w:rFonts w:ascii="Times New Roman" w:hAnsi="Times New Roman" w:cs="Times New Roman"/>
          <w:sz w:val="24"/>
          <w:szCs w:val="24"/>
          <w:lang w:val="en-US"/>
        </w:rPr>
        <w:t>Due to the high incidence of overweight and obesity in Mexico, there is a high prevalence (42.9%) of self-medication using natural products for weight-loss, particularly in women from Central Mexico. This study indicates the important need to educate patients about the harmful effects of consuming these products.</w:t>
      </w:r>
    </w:p>
    <w:p w14:paraId="4E56EFB3" w14:textId="77777777" w:rsidR="009C2F8F" w:rsidRDefault="009C2F8F" w:rsidP="009C2F8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8577DB3" w14:textId="50119A3D" w:rsidR="009C2F8F" w:rsidRPr="00E1539C" w:rsidRDefault="009C2F8F" w:rsidP="009C2F8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1539C">
        <w:rPr>
          <w:rFonts w:ascii="Times New Roman" w:hAnsi="Times New Roman" w:cs="Times New Roman"/>
          <w:sz w:val="24"/>
          <w:szCs w:val="24"/>
          <w:lang w:val="en-US"/>
        </w:rPr>
        <w:t>Keywords: self-medication, obesity, overweight, medicinal plant</w:t>
      </w:r>
    </w:p>
    <w:sectPr w:rsidR="009C2F8F" w:rsidRPr="00E153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8F"/>
    <w:rsid w:val="009C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E639"/>
  <w15:chartTrackingRefBased/>
  <w15:docId w15:val="{2929AE27-E676-4BFF-B1A9-B709B01DC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F8F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C2F8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C2F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eljosabad@hot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349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Alonso</dc:creator>
  <cp:keywords/>
  <dc:description/>
  <cp:lastModifiedBy>Angel Alonso</cp:lastModifiedBy>
  <cp:revision>1</cp:revision>
  <dcterms:created xsi:type="dcterms:W3CDTF">2020-01-15T20:37:00Z</dcterms:created>
  <dcterms:modified xsi:type="dcterms:W3CDTF">2020-01-15T20:40:00Z</dcterms:modified>
</cp:coreProperties>
</file>