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E3A" w:rsidRPr="001E120B" w:rsidRDefault="00EA4E3A" w:rsidP="00EA4E3A">
      <w:pPr>
        <w:autoSpaceDE w:val="0"/>
        <w:autoSpaceDN w:val="0"/>
        <w:adjustRightInd w:val="0"/>
        <w:spacing w:after="0"/>
        <w:jc w:val="center"/>
        <w:rPr>
          <w:rFonts w:cs="Times New Roman"/>
          <w:b/>
          <w:sz w:val="28"/>
          <w:szCs w:val="28"/>
        </w:rPr>
      </w:pPr>
      <w:r>
        <w:rPr>
          <w:b/>
          <w:sz w:val="28"/>
          <w:szCs w:val="28"/>
        </w:rPr>
        <w:t>Characteristics of debris flow hazard in</w:t>
      </w:r>
      <w:r w:rsidRPr="001E120B">
        <w:rPr>
          <w:b/>
          <w:sz w:val="28"/>
          <w:szCs w:val="28"/>
        </w:rPr>
        <w:t xml:space="preserve"> the S</w:t>
      </w:r>
      <w:r>
        <w:rPr>
          <w:b/>
          <w:sz w:val="28"/>
          <w:szCs w:val="28"/>
        </w:rPr>
        <w:t xml:space="preserve">iwalik </w:t>
      </w:r>
      <w:proofErr w:type="gramStart"/>
      <w:r>
        <w:rPr>
          <w:b/>
          <w:sz w:val="28"/>
          <w:szCs w:val="28"/>
        </w:rPr>
        <w:t>hills</w:t>
      </w:r>
      <w:proofErr w:type="gramEnd"/>
      <w:r w:rsidRPr="001E120B">
        <w:rPr>
          <w:b/>
          <w:sz w:val="28"/>
          <w:szCs w:val="28"/>
        </w:rPr>
        <w:t xml:space="preserve"> of Nepal</w:t>
      </w:r>
      <w:r>
        <w:rPr>
          <w:b/>
          <w:sz w:val="28"/>
          <w:szCs w:val="28"/>
        </w:rPr>
        <w:t xml:space="preserve">: a case of </w:t>
      </w:r>
      <w:proofErr w:type="spellStart"/>
      <w:r>
        <w:rPr>
          <w:b/>
          <w:sz w:val="28"/>
          <w:szCs w:val="28"/>
        </w:rPr>
        <w:t>Babai</w:t>
      </w:r>
      <w:proofErr w:type="spellEnd"/>
      <w:r>
        <w:rPr>
          <w:b/>
          <w:sz w:val="28"/>
          <w:szCs w:val="28"/>
        </w:rPr>
        <w:t xml:space="preserve"> watershed</w:t>
      </w:r>
    </w:p>
    <w:p w:rsidR="00EA4E3A" w:rsidRPr="00EF047A" w:rsidRDefault="00EA4E3A" w:rsidP="00EA4E3A">
      <w:pPr>
        <w:autoSpaceDE w:val="0"/>
        <w:autoSpaceDN w:val="0"/>
        <w:adjustRightInd w:val="0"/>
        <w:spacing w:after="0"/>
        <w:rPr>
          <w:rFonts w:cs="Times New Roman"/>
          <w:b/>
          <w:szCs w:val="24"/>
        </w:rPr>
      </w:pPr>
      <w:r w:rsidRPr="00EF047A">
        <w:rPr>
          <w:rFonts w:cs="Times New Roman"/>
          <w:b/>
          <w:szCs w:val="24"/>
        </w:rPr>
        <w:t xml:space="preserve">                                    </w:t>
      </w:r>
      <w:r w:rsidRPr="00EF047A">
        <w:rPr>
          <w:rFonts w:cs="Times New Roman"/>
          <w:szCs w:val="24"/>
        </w:rPr>
        <w:t>Bharat Prasad Bhandari</w:t>
      </w:r>
      <w:r w:rsidRPr="00EF047A">
        <w:rPr>
          <w:rFonts w:cs="Times New Roman"/>
          <w:szCs w:val="24"/>
          <w:vertAlign w:val="superscript"/>
        </w:rPr>
        <w:t>1*</w:t>
      </w:r>
      <w:r w:rsidRPr="00EF047A">
        <w:rPr>
          <w:rFonts w:cs="Times New Roman"/>
          <w:szCs w:val="24"/>
        </w:rPr>
        <w:t xml:space="preserve"> and </w:t>
      </w:r>
      <w:proofErr w:type="spellStart"/>
      <w:r w:rsidRPr="00EF047A">
        <w:rPr>
          <w:rFonts w:cs="Times New Roman"/>
          <w:szCs w:val="24"/>
        </w:rPr>
        <w:t>Subodh</w:t>
      </w:r>
      <w:proofErr w:type="spellEnd"/>
      <w:r w:rsidRPr="00EF047A">
        <w:rPr>
          <w:rFonts w:cs="Times New Roman"/>
          <w:szCs w:val="24"/>
        </w:rPr>
        <w:t xml:space="preserve"> Dhakal</w:t>
      </w:r>
      <w:r w:rsidRPr="00EF047A">
        <w:rPr>
          <w:rFonts w:cs="Times New Roman"/>
          <w:szCs w:val="24"/>
          <w:vertAlign w:val="superscript"/>
        </w:rPr>
        <w:t>2</w:t>
      </w:r>
    </w:p>
    <w:p w:rsidR="00EA4E3A" w:rsidRPr="00EF047A" w:rsidRDefault="00EA4E3A" w:rsidP="00EA4E3A">
      <w:pPr>
        <w:autoSpaceDE w:val="0"/>
        <w:autoSpaceDN w:val="0"/>
        <w:adjustRightInd w:val="0"/>
        <w:spacing w:after="0"/>
        <w:jc w:val="center"/>
        <w:rPr>
          <w:rFonts w:cs="Times New Roman"/>
          <w:szCs w:val="24"/>
        </w:rPr>
      </w:pPr>
      <w:r w:rsidRPr="00EF047A">
        <w:rPr>
          <w:rFonts w:cs="Times New Roman"/>
          <w:szCs w:val="24"/>
          <w:vertAlign w:val="superscript"/>
        </w:rPr>
        <w:t>1</w:t>
      </w:r>
      <w:r w:rsidRPr="00EF047A">
        <w:rPr>
          <w:rFonts w:cs="Times New Roman"/>
          <w:szCs w:val="24"/>
        </w:rPr>
        <w:t xml:space="preserve">Central Department of Environment Science, </w:t>
      </w:r>
      <w:proofErr w:type="spellStart"/>
      <w:r w:rsidRPr="00EF047A">
        <w:rPr>
          <w:rFonts w:cs="Times New Roman"/>
          <w:szCs w:val="24"/>
        </w:rPr>
        <w:t>Tribhuvan</w:t>
      </w:r>
      <w:proofErr w:type="spellEnd"/>
      <w:r w:rsidRPr="00EF047A">
        <w:rPr>
          <w:rFonts w:cs="Times New Roman"/>
          <w:szCs w:val="24"/>
        </w:rPr>
        <w:t xml:space="preserve"> University, </w:t>
      </w:r>
      <w:proofErr w:type="spellStart"/>
      <w:r w:rsidRPr="00EF047A">
        <w:rPr>
          <w:rFonts w:cs="Times New Roman"/>
          <w:szCs w:val="24"/>
        </w:rPr>
        <w:t>Kirtipur</w:t>
      </w:r>
      <w:proofErr w:type="spellEnd"/>
      <w:r>
        <w:rPr>
          <w:rFonts w:cs="Times New Roman"/>
          <w:szCs w:val="24"/>
        </w:rPr>
        <w:t>, Nepal</w:t>
      </w:r>
    </w:p>
    <w:p w:rsidR="00EA4E3A" w:rsidRPr="00EF047A" w:rsidRDefault="00EA4E3A" w:rsidP="00EA4E3A">
      <w:pPr>
        <w:autoSpaceDE w:val="0"/>
        <w:autoSpaceDN w:val="0"/>
        <w:adjustRightInd w:val="0"/>
        <w:spacing w:after="0"/>
        <w:jc w:val="center"/>
        <w:rPr>
          <w:rFonts w:cs="Times New Roman"/>
          <w:szCs w:val="24"/>
        </w:rPr>
      </w:pPr>
      <w:r w:rsidRPr="00EF047A">
        <w:rPr>
          <w:rFonts w:cs="Times New Roman"/>
          <w:szCs w:val="24"/>
          <w:vertAlign w:val="superscript"/>
        </w:rPr>
        <w:t>2</w:t>
      </w:r>
      <w:r w:rsidRPr="00EF047A">
        <w:rPr>
          <w:rFonts w:cs="Times New Roman"/>
          <w:szCs w:val="24"/>
        </w:rPr>
        <w:t xml:space="preserve">Department of Geology, </w:t>
      </w:r>
      <w:proofErr w:type="spellStart"/>
      <w:r w:rsidRPr="00EF047A">
        <w:rPr>
          <w:rFonts w:cs="Times New Roman"/>
          <w:szCs w:val="24"/>
        </w:rPr>
        <w:t>Trichandra</w:t>
      </w:r>
      <w:proofErr w:type="spellEnd"/>
      <w:r w:rsidRPr="00EF047A">
        <w:rPr>
          <w:rFonts w:cs="Times New Roman"/>
          <w:szCs w:val="24"/>
        </w:rPr>
        <w:t xml:space="preserve"> Multiple Campus, </w:t>
      </w:r>
      <w:proofErr w:type="spellStart"/>
      <w:r w:rsidRPr="00EF047A">
        <w:rPr>
          <w:rFonts w:cs="Times New Roman"/>
          <w:szCs w:val="24"/>
        </w:rPr>
        <w:t>Tribhuvan</w:t>
      </w:r>
      <w:proofErr w:type="spellEnd"/>
      <w:r w:rsidRPr="00EF047A">
        <w:rPr>
          <w:rFonts w:cs="Times New Roman"/>
          <w:szCs w:val="24"/>
        </w:rPr>
        <w:t xml:space="preserve"> University, Kathmandu</w:t>
      </w:r>
      <w:r>
        <w:rPr>
          <w:rFonts w:cs="Times New Roman"/>
          <w:szCs w:val="24"/>
        </w:rPr>
        <w:t>, Nepal</w:t>
      </w:r>
    </w:p>
    <w:p w:rsidR="00EA4E3A" w:rsidRDefault="00EA4E3A" w:rsidP="00EA4E3A">
      <w:pPr>
        <w:autoSpaceDE w:val="0"/>
        <w:autoSpaceDN w:val="0"/>
        <w:adjustRightInd w:val="0"/>
        <w:spacing w:after="0"/>
        <w:jc w:val="center"/>
      </w:pPr>
      <w:r w:rsidRPr="00EF047A">
        <w:rPr>
          <w:rFonts w:cs="Times New Roman"/>
          <w:szCs w:val="24"/>
        </w:rPr>
        <w:t xml:space="preserve">Corresponding Author*: </w:t>
      </w:r>
      <w:hyperlink r:id="rId4" w:history="1">
        <w:r w:rsidRPr="00EF047A">
          <w:rPr>
            <w:rStyle w:val="Hyperlink"/>
            <w:rFonts w:cs="Times New Roman"/>
            <w:szCs w:val="24"/>
          </w:rPr>
          <w:t>bbhandari@cdes.edu.np</w:t>
        </w:r>
      </w:hyperlink>
    </w:p>
    <w:p w:rsidR="00EA4E3A" w:rsidRPr="00EF047A" w:rsidRDefault="00EA4E3A" w:rsidP="00EA4E3A">
      <w:pPr>
        <w:autoSpaceDE w:val="0"/>
        <w:autoSpaceDN w:val="0"/>
        <w:adjustRightInd w:val="0"/>
        <w:spacing w:after="0"/>
        <w:jc w:val="center"/>
        <w:rPr>
          <w:rFonts w:cs="Times New Roman"/>
          <w:szCs w:val="24"/>
        </w:rPr>
      </w:pPr>
    </w:p>
    <w:p w:rsidR="00EA4E3A" w:rsidRDefault="00EA4E3A" w:rsidP="00EA4E3A">
      <w:pPr>
        <w:autoSpaceDE w:val="0"/>
        <w:autoSpaceDN w:val="0"/>
        <w:adjustRightInd w:val="0"/>
        <w:spacing w:after="0"/>
        <w:rPr>
          <w:rFonts w:cs="Times New Roman"/>
          <w:b/>
          <w:szCs w:val="24"/>
        </w:rPr>
      </w:pPr>
      <w:r w:rsidRPr="00F24662">
        <w:rPr>
          <w:rFonts w:cs="Times New Roman"/>
          <w:b/>
          <w:szCs w:val="24"/>
        </w:rPr>
        <w:t>ABSTRACT</w:t>
      </w:r>
    </w:p>
    <w:p w:rsidR="00EA4E3A" w:rsidRDefault="00EA4E3A" w:rsidP="00EA4E3A">
      <w:pPr>
        <w:autoSpaceDE w:val="0"/>
        <w:autoSpaceDN w:val="0"/>
        <w:adjustRightInd w:val="0"/>
        <w:spacing w:after="0"/>
        <w:rPr>
          <w:rFonts w:cs="Times New Roman"/>
          <w:b/>
          <w:szCs w:val="24"/>
        </w:rPr>
      </w:pPr>
    </w:p>
    <w:p w:rsidR="00EA4E3A" w:rsidRPr="00F24662" w:rsidRDefault="00EA4E3A" w:rsidP="00EA4E3A">
      <w:pPr>
        <w:autoSpaceDE w:val="0"/>
        <w:autoSpaceDN w:val="0"/>
        <w:adjustRightInd w:val="0"/>
        <w:spacing w:after="0"/>
        <w:rPr>
          <w:rFonts w:cs="Times New Roman"/>
          <w:b/>
          <w:szCs w:val="24"/>
        </w:rPr>
        <w:sectPr w:rsidR="00EA4E3A" w:rsidRPr="00F24662" w:rsidSect="00133512">
          <w:type w:val="continuous"/>
          <w:pgSz w:w="12240" w:h="15840" w:code="1"/>
          <w:pgMar w:top="1620" w:right="1440" w:bottom="1440" w:left="1980" w:header="720" w:footer="720" w:gutter="0"/>
          <w:pgNumType w:fmt="lowerRoman" w:start="3"/>
          <w:cols w:space="720"/>
          <w:docGrid w:linePitch="360"/>
        </w:sectPr>
      </w:pPr>
    </w:p>
    <w:p w:rsidR="00EA4E3A" w:rsidRDefault="00EA4E3A" w:rsidP="00EA4E3A">
      <w:pPr>
        <w:autoSpaceDE w:val="0"/>
        <w:autoSpaceDN w:val="0"/>
        <w:adjustRightInd w:val="0"/>
        <w:spacing w:after="0"/>
        <w:rPr>
          <w:rFonts w:cs="Times New Roman"/>
          <w:szCs w:val="24"/>
        </w:rPr>
      </w:pPr>
      <w:r>
        <w:rPr>
          <w:rFonts w:cs="Times New Roman"/>
          <w:szCs w:val="24"/>
        </w:rPr>
        <w:lastRenderedPageBreak/>
        <w:t xml:space="preserve">In this paper, characteristics of debris flow hazard in the Siwalik </w:t>
      </w:r>
      <w:proofErr w:type="gramStart"/>
      <w:r>
        <w:rPr>
          <w:rFonts w:cs="Times New Roman"/>
          <w:szCs w:val="24"/>
        </w:rPr>
        <w:t>hills</w:t>
      </w:r>
      <w:proofErr w:type="gramEnd"/>
      <w:r>
        <w:rPr>
          <w:rFonts w:cs="Times New Roman"/>
          <w:szCs w:val="24"/>
        </w:rPr>
        <w:t xml:space="preserve"> of </w:t>
      </w:r>
      <w:proofErr w:type="spellStart"/>
      <w:r>
        <w:rPr>
          <w:rFonts w:cs="Times New Roman"/>
          <w:szCs w:val="24"/>
        </w:rPr>
        <w:t>Babai</w:t>
      </w:r>
      <w:proofErr w:type="spellEnd"/>
      <w:r>
        <w:rPr>
          <w:rFonts w:cs="Times New Roman"/>
          <w:szCs w:val="24"/>
        </w:rPr>
        <w:t xml:space="preserve"> watershed is evaluated based on the geological, physical, topographical and hydrological factors. To achieve this goal, debris flow inventory map was produced using Google earth imagery, field validation and field study. Profile of landslides, debris flows and further analysis was performed in Arc GIS. After developing the profile, we explored the </w:t>
      </w:r>
      <w:r w:rsidRPr="00B85192">
        <w:rPr>
          <w:rFonts w:cs="Times New Roman"/>
          <w:szCs w:val="24"/>
        </w:rPr>
        <w:t>characteristics of debris flow</w:t>
      </w:r>
      <w:r>
        <w:rPr>
          <w:rFonts w:cs="Times New Roman"/>
          <w:szCs w:val="24"/>
        </w:rPr>
        <w:t xml:space="preserve">, analyzing debris flow distribution and topographical features. To analyze the various factors, Digital Elevation Model (DEM) obtained from topographical map of 1:25,000 was used. We obtained the length of gulley, length of debris mass and area of debris flow channel. The </w:t>
      </w:r>
      <w:proofErr w:type="spellStart"/>
      <w:r>
        <w:rPr>
          <w:rFonts w:cs="Times New Roman"/>
          <w:szCs w:val="24"/>
        </w:rPr>
        <w:t>lithology</w:t>
      </w:r>
      <w:proofErr w:type="spellEnd"/>
      <w:r>
        <w:rPr>
          <w:rFonts w:cs="Times New Roman"/>
          <w:szCs w:val="24"/>
        </w:rPr>
        <w:t xml:space="preserve">, slope, elevation and slope curvatures were analyzed for all the debris flows mapped in the study area. Further, the precipitation data of 30 years is taken from the Department of Hydrology and Meteorology, Government of Nepal. </w:t>
      </w:r>
      <w:r w:rsidRPr="00B85192">
        <w:rPr>
          <w:rFonts w:cs="Times New Roman"/>
          <w:szCs w:val="24"/>
        </w:rPr>
        <w:t>The result showed that the debris flow mostly evolved after the deposition of landslide mass</w:t>
      </w:r>
      <w:r>
        <w:rPr>
          <w:rFonts w:cs="Times New Roman"/>
          <w:szCs w:val="24"/>
        </w:rPr>
        <w:t xml:space="preserve"> on the steep slope and continuous erosion from the slope</w:t>
      </w:r>
      <w:r w:rsidRPr="00B85192">
        <w:rPr>
          <w:rFonts w:cs="Times New Roman"/>
          <w:szCs w:val="24"/>
        </w:rPr>
        <w:t>.</w:t>
      </w:r>
      <w:r>
        <w:rPr>
          <w:rFonts w:cs="Times New Roman"/>
          <w:szCs w:val="24"/>
        </w:rPr>
        <w:t xml:space="preserve"> Major three types of debris flows are categorized in the Siwalik of </w:t>
      </w:r>
      <w:proofErr w:type="spellStart"/>
      <w:r>
        <w:rPr>
          <w:rFonts w:cs="Times New Roman"/>
          <w:szCs w:val="24"/>
        </w:rPr>
        <w:t>Babai</w:t>
      </w:r>
      <w:proofErr w:type="spellEnd"/>
      <w:r>
        <w:rPr>
          <w:rFonts w:cs="Times New Roman"/>
          <w:szCs w:val="24"/>
        </w:rPr>
        <w:t xml:space="preserve"> watershed on the basis of its origin. Those three types are slide induced debris flow, fall induced debris flow and erosion induced debris flow. Out of these three, slide induced debris flow is predominant in the study area. </w:t>
      </w:r>
    </w:p>
    <w:p w:rsidR="00EA4E3A" w:rsidRPr="00B85192" w:rsidRDefault="00EA4E3A" w:rsidP="00EA4E3A">
      <w:pPr>
        <w:autoSpaceDE w:val="0"/>
        <w:autoSpaceDN w:val="0"/>
        <w:adjustRightInd w:val="0"/>
        <w:spacing w:after="0"/>
        <w:rPr>
          <w:rFonts w:cs="Times New Roman"/>
          <w:szCs w:val="24"/>
        </w:rPr>
        <w:sectPr w:rsidR="00EA4E3A" w:rsidRPr="00B85192" w:rsidSect="00A95104">
          <w:type w:val="continuous"/>
          <w:pgSz w:w="12240" w:h="15840" w:code="1"/>
          <w:pgMar w:top="1620" w:right="1440" w:bottom="1440" w:left="1980" w:header="720" w:footer="720" w:gutter="0"/>
          <w:pgNumType w:fmt="lowerRoman" w:start="3"/>
          <w:cols w:space="720"/>
          <w:docGrid w:linePitch="360"/>
        </w:sectPr>
      </w:pPr>
      <w:r w:rsidRPr="00B85192">
        <w:rPr>
          <w:rFonts w:cs="Times New Roman"/>
          <w:szCs w:val="24"/>
        </w:rPr>
        <w:t xml:space="preserve"> </w:t>
      </w:r>
      <w:r>
        <w:rPr>
          <w:rFonts w:cs="Times New Roman"/>
          <w:szCs w:val="24"/>
        </w:rPr>
        <w:t>.</w:t>
      </w:r>
    </w:p>
    <w:p w:rsidR="00EA4E3A" w:rsidRPr="00F24662" w:rsidRDefault="00EA4E3A" w:rsidP="00EA4E3A">
      <w:pPr>
        <w:autoSpaceDE w:val="0"/>
        <w:autoSpaceDN w:val="0"/>
        <w:adjustRightInd w:val="0"/>
        <w:spacing w:after="0"/>
        <w:rPr>
          <w:rFonts w:cs="Times New Roman"/>
          <w:b/>
          <w:sz w:val="22"/>
        </w:rPr>
      </w:pPr>
      <w:r w:rsidRPr="00F24662">
        <w:rPr>
          <w:rFonts w:cs="Times New Roman"/>
          <w:b/>
          <w:sz w:val="22"/>
        </w:rPr>
        <w:lastRenderedPageBreak/>
        <w:t xml:space="preserve">Key words: Landslide, debris flow, </w:t>
      </w:r>
      <w:r>
        <w:rPr>
          <w:rFonts w:cs="Times New Roman"/>
          <w:b/>
          <w:sz w:val="22"/>
        </w:rPr>
        <w:t xml:space="preserve">Arc. GIS, </w:t>
      </w:r>
      <w:r w:rsidRPr="00F24662">
        <w:rPr>
          <w:rFonts w:cs="Times New Roman"/>
          <w:b/>
          <w:sz w:val="22"/>
        </w:rPr>
        <w:t>rainfall</w:t>
      </w:r>
    </w:p>
    <w:p w:rsidR="000D014E" w:rsidRPr="00B85192" w:rsidRDefault="000D014E" w:rsidP="000D014E">
      <w:pPr>
        <w:autoSpaceDE w:val="0"/>
        <w:autoSpaceDN w:val="0"/>
        <w:adjustRightInd w:val="0"/>
        <w:spacing w:after="0"/>
        <w:ind w:right="540"/>
        <w:rPr>
          <w:rFonts w:cs="Times New Roman"/>
          <w:szCs w:val="24"/>
        </w:rPr>
        <w:sectPr w:rsidR="000D014E" w:rsidRPr="00B85192" w:rsidSect="00A95104">
          <w:type w:val="continuous"/>
          <w:pgSz w:w="12240" w:h="15840" w:code="1"/>
          <w:pgMar w:top="1620" w:right="1440" w:bottom="1440" w:left="1980" w:header="720" w:footer="720" w:gutter="0"/>
          <w:pgNumType w:fmt="lowerRoman" w:start="3"/>
          <w:cols w:space="720"/>
          <w:docGrid w:linePitch="360"/>
        </w:sectPr>
      </w:pPr>
    </w:p>
    <w:p w:rsidR="003E6C6D" w:rsidRPr="000D014E" w:rsidRDefault="003E6C6D" w:rsidP="000D014E">
      <w:pPr>
        <w:rPr>
          <w:szCs w:val="24"/>
        </w:rPr>
      </w:pPr>
    </w:p>
    <w:sectPr w:rsidR="003E6C6D" w:rsidRPr="000D014E" w:rsidSect="006760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E6C6D"/>
    <w:rsid w:val="00070D17"/>
    <w:rsid w:val="00083641"/>
    <w:rsid w:val="000D014E"/>
    <w:rsid w:val="00156B42"/>
    <w:rsid w:val="001F680B"/>
    <w:rsid w:val="001F6FD9"/>
    <w:rsid w:val="0027074F"/>
    <w:rsid w:val="002920D1"/>
    <w:rsid w:val="002D2387"/>
    <w:rsid w:val="00342456"/>
    <w:rsid w:val="003E6C6D"/>
    <w:rsid w:val="0041195E"/>
    <w:rsid w:val="0043519B"/>
    <w:rsid w:val="004457EA"/>
    <w:rsid w:val="005A1BB6"/>
    <w:rsid w:val="006760C7"/>
    <w:rsid w:val="006A3527"/>
    <w:rsid w:val="007A0E94"/>
    <w:rsid w:val="008166ED"/>
    <w:rsid w:val="0085251C"/>
    <w:rsid w:val="009A1377"/>
    <w:rsid w:val="009D796B"/>
    <w:rsid w:val="00B059A9"/>
    <w:rsid w:val="00B15C27"/>
    <w:rsid w:val="00B72153"/>
    <w:rsid w:val="00C838CE"/>
    <w:rsid w:val="00CC7A79"/>
    <w:rsid w:val="00DA1986"/>
    <w:rsid w:val="00E40B02"/>
    <w:rsid w:val="00EA4E3A"/>
    <w:rsid w:val="00F055F9"/>
    <w:rsid w:val="00F146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96B"/>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0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bhandari@cdes.edu.n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neoal</dc:creator>
  <cp:lastModifiedBy>Bharat Bhandari</cp:lastModifiedBy>
  <cp:revision>4</cp:revision>
  <dcterms:created xsi:type="dcterms:W3CDTF">2019-05-21T06:14:00Z</dcterms:created>
  <dcterms:modified xsi:type="dcterms:W3CDTF">2019-06-08T06:48:00Z</dcterms:modified>
</cp:coreProperties>
</file>