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8D7" w:rsidRPr="003C5D72" w:rsidRDefault="002038D7" w:rsidP="002038D7">
      <w:pPr>
        <w:spacing w:line="360" w:lineRule="auto"/>
        <w:jc w:val="center"/>
        <w:rPr>
          <w:rFonts w:ascii="Times New Roman" w:hAnsi="Times New Roman" w:cs="Times New Roman"/>
          <w:b/>
          <w:bCs/>
          <w:iCs/>
          <w:sz w:val="28"/>
          <w:szCs w:val="28"/>
          <w:lang w:val="en-US"/>
        </w:rPr>
      </w:pPr>
      <w:r w:rsidRPr="003C5D72">
        <w:rPr>
          <w:rFonts w:ascii="Times New Roman" w:hAnsi="Times New Roman" w:cs="Times New Roman"/>
          <w:b/>
          <w:bCs/>
          <w:iCs/>
          <w:sz w:val="28"/>
          <w:szCs w:val="28"/>
          <w:lang w:val="en-US"/>
        </w:rPr>
        <w:t>Reduction of information asymmetry - as the most important factor in the effectiveness of decision-making processes in medicine</w:t>
      </w:r>
    </w:p>
    <w:p w:rsidR="002038D7" w:rsidRPr="003C5D72" w:rsidRDefault="002038D7" w:rsidP="002038D7">
      <w:pPr>
        <w:spacing w:line="360" w:lineRule="auto"/>
        <w:jc w:val="center"/>
        <w:rPr>
          <w:rFonts w:ascii="Times New Roman" w:hAnsi="Times New Roman" w:cs="Times New Roman"/>
          <w:bCs/>
          <w:iCs/>
          <w:sz w:val="28"/>
          <w:szCs w:val="28"/>
          <w:lang w:val="en-US"/>
        </w:rPr>
      </w:pPr>
      <w:r w:rsidRPr="003C5D72">
        <w:rPr>
          <w:rFonts w:ascii="Times New Roman" w:hAnsi="Times New Roman" w:cs="Times New Roman"/>
          <w:bCs/>
          <w:iCs/>
          <w:sz w:val="28"/>
          <w:szCs w:val="28"/>
          <w:lang w:val="en-US"/>
        </w:rPr>
        <w:t>O.P. Mintser</w:t>
      </w:r>
    </w:p>
    <w:p w:rsidR="002038D7" w:rsidRPr="00BB7AEE" w:rsidRDefault="002038D7" w:rsidP="002038D7">
      <w:pPr>
        <w:spacing w:line="360" w:lineRule="auto"/>
        <w:jc w:val="center"/>
        <w:rPr>
          <w:rFonts w:ascii="Times New Roman" w:hAnsi="Times New Roman" w:cs="Times New Roman"/>
          <w:bCs/>
          <w:iCs/>
          <w:sz w:val="28"/>
          <w:szCs w:val="28"/>
          <w:lang w:val="en-US"/>
        </w:rPr>
      </w:pPr>
      <w:r>
        <w:rPr>
          <w:rFonts w:ascii="Times New Roman" w:hAnsi="Times New Roman" w:cs="Times New Roman"/>
          <w:bCs/>
          <w:iCs/>
          <w:sz w:val="28"/>
          <w:szCs w:val="28"/>
          <w:lang w:val="en-US"/>
        </w:rPr>
        <w:t xml:space="preserve">P.L. </w:t>
      </w:r>
      <w:proofErr w:type="spellStart"/>
      <w:r>
        <w:rPr>
          <w:rFonts w:ascii="Times New Roman" w:hAnsi="Times New Roman" w:cs="Times New Roman"/>
          <w:bCs/>
          <w:iCs/>
          <w:sz w:val="28"/>
          <w:szCs w:val="28"/>
          <w:lang w:val="en-US"/>
        </w:rPr>
        <w:t>Shupik</w:t>
      </w:r>
      <w:proofErr w:type="spellEnd"/>
      <w:r>
        <w:rPr>
          <w:rFonts w:ascii="Times New Roman" w:hAnsi="Times New Roman" w:cs="Times New Roman"/>
          <w:bCs/>
          <w:iCs/>
          <w:sz w:val="28"/>
          <w:szCs w:val="28"/>
          <w:lang w:val="en-US"/>
        </w:rPr>
        <w:t xml:space="preserve"> </w:t>
      </w:r>
      <w:r w:rsidR="00EC4D69" w:rsidRPr="00BB7AEE">
        <w:rPr>
          <w:rFonts w:ascii="Times New Roman" w:hAnsi="Times New Roman" w:cs="Times New Roman"/>
          <w:bCs/>
          <w:iCs/>
          <w:sz w:val="28"/>
          <w:szCs w:val="28"/>
          <w:lang w:val="en-US"/>
        </w:rPr>
        <w:t>National Health</w:t>
      </w:r>
      <w:r w:rsidRPr="00BB7AEE">
        <w:rPr>
          <w:rFonts w:ascii="Times New Roman" w:hAnsi="Times New Roman" w:cs="Times New Roman"/>
          <w:bCs/>
          <w:iCs/>
          <w:sz w:val="28"/>
          <w:szCs w:val="28"/>
          <w:lang w:val="en-US"/>
        </w:rPr>
        <w:t xml:space="preserve"> University of Ukraine</w:t>
      </w:r>
    </w:p>
    <w:p w:rsidR="002038D7" w:rsidRPr="00BB7AEE" w:rsidRDefault="002038D7" w:rsidP="002038D7">
      <w:pPr>
        <w:spacing w:line="360" w:lineRule="auto"/>
        <w:rPr>
          <w:rFonts w:ascii="Times New Roman" w:hAnsi="Times New Roman" w:cs="Times New Roman"/>
          <w:bCs/>
          <w:iCs/>
          <w:sz w:val="28"/>
          <w:szCs w:val="28"/>
          <w:lang w:val="en-US"/>
        </w:rPr>
      </w:pPr>
      <w:r w:rsidRPr="00BB7AEE">
        <w:rPr>
          <w:rFonts w:ascii="Times New Roman" w:hAnsi="Times New Roman" w:cs="Times New Roman"/>
          <w:bCs/>
          <w:iCs/>
          <w:sz w:val="28"/>
          <w:szCs w:val="28"/>
          <w:lang w:val="en-US"/>
        </w:rPr>
        <w:t>Information asymmetry is a consequence of the uneven distribution of information between the parties of the treatment and diagnostic process. The reasons for the emergence of information asymmetry are investigated. The design of the study was a post hoc cohort single center study of the causes of diagnostic errors (375 observations) in a medical institution.</w:t>
      </w:r>
    </w:p>
    <w:p w:rsidR="002038D7" w:rsidRPr="00BB7AEE" w:rsidRDefault="002038D7" w:rsidP="002038D7">
      <w:pPr>
        <w:spacing w:line="360" w:lineRule="auto"/>
        <w:rPr>
          <w:rFonts w:ascii="Times New Roman" w:hAnsi="Times New Roman" w:cs="Times New Roman"/>
          <w:bCs/>
          <w:iCs/>
          <w:sz w:val="28"/>
          <w:szCs w:val="28"/>
          <w:lang w:val="en-US"/>
        </w:rPr>
      </w:pPr>
      <w:r w:rsidRPr="00BB7AEE">
        <w:rPr>
          <w:rFonts w:ascii="Times New Roman" w:hAnsi="Times New Roman" w:cs="Times New Roman"/>
          <w:bCs/>
          <w:iCs/>
          <w:sz w:val="28"/>
          <w:szCs w:val="28"/>
          <w:lang w:val="en-US"/>
        </w:rPr>
        <w:t>The main reason for the uneven distribution of information was: incomplete trust in the doctor -</w:t>
      </w:r>
      <w:r w:rsidR="009456C1">
        <w:rPr>
          <w:rFonts w:ascii="Times New Roman" w:hAnsi="Times New Roman" w:cs="Times New Roman"/>
          <w:bCs/>
          <w:iCs/>
          <w:sz w:val="28"/>
          <w:szCs w:val="28"/>
          <w:lang w:val="en-US"/>
        </w:rPr>
        <w:t xml:space="preserve"> </w:t>
      </w:r>
      <w:r w:rsidRPr="00BB7AEE">
        <w:rPr>
          <w:rFonts w:ascii="Times New Roman" w:hAnsi="Times New Roman" w:cs="Times New Roman"/>
          <w:bCs/>
          <w:iCs/>
          <w:sz w:val="28"/>
          <w:szCs w:val="28"/>
          <w:lang w:val="en-US"/>
        </w:rPr>
        <w:t>33.3</w:t>
      </w:r>
      <w:r w:rsidR="00E07141">
        <w:rPr>
          <w:rFonts w:ascii="Times New Roman" w:hAnsi="Times New Roman" w:cs="Times New Roman"/>
          <w:bCs/>
          <w:iCs/>
          <w:sz w:val="28"/>
          <w:szCs w:val="28"/>
          <w:lang w:val="en-US"/>
        </w:rPr>
        <w:t>±</w:t>
      </w:r>
      <w:r w:rsidRPr="00BB7AEE">
        <w:rPr>
          <w:rFonts w:ascii="Times New Roman" w:hAnsi="Times New Roman" w:cs="Times New Roman"/>
          <w:bCs/>
          <w:iCs/>
          <w:sz w:val="28"/>
          <w:szCs w:val="28"/>
          <w:lang w:val="en-US"/>
        </w:rPr>
        <w:t>2.8%; cognitive asymmetry - 28.1</w:t>
      </w:r>
      <w:r w:rsidR="00E07141">
        <w:rPr>
          <w:rFonts w:ascii="Times New Roman" w:hAnsi="Times New Roman" w:cs="Times New Roman"/>
          <w:bCs/>
          <w:iCs/>
          <w:sz w:val="28"/>
          <w:szCs w:val="28"/>
          <w:lang w:val="en-US"/>
        </w:rPr>
        <w:t>±</w:t>
      </w:r>
      <w:r w:rsidRPr="00BB7AEE">
        <w:rPr>
          <w:rFonts w:ascii="Times New Roman" w:hAnsi="Times New Roman" w:cs="Times New Roman"/>
          <w:bCs/>
          <w:iCs/>
          <w:sz w:val="28"/>
          <w:szCs w:val="28"/>
          <w:lang w:val="en-US"/>
        </w:rPr>
        <w:t>2.5</w:t>
      </w:r>
      <w:bookmarkStart w:id="0" w:name="_GoBack"/>
      <w:bookmarkEnd w:id="0"/>
      <w:r w:rsidRPr="00BB7AEE">
        <w:rPr>
          <w:rFonts w:ascii="Times New Roman" w:hAnsi="Times New Roman" w:cs="Times New Roman"/>
          <w:bCs/>
          <w:iCs/>
          <w:sz w:val="28"/>
          <w:szCs w:val="28"/>
          <w:lang w:val="en-US"/>
        </w:rPr>
        <w:t xml:space="preserve">%; the desire to get a certain (personal) result - 18.6 </w:t>
      </w:r>
      <w:r w:rsidR="00E07141">
        <w:rPr>
          <w:rFonts w:ascii="Times New Roman" w:hAnsi="Times New Roman" w:cs="Times New Roman"/>
          <w:bCs/>
          <w:iCs/>
          <w:sz w:val="28"/>
          <w:szCs w:val="28"/>
          <w:lang w:val="en-US"/>
        </w:rPr>
        <w:t>±</w:t>
      </w:r>
      <w:r w:rsidRPr="00BB7AEE">
        <w:rPr>
          <w:rFonts w:ascii="Times New Roman" w:hAnsi="Times New Roman" w:cs="Times New Roman"/>
          <w:bCs/>
          <w:iCs/>
          <w:sz w:val="28"/>
          <w:szCs w:val="28"/>
          <w:lang w:val="en-US"/>
        </w:rPr>
        <w:t xml:space="preserve"> 2.4%; insufficient time for research and communication -15.2</w:t>
      </w:r>
      <w:r w:rsidR="00E07141">
        <w:rPr>
          <w:rFonts w:ascii="Times New Roman" w:hAnsi="Times New Roman" w:cs="Times New Roman"/>
          <w:bCs/>
          <w:iCs/>
          <w:sz w:val="28"/>
          <w:szCs w:val="28"/>
          <w:lang w:val="en-US"/>
        </w:rPr>
        <w:t>±</w:t>
      </w:r>
      <w:r w:rsidRPr="00BB7AEE">
        <w:rPr>
          <w:rFonts w:ascii="Times New Roman" w:hAnsi="Times New Roman" w:cs="Times New Roman"/>
          <w:bCs/>
          <w:iCs/>
          <w:sz w:val="28"/>
          <w:szCs w:val="28"/>
          <w:lang w:val="en-US"/>
        </w:rPr>
        <w:t xml:space="preserve">2.2%; other reasons – 4.8 </w:t>
      </w:r>
      <w:r w:rsidR="00E07141">
        <w:rPr>
          <w:rFonts w:ascii="Times New Roman" w:hAnsi="Times New Roman" w:cs="Times New Roman"/>
          <w:bCs/>
          <w:iCs/>
          <w:sz w:val="28"/>
          <w:szCs w:val="28"/>
          <w:lang w:val="en-US"/>
        </w:rPr>
        <w:t>±</w:t>
      </w:r>
      <w:r w:rsidRPr="00BB7AEE">
        <w:rPr>
          <w:rFonts w:ascii="Times New Roman" w:hAnsi="Times New Roman" w:cs="Times New Roman"/>
          <w:bCs/>
          <w:iCs/>
          <w:sz w:val="28"/>
          <w:szCs w:val="28"/>
          <w:lang w:val="en-US"/>
        </w:rPr>
        <w:t>1.2.</w:t>
      </w:r>
    </w:p>
    <w:p w:rsidR="002038D7" w:rsidRPr="00BB7AEE" w:rsidRDefault="002038D7" w:rsidP="002038D7">
      <w:pPr>
        <w:spacing w:line="360" w:lineRule="auto"/>
        <w:rPr>
          <w:rFonts w:ascii="Times New Roman" w:hAnsi="Times New Roman" w:cs="Times New Roman"/>
          <w:bCs/>
          <w:iCs/>
          <w:sz w:val="28"/>
          <w:szCs w:val="28"/>
          <w:lang w:val="en-US"/>
        </w:rPr>
      </w:pPr>
      <w:r w:rsidRPr="00BB7AEE">
        <w:rPr>
          <w:rFonts w:ascii="Times New Roman" w:hAnsi="Times New Roman" w:cs="Times New Roman"/>
          <w:bCs/>
          <w:iCs/>
          <w:sz w:val="28"/>
          <w:szCs w:val="28"/>
          <w:lang w:val="en-US"/>
        </w:rPr>
        <w:t>Four strategies for reducing information asymmetry are considered: knowledge structuring, creation of ontological models; wide introduction of the principles of patient participation, development of new technologies for monitoring the condition of patients.</w:t>
      </w:r>
      <w:r>
        <w:rPr>
          <w:rFonts w:ascii="Times New Roman" w:hAnsi="Times New Roman" w:cs="Times New Roman"/>
          <w:bCs/>
          <w:iCs/>
          <w:sz w:val="28"/>
          <w:szCs w:val="28"/>
          <w:lang w:val="en-US"/>
        </w:rPr>
        <w:t xml:space="preserve"> T</w:t>
      </w:r>
      <w:r w:rsidRPr="00BB7AEE">
        <w:rPr>
          <w:rFonts w:ascii="Times New Roman" w:hAnsi="Times New Roman" w:cs="Times New Roman"/>
          <w:bCs/>
          <w:iCs/>
          <w:sz w:val="28"/>
          <w:szCs w:val="28"/>
          <w:lang w:val="en-US"/>
        </w:rPr>
        <w:t>he main attention is paid to changing decision support algorithms. It is proposed to single out several blocks in the structure of the algorithms. The first of them is associated with the assessment of the completeness and consistency of the data obtained, the second with obtaining the characteristics of the validity and relevance of information.</w:t>
      </w:r>
      <w:r>
        <w:rPr>
          <w:rFonts w:ascii="Times New Roman" w:hAnsi="Times New Roman" w:cs="Times New Roman"/>
          <w:bCs/>
          <w:iCs/>
          <w:sz w:val="28"/>
          <w:szCs w:val="28"/>
          <w:lang w:val="en-US"/>
        </w:rPr>
        <w:t xml:space="preserve"> </w:t>
      </w:r>
      <w:r w:rsidRPr="00BB7AEE">
        <w:rPr>
          <w:rFonts w:ascii="Times New Roman" w:hAnsi="Times New Roman" w:cs="Times New Roman"/>
          <w:bCs/>
          <w:iCs/>
          <w:sz w:val="28"/>
          <w:szCs w:val="28"/>
          <w:lang w:val="en-US"/>
        </w:rPr>
        <w:t xml:space="preserve">The second block is connected with the use of the method of analysis of </w:t>
      </w:r>
      <w:proofErr w:type="spellStart"/>
      <w:r w:rsidRPr="00BB7AEE">
        <w:rPr>
          <w:rFonts w:ascii="Times New Roman" w:hAnsi="Times New Roman" w:cs="Times New Roman"/>
          <w:bCs/>
          <w:iCs/>
          <w:sz w:val="28"/>
          <w:szCs w:val="28"/>
          <w:lang w:val="en-US"/>
        </w:rPr>
        <w:t>intracluster</w:t>
      </w:r>
      <w:proofErr w:type="spellEnd"/>
      <w:r w:rsidRPr="00BB7AEE">
        <w:rPr>
          <w:rFonts w:ascii="Times New Roman" w:hAnsi="Times New Roman" w:cs="Times New Roman"/>
          <w:bCs/>
          <w:iCs/>
          <w:sz w:val="28"/>
          <w:szCs w:val="28"/>
          <w:lang w:val="en-US"/>
        </w:rPr>
        <w:t xml:space="preserve"> correlation coefficients. This approach is very close to [1], but differs both in the essence of the concept of "cluster" (we consider it as a group of related studies on the principles of obtaining diagnostic information), and in that we use the procedure for identifying differences in correlation coefficients in the dynamics of the diagnostic process.</w:t>
      </w:r>
      <w:r>
        <w:rPr>
          <w:rFonts w:ascii="Times New Roman" w:hAnsi="Times New Roman" w:cs="Times New Roman"/>
          <w:bCs/>
          <w:iCs/>
          <w:sz w:val="28"/>
          <w:szCs w:val="28"/>
          <w:lang w:val="en-US"/>
        </w:rPr>
        <w:t xml:space="preserve"> </w:t>
      </w:r>
      <w:r w:rsidRPr="00BB7AEE">
        <w:rPr>
          <w:rFonts w:ascii="Times New Roman" w:hAnsi="Times New Roman" w:cs="Times New Roman"/>
          <w:bCs/>
          <w:iCs/>
          <w:sz w:val="28"/>
          <w:szCs w:val="28"/>
          <w:lang w:val="en-US"/>
        </w:rPr>
        <w:t xml:space="preserve">Another important factor in overcoming information asymmetries is the use of collaborative decision making between clinicians and patients, which we define as </w:t>
      </w:r>
      <w:r w:rsidRPr="00BB7AEE">
        <w:rPr>
          <w:rFonts w:ascii="Times New Roman" w:hAnsi="Times New Roman" w:cs="Times New Roman"/>
          <w:bCs/>
          <w:iCs/>
          <w:sz w:val="28"/>
          <w:szCs w:val="28"/>
          <w:lang w:val="en-US"/>
        </w:rPr>
        <w:lastRenderedPageBreak/>
        <w:t>a process in which patients and clinicians make decisions together, taking into account the preferences and values ​​of patients.</w:t>
      </w:r>
      <w:r>
        <w:rPr>
          <w:rFonts w:ascii="Times New Roman" w:hAnsi="Times New Roman" w:cs="Times New Roman"/>
          <w:bCs/>
          <w:iCs/>
          <w:sz w:val="28"/>
          <w:szCs w:val="28"/>
          <w:lang w:val="en-US"/>
        </w:rPr>
        <w:t xml:space="preserve"> </w:t>
      </w:r>
      <w:r w:rsidRPr="00BB7AEE">
        <w:rPr>
          <w:rFonts w:ascii="Times New Roman" w:hAnsi="Times New Roman" w:cs="Times New Roman"/>
          <w:bCs/>
          <w:iCs/>
          <w:sz w:val="28"/>
          <w:szCs w:val="28"/>
          <w:lang w:val="en-US"/>
        </w:rPr>
        <w:t>Reducing the proportion of these factors will significantly reduce the number of diagnostic errors.</w:t>
      </w:r>
    </w:p>
    <w:p w:rsidR="0091464B" w:rsidRPr="00EC4D69" w:rsidRDefault="0091464B" w:rsidP="0091464B">
      <w:pPr>
        <w:pStyle w:val="a4"/>
        <w:numPr>
          <w:ilvl w:val="0"/>
          <w:numId w:val="1"/>
        </w:numPr>
        <w:spacing w:line="360" w:lineRule="auto"/>
        <w:rPr>
          <w:rFonts w:ascii="Times New Roman" w:hAnsi="Times New Roman" w:cs="Times New Roman"/>
          <w:bCs/>
          <w:iCs/>
          <w:sz w:val="28"/>
          <w:szCs w:val="28"/>
          <w:lang w:val="uk-UA"/>
        </w:rPr>
      </w:pPr>
      <w:proofErr w:type="spellStart"/>
      <w:r w:rsidRPr="004767C0">
        <w:rPr>
          <w:rFonts w:ascii="Segoe UI" w:hAnsi="Segoe UI" w:cs="Segoe UI"/>
          <w:color w:val="333333"/>
          <w:shd w:val="clear" w:color="auto" w:fill="FFFFFF"/>
          <w:lang w:val="en-US"/>
        </w:rPr>
        <w:t>Bobak</w:t>
      </w:r>
      <w:proofErr w:type="spellEnd"/>
      <w:r w:rsidRPr="004767C0">
        <w:rPr>
          <w:rFonts w:ascii="Segoe UI" w:hAnsi="Segoe UI" w:cs="Segoe UI"/>
          <w:color w:val="333333"/>
          <w:shd w:val="clear" w:color="auto" w:fill="FFFFFF"/>
          <w:lang w:val="en-US"/>
        </w:rPr>
        <w:t>, C., Barr, P. &amp; O’Malley, A. Estimation of an inter-rater intra-class correlation coefficient that overcomes common assumption violations in the assessment of health measurement scales. </w:t>
      </w:r>
      <w:r w:rsidRPr="004767C0">
        <w:rPr>
          <w:rFonts w:ascii="Segoe UI" w:hAnsi="Segoe UI" w:cs="Segoe UI"/>
          <w:i/>
          <w:iCs/>
          <w:color w:val="333333"/>
          <w:shd w:val="clear" w:color="auto" w:fill="FFFFFF"/>
          <w:lang w:val="en-US"/>
        </w:rPr>
        <w:t xml:space="preserve">BMC Med Res </w:t>
      </w:r>
      <w:proofErr w:type="spellStart"/>
      <w:r w:rsidRPr="004767C0">
        <w:rPr>
          <w:rFonts w:ascii="Segoe UI" w:hAnsi="Segoe UI" w:cs="Segoe UI"/>
          <w:i/>
          <w:iCs/>
          <w:color w:val="333333"/>
          <w:shd w:val="clear" w:color="auto" w:fill="FFFFFF"/>
          <w:lang w:val="en-US"/>
        </w:rPr>
        <w:t>Methodol</w:t>
      </w:r>
      <w:proofErr w:type="spellEnd"/>
      <w:r w:rsidRPr="004767C0">
        <w:rPr>
          <w:rFonts w:ascii="Segoe UI" w:hAnsi="Segoe UI" w:cs="Segoe UI"/>
          <w:color w:val="333333"/>
          <w:shd w:val="clear" w:color="auto" w:fill="FFFFFF"/>
          <w:lang w:val="en-US"/>
        </w:rPr>
        <w:t> </w:t>
      </w:r>
      <w:r w:rsidRPr="004767C0">
        <w:rPr>
          <w:rFonts w:ascii="Segoe UI" w:hAnsi="Segoe UI" w:cs="Segoe UI"/>
          <w:b/>
          <w:bCs/>
          <w:color w:val="333333"/>
          <w:shd w:val="clear" w:color="auto" w:fill="FFFFFF"/>
          <w:lang w:val="en-US"/>
        </w:rPr>
        <w:t>18, </w:t>
      </w:r>
      <w:r w:rsidRPr="004767C0">
        <w:rPr>
          <w:rFonts w:ascii="Segoe UI" w:hAnsi="Segoe UI" w:cs="Segoe UI"/>
          <w:color w:val="333333"/>
          <w:shd w:val="clear" w:color="auto" w:fill="FFFFFF"/>
          <w:lang w:val="en-US"/>
        </w:rPr>
        <w:t xml:space="preserve">93 (2018). </w:t>
      </w:r>
      <w:hyperlink r:id="rId5" w:history="1">
        <w:r w:rsidRPr="00C46583">
          <w:rPr>
            <w:rStyle w:val="a3"/>
            <w:rFonts w:ascii="Segoe UI" w:hAnsi="Segoe UI" w:cs="Segoe UI"/>
            <w:shd w:val="clear" w:color="auto" w:fill="FFFFFF"/>
            <w:lang w:val="en-US"/>
          </w:rPr>
          <w:t>https://doi.org/10.1186/s12874-018-0550-6</w:t>
        </w:r>
      </w:hyperlink>
    </w:p>
    <w:p w:rsidR="00EC4D69" w:rsidRPr="00656BED" w:rsidRDefault="00EC4D69" w:rsidP="00EC4D69">
      <w:pPr>
        <w:spacing w:line="360" w:lineRule="auto"/>
        <w:rPr>
          <w:rFonts w:ascii="Times New Roman" w:hAnsi="Times New Roman" w:cs="Times New Roman"/>
          <w:bCs/>
          <w:iCs/>
          <w:sz w:val="24"/>
          <w:szCs w:val="24"/>
          <w:lang w:val="uk-UA"/>
        </w:rPr>
      </w:pPr>
    </w:p>
    <w:p w:rsidR="00EC4D69" w:rsidRPr="00FD75D7" w:rsidRDefault="0081110F" w:rsidP="0081110F">
      <w:pPr>
        <w:jc w:val="both"/>
        <w:rPr>
          <w:rFonts w:ascii="Times New Roman" w:hAnsi="Times New Roman" w:cs="Times New Roman"/>
          <w:sz w:val="28"/>
          <w:szCs w:val="28"/>
          <w:lang w:val="en-US"/>
        </w:rPr>
      </w:pPr>
      <w:r w:rsidRPr="00FD75D7">
        <w:rPr>
          <w:rFonts w:ascii="Times New Roman" w:hAnsi="Times New Roman" w:cs="Times New Roman"/>
          <w:b/>
          <w:sz w:val="28"/>
          <w:szCs w:val="28"/>
          <w:lang w:val="en-US"/>
        </w:rPr>
        <w:t xml:space="preserve">Biography </w:t>
      </w:r>
      <w:r w:rsidRPr="00FD75D7">
        <w:rPr>
          <w:rFonts w:ascii="Times New Roman" w:hAnsi="Times New Roman" w:cs="Times New Roman"/>
          <w:sz w:val="28"/>
          <w:szCs w:val="28"/>
          <w:lang w:val="en-US"/>
        </w:rPr>
        <w:t>(100 words)</w:t>
      </w:r>
    </w:p>
    <w:p w:rsidR="00CD662B" w:rsidRPr="00656BED" w:rsidRDefault="00CD662B" w:rsidP="00CD662B">
      <w:pPr>
        <w:tabs>
          <w:tab w:val="left" w:pos="0"/>
          <w:tab w:val="left" w:pos="566"/>
          <w:tab w:val="left" w:pos="850"/>
          <w:tab w:val="left" w:pos="3402"/>
          <w:tab w:val="left" w:pos="3600"/>
        </w:tabs>
        <w:suppressAutoHyphens/>
        <w:rPr>
          <w:rFonts w:ascii="Times New Roman" w:hAnsi="Times New Roman" w:cs="Times New Roman"/>
          <w:sz w:val="24"/>
          <w:szCs w:val="24"/>
          <w:lang w:val="en-US"/>
        </w:rPr>
      </w:pPr>
      <w:r w:rsidRPr="00656BED">
        <w:rPr>
          <w:rFonts w:ascii="Times New Roman" w:hAnsi="Times New Roman" w:cs="Times New Roman"/>
          <w:b/>
          <w:sz w:val="24"/>
          <w:szCs w:val="24"/>
          <w:lang w:val="en-US"/>
        </w:rPr>
        <w:t>Mintser</w:t>
      </w:r>
      <w:r w:rsidRPr="00656BED">
        <w:rPr>
          <w:rFonts w:ascii="Times New Roman" w:hAnsi="Times New Roman" w:cs="Times New Roman"/>
          <w:b/>
          <w:sz w:val="24"/>
          <w:szCs w:val="24"/>
          <w:lang w:val="en-US"/>
        </w:rPr>
        <w:t xml:space="preserve"> </w:t>
      </w:r>
      <w:bookmarkStart w:id="1" w:name="FIRST_NAMES"/>
      <w:bookmarkEnd w:id="1"/>
      <w:proofErr w:type="spellStart"/>
      <w:r w:rsidRPr="00656BED">
        <w:rPr>
          <w:rFonts w:ascii="Times New Roman" w:hAnsi="Times New Roman" w:cs="Times New Roman"/>
          <w:b/>
          <w:sz w:val="24"/>
          <w:szCs w:val="24"/>
          <w:lang w:val="en-US"/>
        </w:rPr>
        <w:t>Ozar</w:t>
      </w:r>
      <w:proofErr w:type="spellEnd"/>
      <w:r w:rsidRPr="00656BED">
        <w:rPr>
          <w:rFonts w:ascii="Times New Roman" w:hAnsi="Times New Roman" w:cs="Times New Roman"/>
          <w:sz w:val="24"/>
          <w:szCs w:val="24"/>
          <w:lang w:val="en-US"/>
        </w:rPr>
        <w:t xml:space="preserve">. </w:t>
      </w:r>
      <w:r w:rsidRPr="00656BED">
        <w:rPr>
          <w:rFonts w:ascii="Times New Roman" w:hAnsi="Times New Roman" w:cs="Times New Roman"/>
          <w:sz w:val="24"/>
          <w:szCs w:val="24"/>
          <w:lang w:val="en-GB"/>
        </w:rPr>
        <w:t xml:space="preserve">Date of </w:t>
      </w:r>
      <w:r w:rsidRPr="00656BED">
        <w:rPr>
          <w:rFonts w:ascii="Times New Roman" w:hAnsi="Times New Roman" w:cs="Times New Roman"/>
          <w:sz w:val="24"/>
          <w:szCs w:val="24"/>
          <w:lang w:val="en-GB"/>
        </w:rPr>
        <w:t>birth:</w:t>
      </w:r>
      <w:r w:rsidRPr="00656BED">
        <w:rPr>
          <w:rFonts w:ascii="Times New Roman" w:hAnsi="Times New Roman" w:cs="Times New Roman"/>
          <w:sz w:val="24"/>
          <w:szCs w:val="24"/>
          <w:lang w:val="en-US"/>
        </w:rPr>
        <w:t xml:space="preserve"> June</w:t>
      </w:r>
      <w:r w:rsidRPr="00656BED">
        <w:rPr>
          <w:rFonts w:ascii="Times New Roman" w:hAnsi="Times New Roman" w:cs="Times New Roman"/>
          <w:sz w:val="24"/>
          <w:szCs w:val="24"/>
          <w:lang w:val="en-US"/>
        </w:rPr>
        <w:t xml:space="preserve"> 24, 1940</w:t>
      </w:r>
      <w:r w:rsidRPr="00656BED">
        <w:rPr>
          <w:rFonts w:ascii="Times New Roman" w:hAnsi="Times New Roman" w:cs="Times New Roman"/>
          <w:sz w:val="24"/>
          <w:szCs w:val="24"/>
          <w:lang w:val="en-US"/>
        </w:rPr>
        <w:t>. Has g</w:t>
      </w:r>
      <w:r w:rsidRPr="00656BED">
        <w:rPr>
          <w:rFonts w:ascii="Times New Roman" w:hAnsi="Times New Roman" w:cs="Times New Roman"/>
          <w:sz w:val="24"/>
          <w:szCs w:val="24"/>
          <w:lang w:val="en-US"/>
        </w:rPr>
        <w:t>raduated from</w:t>
      </w:r>
      <w:r w:rsidR="008E209E" w:rsidRPr="00656BED">
        <w:rPr>
          <w:rFonts w:ascii="Times New Roman" w:hAnsi="Times New Roman" w:cs="Times New Roman"/>
          <w:sz w:val="24"/>
          <w:szCs w:val="24"/>
          <w:lang w:val="en-US"/>
        </w:rPr>
        <w:t xml:space="preserve">: </w:t>
      </w:r>
      <w:r w:rsidRPr="00656BED">
        <w:rPr>
          <w:rFonts w:ascii="Times New Roman" w:hAnsi="Times New Roman" w:cs="Times New Roman"/>
          <w:sz w:val="24"/>
          <w:szCs w:val="24"/>
          <w:lang w:val="en-US"/>
        </w:rPr>
        <w:t xml:space="preserve"> </w:t>
      </w:r>
      <w:r w:rsidRPr="00656BED">
        <w:rPr>
          <w:rFonts w:ascii="Times New Roman" w:hAnsi="Times New Roman" w:cs="Times New Roman"/>
          <w:sz w:val="24"/>
          <w:szCs w:val="24"/>
          <w:lang w:val="en-US"/>
        </w:rPr>
        <w:t xml:space="preserve">Kiev </w:t>
      </w:r>
      <w:r w:rsidRPr="00656BED">
        <w:rPr>
          <w:rFonts w:ascii="Times New Roman" w:hAnsi="Times New Roman" w:cs="Times New Roman"/>
          <w:sz w:val="24"/>
          <w:szCs w:val="24"/>
          <w:lang w:val="en-GB"/>
        </w:rPr>
        <w:t>National</w:t>
      </w:r>
      <w:r w:rsidRPr="00656BED">
        <w:rPr>
          <w:rFonts w:ascii="Times New Roman" w:hAnsi="Times New Roman" w:cs="Times New Roman"/>
          <w:sz w:val="24"/>
          <w:szCs w:val="24"/>
          <w:lang w:val="en-US"/>
        </w:rPr>
        <w:t xml:space="preserve"> Medical </w:t>
      </w:r>
      <w:r w:rsidR="00126E93">
        <w:rPr>
          <w:rFonts w:ascii="Times New Roman" w:hAnsi="Times New Roman" w:cs="Times New Roman"/>
          <w:sz w:val="24"/>
          <w:szCs w:val="24"/>
          <w:lang w:val="en-US"/>
        </w:rPr>
        <w:t>University</w:t>
      </w:r>
      <w:r w:rsidRPr="00656BED">
        <w:rPr>
          <w:rFonts w:ascii="Times New Roman" w:hAnsi="Times New Roman" w:cs="Times New Roman"/>
          <w:sz w:val="24"/>
          <w:szCs w:val="24"/>
          <w:lang w:val="en-US"/>
        </w:rPr>
        <w:t>,</w:t>
      </w:r>
      <w:r w:rsidRPr="00656BED">
        <w:rPr>
          <w:rFonts w:ascii="Times New Roman" w:hAnsi="Times New Roman" w:cs="Times New Roman"/>
          <w:sz w:val="24"/>
          <w:szCs w:val="24"/>
          <w:lang w:val="en-US"/>
        </w:rPr>
        <w:t xml:space="preserve"> </w:t>
      </w:r>
      <w:r w:rsidR="00C642A5" w:rsidRPr="00656BED">
        <w:rPr>
          <w:rFonts w:ascii="Times New Roman" w:hAnsi="Times New Roman" w:cs="Times New Roman"/>
          <w:sz w:val="24"/>
          <w:szCs w:val="24"/>
          <w:lang w:val="en-US"/>
        </w:rPr>
        <w:t>1963; Radio</w:t>
      </w:r>
      <w:r w:rsidRPr="00656BED">
        <w:rPr>
          <w:rFonts w:ascii="Times New Roman" w:hAnsi="Times New Roman" w:cs="Times New Roman"/>
          <w:sz w:val="24"/>
          <w:szCs w:val="24"/>
          <w:lang w:val="en-US"/>
        </w:rPr>
        <w:t xml:space="preserve"> Physics</w:t>
      </w:r>
      <w:r w:rsidRPr="00656BED">
        <w:rPr>
          <w:rFonts w:ascii="Times New Roman" w:hAnsi="Times New Roman" w:cs="Times New Roman"/>
          <w:sz w:val="24"/>
          <w:szCs w:val="24"/>
          <w:lang w:val="en-US"/>
        </w:rPr>
        <w:t xml:space="preserve"> Faculty, Kiev </w:t>
      </w:r>
      <w:r w:rsidRPr="00656BED">
        <w:rPr>
          <w:rFonts w:ascii="Times New Roman" w:hAnsi="Times New Roman" w:cs="Times New Roman"/>
          <w:sz w:val="24"/>
          <w:szCs w:val="24"/>
          <w:lang w:val="en-US"/>
        </w:rPr>
        <w:t>National University</w:t>
      </w:r>
      <w:r w:rsidRPr="00656BED">
        <w:rPr>
          <w:rFonts w:ascii="Times New Roman" w:hAnsi="Times New Roman" w:cs="Times New Roman"/>
          <w:sz w:val="24"/>
          <w:szCs w:val="24"/>
          <w:lang w:val="en-US"/>
        </w:rPr>
        <w:t xml:space="preserve"> -  1967</w:t>
      </w:r>
      <w:r w:rsidR="00C642A5">
        <w:rPr>
          <w:rFonts w:ascii="Times New Roman" w:hAnsi="Times New Roman" w:cs="Times New Roman"/>
          <w:sz w:val="24"/>
          <w:szCs w:val="24"/>
          <w:lang w:val="en-US"/>
        </w:rPr>
        <w:t>.</w:t>
      </w:r>
    </w:p>
    <w:p w:rsidR="00194486" w:rsidRPr="00656BED" w:rsidRDefault="00194486" w:rsidP="00CD662B">
      <w:pPr>
        <w:tabs>
          <w:tab w:val="left" w:pos="0"/>
          <w:tab w:val="left" w:pos="566"/>
          <w:tab w:val="left" w:pos="850"/>
          <w:tab w:val="left" w:pos="3402"/>
          <w:tab w:val="left" w:pos="3600"/>
        </w:tabs>
        <w:suppressAutoHyphens/>
        <w:rPr>
          <w:rFonts w:ascii="Times New Roman" w:hAnsi="Times New Roman" w:cs="Times New Roman"/>
          <w:b/>
          <w:i/>
          <w:sz w:val="24"/>
          <w:szCs w:val="24"/>
          <w:lang w:val="en-US"/>
        </w:rPr>
      </w:pPr>
      <w:r w:rsidRPr="00656BED">
        <w:rPr>
          <w:rFonts w:ascii="Times New Roman" w:hAnsi="Times New Roman" w:cs="Times New Roman"/>
          <w:b/>
          <w:i/>
          <w:sz w:val="24"/>
          <w:szCs w:val="24"/>
          <w:lang w:val="en-US"/>
        </w:rPr>
        <w:t xml:space="preserve">PhD – </w:t>
      </w:r>
      <w:r w:rsidR="00C642A5" w:rsidRPr="00656BED">
        <w:rPr>
          <w:rFonts w:ascii="Times New Roman" w:hAnsi="Times New Roman" w:cs="Times New Roman"/>
          <w:b/>
          <w:i/>
          <w:sz w:val="24"/>
          <w:szCs w:val="24"/>
          <w:lang w:val="en-US"/>
        </w:rPr>
        <w:t>196</w:t>
      </w:r>
      <w:r w:rsidR="00C642A5">
        <w:rPr>
          <w:rFonts w:ascii="Times New Roman" w:hAnsi="Times New Roman" w:cs="Times New Roman"/>
          <w:b/>
          <w:i/>
          <w:sz w:val="24"/>
          <w:szCs w:val="24"/>
          <w:lang w:val="en-US"/>
        </w:rPr>
        <w:t>5</w:t>
      </w:r>
      <w:r w:rsidR="00C642A5" w:rsidRPr="00656BED">
        <w:rPr>
          <w:rFonts w:ascii="Times New Roman" w:hAnsi="Times New Roman" w:cs="Times New Roman"/>
          <w:b/>
          <w:i/>
          <w:sz w:val="24"/>
          <w:szCs w:val="24"/>
          <w:lang w:val="en-US"/>
        </w:rPr>
        <w:t>; Doctor</w:t>
      </w:r>
      <w:r w:rsidR="00436537" w:rsidRPr="00656BED">
        <w:rPr>
          <w:rFonts w:ascii="Times New Roman" w:hAnsi="Times New Roman" w:cs="Times New Roman"/>
          <w:b/>
          <w:i/>
          <w:sz w:val="24"/>
          <w:szCs w:val="24"/>
          <w:lang w:val="en-US"/>
        </w:rPr>
        <w:t xml:space="preserve"> of sciences -1973; prof. - 1976</w:t>
      </w:r>
    </w:p>
    <w:p w:rsidR="00C60C4A" w:rsidRPr="00656BED" w:rsidRDefault="00CD662B" w:rsidP="00175CAC">
      <w:pPr>
        <w:rPr>
          <w:rFonts w:ascii="Times New Roman" w:hAnsi="Times New Roman" w:cs="Times New Roman"/>
          <w:sz w:val="24"/>
          <w:szCs w:val="24"/>
          <w:lang w:val="en-US"/>
        </w:rPr>
      </w:pPr>
      <w:r w:rsidRPr="00656BED">
        <w:rPr>
          <w:rFonts w:ascii="Times New Roman" w:hAnsi="Times New Roman" w:cs="Times New Roman"/>
          <w:b/>
          <w:i/>
          <w:sz w:val="24"/>
          <w:szCs w:val="24"/>
          <w:lang w:val="en-US"/>
        </w:rPr>
        <w:t>P</w:t>
      </w:r>
      <w:r w:rsidRPr="00656BED">
        <w:rPr>
          <w:rFonts w:ascii="Times New Roman" w:hAnsi="Times New Roman" w:cs="Times New Roman"/>
          <w:b/>
          <w:i/>
          <w:sz w:val="24"/>
          <w:szCs w:val="24"/>
          <w:lang w:val="en-US"/>
        </w:rPr>
        <w:t>ostdoctoral studie</w:t>
      </w:r>
      <w:r w:rsidRPr="00656BED">
        <w:rPr>
          <w:rFonts w:ascii="Times New Roman" w:hAnsi="Times New Roman" w:cs="Times New Roman"/>
          <w:i/>
          <w:sz w:val="24"/>
          <w:szCs w:val="24"/>
          <w:lang w:val="en-US"/>
        </w:rPr>
        <w:t>s</w:t>
      </w:r>
      <w:r w:rsidRPr="00656BED">
        <w:rPr>
          <w:rFonts w:ascii="Times New Roman" w:hAnsi="Times New Roman" w:cs="Times New Roman"/>
          <w:sz w:val="24"/>
          <w:szCs w:val="24"/>
          <w:lang w:val="en-US"/>
        </w:rPr>
        <w:t xml:space="preserve"> from Faculty of computers software, University o</w:t>
      </w:r>
      <w:r w:rsidR="00126E93">
        <w:rPr>
          <w:rFonts w:ascii="Times New Roman" w:hAnsi="Times New Roman" w:cs="Times New Roman"/>
          <w:sz w:val="24"/>
          <w:szCs w:val="24"/>
          <w:lang w:val="en-US"/>
        </w:rPr>
        <w:t>f postgraduate Education, Kiev</w:t>
      </w:r>
      <w:r w:rsidR="000E0034" w:rsidRPr="00656BED">
        <w:rPr>
          <w:rFonts w:ascii="Times New Roman" w:hAnsi="Times New Roman" w:cs="Times New Roman"/>
          <w:sz w:val="24"/>
          <w:szCs w:val="24"/>
          <w:lang w:val="en-US"/>
        </w:rPr>
        <w:t xml:space="preserve">; </w:t>
      </w:r>
      <w:r w:rsidR="000E0034" w:rsidRPr="00656BED">
        <w:rPr>
          <w:rFonts w:ascii="Times New Roman" w:hAnsi="Times New Roman" w:cs="Times New Roman"/>
          <w:color w:val="000000"/>
          <w:sz w:val="24"/>
          <w:szCs w:val="24"/>
          <w:lang w:val="en-US" w:eastAsia="ru-RU"/>
        </w:rPr>
        <w:t xml:space="preserve">The international center of </w:t>
      </w:r>
      <w:r w:rsidR="00126E93" w:rsidRPr="00656BED">
        <w:rPr>
          <w:rFonts w:ascii="Times New Roman" w:hAnsi="Times New Roman" w:cs="Times New Roman"/>
          <w:color w:val="000000"/>
          <w:sz w:val="24"/>
          <w:szCs w:val="24"/>
          <w:lang w:val="en-US" w:eastAsia="ru-RU"/>
        </w:rPr>
        <w:t>telecommunications</w:t>
      </w:r>
      <w:r w:rsidR="00126E93">
        <w:rPr>
          <w:rFonts w:ascii="Times New Roman" w:hAnsi="Times New Roman" w:cs="Times New Roman"/>
          <w:color w:val="000000"/>
          <w:sz w:val="24"/>
          <w:szCs w:val="24"/>
          <w:lang w:val="en-US" w:eastAsia="ru-RU"/>
        </w:rPr>
        <w:t>,</w:t>
      </w:r>
      <w:r w:rsidR="00126E93" w:rsidRPr="00656BED">
        <w:rPr>
          <w:rFonts w:ascii="Times New Roman" w:hAnsi="Times New Roman" w:cs="Times New Roman"/>
          <w:color w:val="000000"/>
          <w:sz w:val="24"/>
          <w:szCs w:val="24"/>
          <w:lang w:val="en-US" w:eastAsia="ru-RU"/>
        </w:rPr>
        <w:t xml:space="preserve"> 1998</w:t>
      </w:r>
      <w:r w:rsidR="000110A9" w:rsidRPr="00656BED">
        <w:rPr>
          <w:rFonts w:ascii="Times New Roman" w:hAnsi="Times New Roman" w:cs="Times New Roman"/>
          <w:color w:val="000000"/>
          <w:sz w:val="24"/>
          <w:szCs w:val="24"/>
          <w:lang w:val="en-US" w:eastAsia="ru-RU"/>
        </w:rPr>
        <w:t>;</w:t>
      </w:r>
      <w:r w:rsidR="000110A9" w:rsidRPr="00656BED">
        <w:rPr>
          <w:rFonts w:ascii="Times New Roman" w:hAnsi="Times New Roman" w:cs="Times New Roman"/>
          <w:sz w:val="24"/>
          <w:szCs w:val="24"/>
          <w:lang w:val="en-GB"/>
        </w:rPr>
        <w:t xml:space="preserve"> The</w:t>
      </w:r>
      <w:r w:rsidR="00175CAC" w:rsidRPr="00656BED">
        <w:rPr>
          <w:rFonts w:ascii="Times New Roman" w:hAnsi="Times New Roman" w:cs="Times New Roman"/>
          <w:sz w:val="24"/>
          <w:szCs w:val="24"/>
          <w:lang w:val="en-US"/>
        </w:rPr>
        <w:t xml:space="preserve"> State Institute of postgra</w:t>
      </w:r>
      <w:r w:rsidR="00175CAC" w:rsidRPr="00656BED">
        <w:rPr>
          <w:rFonts w:ascii="Times New Roman" w:hAnsi="Times New Roman" w:cs="Times New Roman"/>
          <w:sz w:val="24"/>
          <w:szCs w:val="24"/>
          <w:lang w:val="en-US"/>
        </w:rPr>
        <w:t xml:space="preserve">duate Education, St. </w:t>
      </w:r>
      <w:r w:rsidR="000110A9" w:rsidRPr="00656BED">
        <w:rPr>
          <w:rFonts w:ascii="Times New Roman" w:hAnsi="Times New Roman" w:cs="Times New Roman"/>
          <w:sz w:val="24"/>
          <w:szCs w:val="24"/>
          <w:lang w:val="en-US"/>
        </w:rPr>
        <w:t>Petersburg,</w:t>
      </w:r>
      <w:r w:rsidR="00C25153" w:rsidRPr="00656BED">
        <w:rPr>
          <w:rFonts w:ascii="Times New Roman" w:hAnsi="Times New Roman" w:cs="Times New Roman"/>
          <w:sz w:val="24"/>
          <w:szCs w:val="24"/>
          <w:lang w:val="en-US"/>
        </w:rPr>
        <w:t xml:space="preserve"> </w:t>
      </w:r>
      <w:r w:rsidR="00C25153" w:rsidRPr="00656BED">
        <w:rPr>
          <w:rFonts w:ascii="Times New Roman" w:hAnsi="Times New Roman" w:cs="Times New Roman"/>
          <w:sz w:val="24"/>
          <w:szCs w:val="24"/>
          <w:lang w:val="en-US"/>
        </w:rPr>
        <w:t>1987</w:t>
      </w:r>
      <w:r w:rsidR="00C25153" w:rsidRPr="00656BED">
        <w:rPr>
          <w:rFonts w:ascii="Times New Roman" w:hAnsi="Times New Roman" w:cs="Times New Roman"/>
          <w:b/>
          <w:sz w:val="24"/>
          <w:szCs w:val="24"/>
          <w:lang w:val="en-US"/>
        </w:rPr>
        <w:t xml:space="preserve"> </w:t>
      </w:r>
      <w:r w:rsidR="00175CAC" w:rsidRPr="00656BED">
        <w:rPr>
          <w:rFonts w:ascii="Times New Roman" w:hAnsi="Times New Roman" w:cs="Times New Roman"/>
          <w:sz w:val="24"/>
          <w:szCs w:val="24"/>
          <w:lang w:val="en-US"/>
        </w:rPr>
        <w:t>et al.</w:t>
      </w:r>
    </w:p>
    <w:p w:rsidR="00AF605D" w:rsidRPr="00656BED" w:rsidRDefault="00AF605D" w:rsidP="002350A6">
      <w:pPr>
        <w:tabs>
          <w:tab w:val="left" w:pos="0"/>
          <w:tab w:val="left" w:pos="850"/>
        </w:tabs>
        <w:suppressAutoHyphens/>
        <w:spacing w:after="0" w:line="240" w:lineRule="auto"/>
        <w:rPr>
          <w:rFonts w:ascii="Times New Roman" w:hAnsi="Times New Roman" w:cs="Times New Roman"/>
          <w:sz w:val="24"/>
          <w:szCs w:val="24"/>
          <w:lang w:val="en-US"/>
        </w:rPr>
      </w:pPr>
      <w:r w:rsidRPr="00656BED">
        <w:rPr>
          <w:rFonts w:ascii="Times New Roman" w:hAnsi="Times New Roman" w:cs="Times New Roman"/>
          <w:b/>
          <w:i/>
          <w:sz w:val="24"/>
          <w:szCs w:val="24"/>
          <w:lang w:val="en-GB"/>
        </w:rPr>
        <w:t>P</w:t>
      </w:r>
      <w:r w:rsidRPr="00656BED">
        <w:rPr>
          <w:rFonts w:ascii="Times New Roman" w:hAnsi="Times New Roman" w:cs="Times New Roman"/>
          <w:b/>
          <w:i/>
          <w:sz w:val="24"/>
          <w:szCs w:val="24"/>
          <w:lang w:val="en-GB"/>
        </w:rPr>
        <w:t>ublications:</w:t>
      </w:r>
      <w:r w:rsidRPr="00656BED">
        <w:rPr>
          <w:rFonts w:ascii="Times New Roman" w:hAnsi="Times New Roman" w:cs="Times New Roman"/>
          <w:b/>
          <w:i/>
          <w:sz w:val="24"/>
          <w:szCs w:val="24"/>
          <w:lang w:val="en-GB"/>
        </w:rPr>
        <w:tab/>
      </w:r>
      <w:r w:rsidRPr="00656BED">
        <w:rPr>
          <w:rFonts w:ascii="Times New Roman" w:hAnsi="Times New Roman" w:cs="Times New Roman"/>
          <w:sz w:val="24"/>
          <w:szCs w:val="24"/>
          <w:lang w:val="en-US"/>
        </w:rPr>
        <w:t>totally – 9</w:t>
      </w:r>
      <w:r w:rsidR="00126E93">
        <w:rPr>
          <w:rFonts w:ascii="Times New Roman" w:hAnsi="Times New Roman" w:cs="Times New Roman"/>
          <w:sz w:val="24"/>
          <w:szCs w:val="24"/>
          <w:lang w:val="en-US"/>
        </w:rPr>
        <w:t>7</w:t>
      </w:r>
      <w:r w:rsidRPr="00656BED">
        <w:rPr>
          <w:rFonts w:ascii="Times New Roman" w:hAnsi="Times New Roman" w:cs="Times New Roman"/>
          <w:sz w:val="24"/>
          <w:szCs w:val="24"/>
          <w:lang w:val="en-US"/>
        </w:rPr>
        <w:t>5 articles;</w:t>
      </w:r>
      <w:r w:rsidRPr="00656BED">
        <w:rPr>
          <w:rFonts w:ascii="Times New Roman" w:hAnsi="Times New Roman" w:cs="Times New Roman"/>
          <w:sz w:val="24"/>
          <w:szCs w:val="24"/>
          <w:lang w:val="en-GB"/>
        </w:rPr>
        <w:t xml:space="preserve"> </w:t>
      </w:r>
      <w:r w:rsidRPr="00656BED">
        <w:rPr>
          <w:rFonts w:ascii="Times New Roman" w:hAnsi="Times New Roman" w:cs="Times New Roman"/>
          <w:sz w:val="24"/>
          <w:szCs w:val="24"/>
          <w:lang w:val="en-GB"/>
        </w:rPr>
        <w:t>editor-in-chief of the journal "Medical Informatics and Engineering"</w:t>
      </w:r>
      <w:r w:rsidRPr="00656BED">
        <w:rPr>
          <w:rFonts w:ascii="Times New Roman" w:hAnsi="Times New Roman" w:cs="Times New Roman"/>
          <w:sz w:val="24"/>
          <w:szCs w:val="24"/>
          <w:lang w:val="en-US"/>
        </w:rPr>
        <w:t xml:space="preserve">; </w:t>
      </w:r>
      <w:r w:rsidR="00824ABB" w:rsidRPr="00656BED">
        <w:rPr>
          <w:rFonts w:ascii="Times New Roman" w:hAnsi="Times New Roman" w:cs="Times New Roman"/>
          <w:sz w:val="24"/>
          <w:szCs w:val="24"/>
          <w:lang w:val="en-US"/>
        </w:rPr>
        <w:t>member of 7 editorial boards of other well-known journals</w:t>
      </w:r>
    </w:p>
    <w:p w:rsidR="002350A6" w:rsidRPr="00656BED" w:rsidRDefault="002350A6" w:rsidP="002350A6">
      <w:pPr>
        <w:tabs>
          <w:tab w:val="left" w:pos="0"/>
          <w:tab w:val="left" w:pos="850"/>
        </w:tabs>
        <w:suppressAutoHyphens/>
        <w:spacing w:after="0" w:line="240" w:lineRule="auto"/>
        <w:rPr>
          <w:rFonts w:ascii="Times New Roman" w:hAnsi="Times New Roman" w:cs="Times New Roman"/>
          <w:sz w:val="24"/>
          <w:szCs w:val="24"/>
          <w:lang w:val="en-US"/>
        </w:rPr>
      </w:pPr>
    </w:p>
    <w:p w:rsidR="00194486" w:rsidRPr="00656BED" w:rsidRDefault="00194486" w:rsidP="00194486">
      <w:pPr>
        <w:tabs>
          <w:tab w:val="left" w:pos="0"/>
          <w:tab w:val="left" w:pos="850"/>
        </w:tabs>
        <w:suppressAutoHyphens/>
        <w:spacing w:after="0" w:line="240" w:lineRule="auto"/>
        <w:rPr>
          <w:rFonts w:ascii="Times New Roman" w:hAnsi="Times New Roman" w:cs="Times New Roman"/>
          <w:sz w:val="24"/>
          <w:szCs w:val="24"/>
          <w:lang w:val="en-GB"/>
        </w:rPr>
      </w:pPr>
      <w:r w:rsidRPr="00656BED">
        <w:rPr>
          <w:rFonts w:ascii="Times New Roman" w:hAnsi="Times New Roman" w:cs="Times New Roman"/>
          <w:b/>
          <w:i/>
          <w:sz w:val="24"/>
          <w:szCs w:val="24"/>
          <w:lang w:val="en-GB"/>
        </w:rPr>
        <w:t xml:space="preserve">Present position: </w:t>
      </w:r>
      <w:r w:rsidRPr="00656BED">
        <w:rPr>
          <w:rFonts w:ascii="Times New Roman" w:hAnsi="Times New Roman" w:cs="Times New Roman"/>
          <w:sz w:val="24"/>
          <w:szCs w:val="24"/>
          <w:lang w:val="en-GB"/>
        </w:rPr>
        <w:t xml:space="preserve">Head of the Department of Informatics, Information Technology and Transdisciplinary Education; Director of the Distance Learning </w:t>
      </w:r>
      <w:r w:rsidR="0081110F" w:rsidRPr="00656BED">
        <w:rPr>
          <w:rFonts w:ascii="Times New Roman" w:hAnsi="Times New Roman" w:cs="Times New Roman"/>
          <w:sz w:val="24"/>
          <w:szCs w:val="24"/>
          <w:lang w:val="en-GB"/>
        </w:rPr>
        <w:t>Centre</w:t>
      </w:r>
      <w:r w:rsidRPr="00656BED">
        <w:rPr>
          <w:rFonts w:ascii="Times New Roman" w:hAnsi="Times New Roman" w:cs="Times New Roman"/>
          <w:sz w:val="24"/>
          <w:szCs w:val="24"/>
          <w:lang w:val="en-GB"/>
        </w:rPr>
        <w:t xml:space="preserve"> of the </w:t>
      </w:r>
      <w:proofErr w:type="spellStart"/>
      <w:r w:rsidR="0081110F" w:rsidRPr="00656BED">
        <w:rPr>
          <w:rFonts w:ascii="Times New Roman" w:hAnsi="Times New Roman" w:cs="Times New Roman"/>
          <w:sz w:val="24"/>
          <w:szCs w:val="24"/>
          <w:lang w:val="en-GB"/>
        </w:rPr>
        <w:t>P.</w:t>
      </w:r>
      <w:proofErr w:type="gramStart"/>
      <w:r w:rsidR="0081110F" w:rsidRPr="00656BED">
        <w:rPr>
          <w:rFonts w:ascii="Times New Roman" w:hAnsi="Times New Roman" w:cs="Times New Roman"/>
          <w:sz w:val="24"/>
          <w:szCs w:val="24"/>
          <w:lang w:val="en-GB"/>
        </w:rPr>
        <w:t>L.</w:t>
      </w:r>
      <w:r w:rsidR="00AF605D" w:rsidRPr="00656BED">
        <w:rPr>
          <w:rFonts w:ascii="Times New Roman" w:hAnsi="Times New Roman" w:cs="Times New Roman"/>
          <w:sz w:val="24"/>
          <w:szCs w:val="24"/>
          <w:lang w:val="en-GB"/>
        </w:rPr>
        <w:t>Shupik</w:t>
      </w:r>
      <w:proofErr w:type="spellEnd"/>
      <w:proofErr w:type="gramEnd"/>
      <w:r w:rsidR="00AF605D" w:rsidRPr="00656BED">
        <w:rPr>
          <w:rFonts w:ascii="Times New Roman" w:hAnsi="Times New Roman" w:cs="Times New Roman"/>
          <w:sz w:val="24"/>
          <w:szCs w:val="24"/>
          <w:lang w:val="en-GB"/>
        </w:rPr>
        <w:t xml:space="preserve"> </w:t>
      </w:r>
      <w:r w:rsidRPr="00656BED">
        <w:rPr>
          <w:rFonts w:ascii="Times New Roman" w:hAnsi="Times New Roman" w:cs="Times New Roman"/>
          <w:sz w:val="24"/>
          <w:szCs w:val="24"/>
          <w:lang w:val="en-GB"/>
        </w:rPr>
        <w:t>National</w:t>
      </w:r>
      <w:r w:rsidR="00AF605D" w:rsidRPr="00656BED">
        <w:rPr>
          <w:rFonts w:ascii="Times New Roman" w:hAnsi="Times New Roman" w:cs="Times New Roman"/>
          <w:sz w:val="24"/>
          <w:szCs w:val="24"/>
          <w:lang w:val="en-GB"/>
        </w:rPr>
        <w:t xml:space="preserve"> Health </w:t>
      </w:r>
      <w:r w:rsidRPr="00656BED">
        <w:rPr>
          <w:rFonts w:ascii="Times New Roman" w:hAnsi="Times New Roman" w:cs="Times New Roman"/>
          <w:sz w:val="24"/>
          <w:szCs w:val="24"/>
          <w:lang w:val="en-GB"/>
        </w:rPr>
        <w:t xml:space="preserve"> University </w:t>
      </w:r>
      <w:r w:rsidR="00AF605D" w:rsidRPr="00656BED">
        <w:rPr>
          <w:rFonts w:ascii="Times New Roman" w:hAnsi="Times New Roman" w:cs="Times New Roman"/>
          <w:sz w:val="24"/>
          <w:szCs w:val="24"/>
          <w:lang w:val="en-GB"/>
        </w:rPr>
        <w:t>of Ukraine.</w:t>
      </w:r>
    </w:p>
    <w:p w:rsidR="002350A6" w:rsidRPr="00656BED" w:rsidRDefault="002350A6" w:rsidP="002350A6">
      <w:pPr>
        <w:tabs>
          <w:tab w:val="left" w:pos="0"/>
          <w:tab w:val="left" w:pos="850"/>
        </w:tabs>
        <w:suppressAutoHyphens/>
        <w:spacing w:after="0" w:line="240" w:lineRule="auto"/>
        <w:rPr>
          <w:rFonts w:ascii="Times New Roman" w:hAnsi="Times New Roman" w:cs="Times New Roman"/>
          <w:b/>
          <w:color w:val="000000"/>
          <w:sz w:val="24"/>
          <w:szCs w:val="24"/>
          <w:lang w:val="en-US"/>
        </w:rPr>
      </w:pPr>
      <w:r w:rsidRPr="00656BED">
        <w:rPr>
          <w:rFonts w:ascii="Times New Roman" w:hAnsi="Times New Roman" w:cs="Times New Roman"/>
          <w:b/>
          <w:color w:val="000000"/>
          <w:sz w:val="24"/>
          <w:szCs w:val="24"/>
          <w:lang w:val="en-US"/>
        </w:rPr>
        <w:t xml:space="preserve">Contact </w:t>
      </w:r>
      <w:r w:rsidR="00126E93" w:rsidRPr="00656BED">
        <w:rPr>
          <w:rFonts w:ascii="Times New Roman" w:hAnsi="Times New Roman" w:cs="Times New Roman"/>
          <w:b/>
          <w:color w:val="000000"/>
          <w:sz w:val="24"/>
          <w:szCs w:val="24"/>
          <w:lang w:val="en-US"/>
        </w:rPr>
        <w:t>phone - (</w:t>
      </w:r>
      <w:r w:rsidRPr="00656BED">
        <w:rPr>
          <w:rFonts w:ascii="Times New Roman" w:hAnsi="Times New Roman" w:cs="Times New Roman"/>
          <w:b/>
          <w:color w:val="000000"/>
          <w:sz w:val="24"/>
          <w:szCs w:val="24"/>
          <w:lang w:val="en-US"/>
        </w:rPr>
        <w:t>+ 380 50) 357-1116</w:t>
      </w:r>
    </w:p>
    <w:p w:rsidR="002350A6" w:rsidRDefault="002350A6" w:rsidP="00194486">
      <w:pPr>
        <w:tabs>
          <w:tab w:val="left" w:pos="0"/>
          <w:tab w:val="left" w:pos="850"/>
        </w:tabs>
        <w:suppressAutoHyphens/>
        <w:spacing w:after="0" w:line="240" w:lineRule="auto"/>
        <w:rPr>
          <w:rFonts w:ascii="Times New Roman" w:hAnsi="Times New Roman" w:cs="Times New Roman"/>
          <w:sz w:val="24"/>
          <w:szCs w:val="24"/>
          <w:lang w:val="en-GB"/>
        </w:rPr>
      </w:pPr>
    </w:p>
    <w:p w:rsidR="00FD75D7" w:rsidRDefault="00FD75D7" w:rsidP="00194486">
      <w:pPr>
        <w:tabs>
          <w:tab w:val="left" w:pos="0"/>
          <w:tab w:val="left" w:pos="850"/>
        </w:tabs>
        <w:suppressAutoHyphens/>
        <w:spacing w:after="0" w:line="240" w:lineRule="auto"/>
        <w:rPr>
          <w:rFonts w:ascii="Times New Roman" w:hAnsi="Times New Roman" w:cs="Times New Roman"/>
          <w:sz w:val="24"/>
          <w:szCs w:val="24"/>
          <w:lang w:val="en-GB"/>
        </w:rPr>
      </w:pPr>
    </w:p>
    <w:p w:rsidR="00FD75D7" w:rsidRPr="00FD75D7" w:rsidRDefault="00FD75D7" w:rsidP="00FD75D7">
      <w:pPr>
        <w:tabs>
          <w:tab w:val="left" w:pos="0"/>
          <w:tab w:val="left" w:pos="850"/>
        </w:tabs>
        <w:suppressAutoHyphens/>
        <w:spacing w:after="0" w:line="240" w:lineRule="auto"/>
        <w:rPr>
          <w:rFonts w:ascii="Times New Roman" w:hAnsi="Times New Roman" w:cs="Times New Roman"/>
          <w:b/>
          <w:sz w:val="28"/>
          <w:szCs w:val="28"/>
          <w:lang w:val="en-NZ"/>
        </w:rPr>
      </w:pPr>
      <w:r w:rsidRPr="00FD75D7">
        <w:rPr>
          <w:rFonts w:ascii="Times New Roman" w:hAnsi="Times New Roman" w:cs="Times New Roman"/>
          <w:b/>
          <w:sz w:val="28"/>
          <w:szCs w:val="28"/>
          <w:lang w:val="en-NZ"/>
        </w:rPr>
        <w:t xml:space="preserve">Presenting author details </w:t>
      </w:r>
    </w:p>
    <w:p w:rsidR="00FD75D7" w:rsidRPr="00FD75D7" w:rsidRDefault="00FD75D7" w:rsidP="00FD75D7">
      <w:pPr>
        <w:tabs>
          <w:tab w:val="left" w:pos="0"/>
          <w:tab w:val="left" w:pos="850"/>
        </w:tabs>
        <w:suppressAutoHyphens/>
        <w:spacing w:after="0" w:line="240" w:lineRule="auto"/>
        <w:rPr>
          <w:rFonts w:ascii="Times New Roman" w:hAnsi="Times New Roman" w:cs="Times New Roman"/>
          <w:b/>
          <w:color w:val="000000"/>
          <w:sz w:val="28"/>
          <w:szCs w:val="28"/>
          <w:lang w:val="en-US"/>
        </w:rPr>
      </w:pPr>
      <w:r w:rsidRPr="00FD75D7">
        <w:rPr>
          <w:rFonts w:ascii="Times New Roman" w:hAnsi="Times New Roman" w:cs="Times New Roman"/>
          <w:b/>
          <w:sz w:val="28"/>
          <w:szCs w:val="28"/>
          <w:lang w:val="en-NZ"/>
        </w:rPr>
        <w:br/>
      </w:r>
      <w:r w:rsidRPr="00FD75D7">
        <w:rPr>
          <w:rFonts w:ascii="Times New Roman" w:hAnsi="Times New Roman" w:cs="Times New Roman"/>
          <w:sz w:val="28"/>
          <w:szCs w:val="28"/>
          <w:lang w:val="en-NZ"/>
        </w:rPr>
        <w:t xml:space="preserve">Full name: </w:t>
      </w:r>
      <w:proofErr w:type="spellStart"/>
      <w:r w:rsidRPr="00FD75D7">
        <w:rPr>
          <w:rFonts w:ascii="Times New Roman" w:hAnsi="Times New Roman" w:cs="Times New Roman"/>
          <w:b/>
          <w:sz w:val="28"/>
          <w:szCs w:val="28"/>
          <w:lang w:val="en-NZ"/>
        </w:rPr>
        <w:t>Ozar</w:t>
      </w:r>
      <w:proofErr w:type="spellEnd"/>
      <w:r w:rsidRPr="00FD75D7">
        <w:rPr>
          <w:rFonts w:ascii="Times New Roman" w:hAnsi="Times New Roman" w:cs="Times New Roman"/>
          <w:b/>
          <w:sz w:val="28"/>
          <w:szCs w:val="28"/>
          <w:lang w:val="en-NZ"/>
        </w:rPr>
        <w:t xml:space="preserve"> Mintser</w:t>
      </w:r>
      <w:r w:rsidRPr="00FD75D7">
        <w:rPr>
          <w:rFonts w:ascii="Times New Roman" w:hAnsi="Times New Roman" w:cs="Times New Roman"/>
          <w:b/>
          <w:sz w:val="28"/>
          <w:szCs w:val="28"/>
          <w:lang w:val="en-NZ"/>
        </w:rPr>
        <w:br/>
      </w:r>
      <w:r w:rsidRPr="00FD75D7">
        <w:rPr>
          <w:rFonts w:ascii="Times New Roman" w:hAnsi="Times New Roman" w:cs="Times New Roman"/>
          <w:sz w:val="28"/>
          <w:szCs w:val="28"/>
          <w:lang w:val="en-NZ"/>
        </w:rPr>
        <w:t>Contact number:</w:t>
      </w:r>
      <w:r w:rsidRPr="00FD75D7">
        <w:rPr>
          <w:rFonts w:ascii="Times New Roman" w:hAnsi="Times New Roman" w:cs="Times New Roman"/>
          <w:sz w:val="28"/>
          <w:szCs w:val="28"/>
          <w:lang w:val="en-NZ"/>
        </w:rPr>
        <w:t xml:space="preserve"> </w:t>
      </w:r>
      <w:r w:rsidRPr="00FD75D7">
        <w:rPr>
          <w:rFonts w:ascii="Times New Roman" w:hAnsi="Times New Roman" w:cs="Times New Roman"/>
          <w:b/>
          <w:color w:val="000000"/>
          <w:sz w:val="28"/>
          <w:szCs w:val="28"/>
          <w:lang w:val="en-US"/>
        </w:rPr>
        <w:t>(+ 380 50) 357-1116</w:t>
      </w:r>
    </w:p>
    <w:p w:rsidR="00FD75D7" w:rsidRPr="00FD75D7" w:rsidRDefault="00FD75D7" w:rsidP="00FD75D7">
      <w:pPr>
        <w:autoSpaceDE w:val="0"/>
        <w:autoSpaceDN w:val="0"/>
        <w:adjustRightInd w:val="0"/>
        <w:rPr>
          <w:rFonts w:ascii="Times New Roman" w:hAnsi="Times New Roman" w:cs="Times New Roman"/>
          <w:b/>
          <w:sz w:val="28"/>
          <w:szCs w:val="28"/>
          <w:lang w:val="en-NZ"/>
        </w:rPr>
      </w:pPr>
      <w:r w:rsidRPr="00FD75D7">
        <w:rPr>
          <w:rFonts w:ascii="Times New Roman" w:hAnsi="Times New Roman" w:cs="Times New Roman"/>
          <w:sz w:val="28"/>
          <w:szCs w:val="28"/>
          <w:lang w:val="en-NZ"/>
        </w:rPr>
        <w:t>Session name/ number:</w:t>
      </w:r>
      <w:r w:rsidRPr="00FD75D7">
        <w:rPr>
          <w:rFonts w:ascii="Times New Roman" w:hAnsi="Times New Roman" w:cs="Times New Roman"/>
          <w:sz w:val="28"/>
          <w:szCs w:val="28"/>
          <w:lang w:val="en-NZ"/>
        </w:rPr>
        <w:t xml:space="preserve"> </w:t>
      </w:r>
      <w:r w:rsidRPr="00FD75D7">
        <w:rPr>
          <w:rFonts w:ascii="Times New Roman" w:hAnsi="Times New Roman" w:cs="Times New Roman"/>
          <w:b/>
          <w:sz w:val="28"/>
          <w:szCs w:val="28"/>
          <w:lang w:val="en-NZ"/>
        </w:rPr>
        <w:t>prof.</w:t>
      </w:r>
      <w:r>
        <w:rPr>
          <w:rFonts w:ascii="Times New Roman" w:hAnsi="Times New Roman" w:cs="Times New Roman"/>
          <w:b/>
          <w:sz w:val="28"/>
          <w:szCs w:val="28"/>
          <w:lang w:val="en-NZ"/>
        </w:rPr>
        <w:t xml:space="preserve"> </w:t>
      </w:r>
      <w:proofErr w:type="spellStart"/>
      <w:r w:rsidRPr="00FD75D7">
        <w:rPr>
          <w:rFonts w:ascii="Times New Roman" w:hAnsi="Times New Roman" w:cs="Times New Roman"/>
          <w:b/>
          <w:sz w:val="28"/>
          <w:szCs w:val="28"/>
          <w:lang w:val="en-NZ"/>
        </w:rPr>
        <w:t>Ozar</w:t>
      </w:r>
      <w:proofErr w:type="spellEnd"/>
      <w:r w:rsidRPr="00FD75D7">
        <w:rPr>
          <w:rFonts w:ascii="Times New Roman" w:hAnsi="Times New Roman" w:cs="Times New Roman"/>
          <w:b/>
          <w:sz w:val="28"/>
          <w:szCs w:val="28"/>
          <w:lang w:val="en-NZ"/>
        </w:rPr>
        <w:t xml:space="preserve"> Mintser</w:t>
      </w:r>
      <w:r w:rsidRPr="00FD75D7">
        <w:rPr>
          <w:rFonts w:ascii="Times New Roman" w:hAnsi="Times New Roman" w:cs="Times New Roman"/>
          <w:b/>
          <w:sz w:val="28"/>
          <w:szCs w:val="28"/>
          <w:lang w:val="en-NZ"/>
        </w:rPr>
        <w:br/>
      </w:r>
      <w:r w:rsidRPr="00FD75D7">
        <w:rPr>
          <w:rFonts w:ascii="Times New Roman" w:hAnsi="Times New Roman" w:cs="Times New Roman"/>
          <w:sz w:val="28"/>
          <w:szCs w:val="28"/>
          <w:lang w:val="en-NZ"/>
        </w:rPr>
        <w:t xml:space="preserve">Category: </w:t>
      </w:r>
      <w:r w:rsidRPr="00FD75D7">
        <w:rPr>
          <w:rFonts w:ascii="Times New Roman" w:hAnsi="Times New Roman" w:cs="Times New Roman"/>
          <w:b/>
          <w:sz w:val="28"/>
          <w:szCs w:val="28"/>
          <w:lang w:val="en-NZ"/>
        </w:rPr>
        <w:t>Oral presentation</w:t>
      </w:r>
      <w:r w:rsidRPr="00FD75D7">
        <w:rPr>
          <w:rFonts w:ascii="Times New Roman" w:hAnsi="Times New Roman" w:cs="Times New Roman"/>
          <w:b/>
          <w:sz w:val="28"/>
          <w:szCs w:val="28"/>
          <w:lang w:val="en-NZ"/>
        </w:rPr>
        <w:t xml:space="preserve"> </w:t>
      </w:r>
    </w:p>
    <w:p w:rsidR="00FD75D7" w:rsidRPr="00FD75D7" w:rsidRDefault="00FD75D7" w:rsidP="00194486">
      <w:pPr>
        <w:tabs>
          <w:tab w:val="left" w:pos="0"/>
          <w:tab w:val="left" w:pos="850"/>
        </w:tabs>
        <w:suppressAutoHyphens/>
        <w:spacing w:after="0" w:line="240" w:lineRule="auto"/>
        <w:rPr>
          <w:rFonts w:ascii="Times New Roman" w:hAnsi="Times New Roman" w:cs="Times New Roman"/>
          <w:sz w:val="28"/>
          <w:szCs w:val="28"/>
          <w:lang w:val="en-NZ"/>
        </w:rPr>
      </w:pPr>
    </w:p>
    <w:sectPr w:rsidR="00FD75D7" w:rsidRPr="00FD75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B77E5"/>
    <w:multiLevelType w:val="singleLevel"/>
    <w:tmpl w:val="0809000F"/>
    <w:lvl w:ilvl="0">
      <w:start w:val="7"/>
      <w:numFmt w:val="decimal"/>
      <w:lvlText w:val="%1."/>
      <w:lvlJc w:val="left"/>
      <w:pPr>
        <w:tabs>
          <w:tab w:val="num" w:pos="644"/>
        </w:tabs>
        <w:ind w:left="644" w:hanging="360"/>
      </w:pPr>
      <w:rPr>
        <w:rFonts w:hint="default"/>
        <w:i w:val="0"/>
      </w:rPr>
    </w:lvl>
  </w:abstractNum>
  <w:abstractNum w:abstractNumId="1" w15:restartNumberingAfterBreak="0">
    <w:nsid w:val="33F8647C"/>
    <w:multiLevelType w:val="singleLevel"/>
    <w:tmpl w:val="5EE4DC22"/>
    <w:lvl w:ilvl="0">
      <w:start w:val="5"/>
      <w:numFmt w:val="decimal"/>
      <w:lvlText w:val="%1."/>
      <w:lvlJc w:val="left"/>
      <w:pPr>
        <w:tabs>
          <w:tab w:val="num" w:pos="570"/>
        </w:tabs>
        <w:ind w:left="570" w:hanging="570"/>
      </w:pPr>
      <w:rPr>
        <w:rFonts w:hint="default"/>
        <w:b/>
        <w:i/>
      </w:rPr>
    </w:lvl>
  </w:abstractNum>
  <w:abstractNum w:abstractNumId="2" w15:restartNumberingAfterBreak="0">
    <w:nsid w:val="7C563A90"/>
    <w:multiLevelType w:val="hybridMultilevel"/>
    <w:tmpl w:val="5B72B3A8"/>
    <w:lvl w:ilvl="0" w:tplc="6B7E2268">
      <w:start w:val="1"/>
      <w:numFmt w:val="decimal"/>
      <w:lvlText w:val="%1."/>
      <w:lvlJc w:val="left"/>
      <w:pPr>
        <w:ind w:left="1068" w:hanging="360"/>
      </w:pPr>
      <w:rPr>
        <w:rFonts w:ascii="Segoe UI" w:hAnsi="Segoe UI" w:cs="Segoe UI" w:hint="default"/>
        <w:color w:val="333333"/>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6BE"/>
    <w:rsid w:val="000110A9"/>
    <w:rsid w:val="0007240D"/>
    <w:rsid w:val="000E0034"/>
    <w:rsid w:val="000F16BE"/>
    <w:rsid w:val="000F3FD6"/>
    <w:rsid w:val="00126E93"/>
    <w:rsid w:val="00175CAC"/>
    <w:rsid w:val="00194486"/>
    <w:rsid w:val="002038D7"/>
    <w:rsid w:val="002350A6"/>
    <w:rsid w:val="003C5D72"/>
    <w:rsid w:val="00436537"/>
    <w:rsid w:val="00656BED"/>
    <w:rsid w:val="006C1130"/>
    <w:rsid w:val="00792BC2"/>
    <w:rsid w:val="0081110F"/>
    <w:rsid w:val="00824ABB"/>
    <w:rsid w:val="008E209E"/>
    <w:rsid w:val="0091464B"/>
    <w:rsid w:val="009456C1"/>
    <w:rsid w:val="00AF605D"/>
    <w:rsid w:val="00C25153"/>
    <w:rsid w:val="00C60C4A"/>
    <w:rsid w:val="00C642A5"/>
    <w:rsid w:val="00CD662B"/>
    <w:rsid w:val="00E07141"/>
    <w:rsid w:val="00EC4D69"/>
    <w:rsid w:val="00FA3611"/>
    <w:rsid w:val="00FD7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C4728"/>
  <w15:chartTrackingRefBased/>
  <w15:docId w15:val="{AF187153-AFAB-42B5-A334-A223C47C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8D7"/>
  </w:style>
  <w:style w:type="paragraph" w:styleId="2">
    <w:name w:val="heading 2"/>
    <w:basedOn w:val="a"/>
    <w:next w:val="a"/>
    <w:link w:val="20"/>
    <w:qFormat/>
    <w:rsid w:val="00CD662B"/>
    <w:pPr>
      <w:keepNext/>
      <w:widowControl w:val="0"/>
      <w:tabs>
        <w:tab w:val="left" w:pos="709"/>
        <w:tab w:val="left" w:pos="3828"/>
      </w:tabs>
      <w:spacing w:after="0" w:line="240" w:lineRule="auto"/>
      <w:outlineLvl w:val="1"/>
    </w:pPr>
    <w:rPr>
      <w:rFonts w:ascii="Arial" w:eastAsia="Times New Roman" w:hAnsi="Arial" w:cs="Times New Roman"/>
      <w:b/>
      <w:snapToGrid w:val="0"/>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464B"/>
    <w:rPr>
      <w:color w:val="0000FF"/>
      <w:u w:val="single"/>
    </w:rPr>
  </w:style>
  <w:style w:type="paragraph" w:styleId="a4">
    <w:name w:val="List Paragraph"/>
    <w:basedOn w:val="a"/>
    <w:uiPriority w:val="34"/>
    <w:qFormat/>
    <w:rsid w:val="0091464B"/>
    <w:pPr>
      <w:ind w:left="720"/>
      <w:contextualSpacing/>
    </w:pPr>
  </w:style>
  <w:style w:type="character" w:customStyle="1" w:styleId="20">
    <w:name w:val="Заголовок 2 Знак"/>
    <w:basedOn w:val="a0"/>
    <w:link w:val="2"/>
    <w:rsid w:val="00CD662B"/>
    <w:rPr>
      <w:rFonts w:ascii="Arial" w:eastAsia="Times New Roman" w:hAnsi="Arial" w:cs="Times New Roman"/>
      <w:b/>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86/s12874-018-0550-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3220</Characters>
  <Application>Microsoft Office Word</Application>
  <DocSecurity>0</DocSecurity>
  <Lines>65</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Mintser</dc:creator>
  <cp:keywords/>
  <dc:description/>
  <cp:lastModifiedBy>Mintser</cp:lastModifiedBy>
  <cp:revision>2</cp:revision>
  <dcterms:created xsi:type="dcterms:W3CDTF">2022-02-20T13:44:00Z</dcterms:created>
  <dcterms:modified xsi:type="dcterms:W3CDTF">2022-02-20T13:44:00Z</dcterms:modified>
</cp:coreProperties>
</file>