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EBD" w:rsidRPr="00281EBD" w:rsidRDefault="00281EBD" w:rsidP="00281EBD">
      <w:pPr>
        <w:spacing w:line="276" w:lineRule="auto"/>
        <w:jc w:val="center"/>
        <w:rPr>
          <w:rFonts w:ascii="Times New Roman" w:hAnsi="Times New Roman" w:cs="Times New Roman"/>
          <w:b/>
          <w:sz w:val="28"/>
          <w:szCs w:val="28"/>
        </w:rPr>
      </w:pPr>
      <w:r w:rsidRPr="00281EBD">
        <w:rPr>
          <w:rFonts w:ascii="Times New Roman" w:hAnsi="Times New Roman" w:cs="Times New Roman"/>
          <w:b/>
          <w:sz w:val="28"/>
          <w:szCs w:val="28"/>
        </w:rPr>
        <w:t>Capecitibine induced ileocolitis with acute colonic pseudo obstruction</w:t>
      </w:r>
    </w:p>
    <w:p w:rsidR="00281EBD" w:rsidRPr="00281EBD" w:rsidRDefault="00281EBD" w:rsidP="00281EBD">
      <w:pPr>
        <w:spacing w:line="276" w:lineRule="auto"/>
        <w:jc w:val="both"/>
        <w:rPr>
          <w:rFonts w:ascii="Times New Roman" w:hAnsi="Times New Roman" w:cs="Times New Roman"/>
          <w:sz w:val="24"/>
          <w:szCs w:val="24"/>
        </w:rPr>
      </w:pPr>
    </w:p>
    <w:p w:rsidR="00281EBD" w:rsidRPr="00281EBD" w:rsidRDefault="00281EBD" w:rsidP="00281EBD">
      <w:pPr>
        <w:spacing w:line="276" w:lineRule="auto"/>
        <w:jc w:val="center"/>
        <w:rPr>
          <w:rFonts w:ascii="Times New Roman" w:hAnsi="Times New Roman" w:cs="Times New Roman"/>
          <w:b/>
          <w:sz w:val="24"/>
          <w:szCs w:val="24"/>
        </w:rPr>
      </w:pPr>
      <w:proofErr w:type="spellStart"/>
      <w:r w:rsidRPr="00281EBD">
        <w:rPr>
          <w:rFonts w:ascii="Times New Roman" w:hAnsi="Times New Roman" w:cs="Times New Roman"/>
          <w:b/>
          <w:sz w:val="24"/>
          <w:szCs w:val="24"/>
        </w:rPr>
        <w:t>Patnaik</w:t>
      </w:r>
      <w:proofErr w:type="spellEnd"/>
      <w:r w:rsidRPr="00281EBD">
        <w:rPr>
          <w:rFonts w:ascii="Times New Roman" w:hAnsi="Times New Roman" w:cs="Times New Roman"/>
          <w:b/>
          <w:sz w:val="24"/>
          <w:szCs w:val="24"/>
        </w:rPr>
        <w:t xml:space="preserve"> </w:t>
      </w:r>
      <w:proofErr w:type="spellStart"/>
      <w:r w:rsidRPr="00281EBD">
        <w:rPr>
          <w:rFonts w:ascii="Times New Roman" w:hAnsi="Times New Roman" w:cs="Times New Roman"/>
          <w:b/>
          <w:sz w:val="24"/>
          <w:szCs w:val="24"/>
        </w:rPr>
        <w:t>I</w:t>
      </w:r>
      <w:proofErr w:type="gramStart"/>
      <w:r w:rsidRPr="00281EBD">
        <w:rPr>
          <w:rFonts w:ascii="Times New Roman" w:hAnsi="Times New Roman" w:cs="Times New Roman"/>
          <w:b/>
          <w:sz w:val="24"/>
          <w:szCs w:val="24"/>
        </w:rPr>
        <w:t>,Gupta</w:t>
      </w:r>
      <w:proofErr w:type="spellEnd"/>
      <w:proofErr w:type="gramEnd"/>
      <w:r w:rsidRPr="00281EBD">
        <w:rPr>
          <w:rFonts w:ascii="Times New Roman" w:hAnsi="Times New Roman" w:cs="Times New Roman"/>
          <w:b/>
          <w:sz w:val="24"/>
          <w:szCs w:val="24"/>
        </w:rPr>
        <w:t xml:space="preserve"> </w:t>
      </w:r>
      <w:proofErr w:type="spellStart"/>
      <w:r w:rsidRPr="00281EBD">
        <w:rPr>
          <w:rFonts w:ascii="Times New Roman" w:hAnsi="Times New Roman" w:cs="Times New Roman"/>
          <w:b/>
          <w:sz w:val="24"/>
          <w:szCs w:val="24"/>
        </w:rPr>
        <w:t>R,Gautam</w:t>
      </w:r>
      <w:proofErr w:type="spellEnd"/>
      <w:r w:rsidRPr="00281EBD">
        <w:rPr>
          <w:rFonts w:ascii="Times New Roman" w:hAnsi="Times New Roman" w:cs="Times New Roman"/>
          <w:b/>
          <w:sz w:val="24"/>
          <w:szCs w:val="24"/>
        </w:rPr>
        <w:t xml:space="preserve"> </w:t>
      </w:r>
      <w:proofErr w:type="spellStart"/>
      <w:r w:rsidRPr="00281EBD">
        <w:rPr>
          <w:rFonts w:ascii="Times New Roman" w:hAnsi="Times New Roman" w:cs="Times New Roman"/>
          <w:b/>
          <w:sz w:val="24"/>
          <w:szCs w:val="24"/>
        </w:rPr>
        <w:t>V,Kumar</w:t>
      </w:r>
      <w:proofErr w:type="spellEnd"/>
      <w:r w:rsidRPr="00281EBD">
        <w:rPr>
          <w:rFonts w:ascii="Times New Roman" w:hAnsi="Times New Roman" w:cs="Times New Roman"/>
          <w:b/>
          <w:sz w:val="24"/>
          <w:szCs w:val="24"/>
        </w:rPr>
        <w:t xml:space="preserve"> P</w:t>
      </w:r>
    </w:p>
    <w:p w:rsidR="00281EBD" w:rsidRDefault="00281EBD" w:rsidP="00281EBD">
      <w:pPr>
        <w:spacing w:line="276" w:lineRule="auto"/>
        <w:jc w:val="both"/>
        <w:rPr>
          <w:rFonts w:ascii="Times New Roman" w:hAnsi="Times New Roman" w:cs="Times New Roman"/>
          <w:sz w:val="24"/>
          <w:szCs w:val="24"/>
        </w:rPr>
      </w:pPr>
    </w:p>
    <w:p w:rsidR="00281EBD" w:rsidRPr="00281EBD" w:rsidRDefault="00281EBD" w:rsidP="00281EBD">
      <w:pPr>
        <w:spacing w:line="276" w:lineRule="auto"/>
        <w:jc w:val="both"/>
        <w:rPr>
          <w:rFonts w:ascii="Times New Roman" w:hAnsi="Times New Roman" w:cs="Times New Roman"/>
          <w:sz w:val="24"/>
          <w:szCs w:val="24"/>
        </w:rPr>
      </w:pPr>
      <w:r w:rsidRPr="00281EBD">
        <w:rPr>
          <w:rFonts w:ascii="Times New Roman" w:hAnsi="Times New Roman" w:cs="Times New Roman"/>
          <w:b/>
          <w:sz w:val="24"/>
          <w:szCs w:val="24"/>
        </w:rPr>
        <w:t>Affiliation</w:t>
      </w:r>
      <w:r w:rsidRPr="00281EBD">
        <w:rPr>
          <w:rFonts w:ascii="Times New Roman" w:hAnsi="Times New Roman" w:cs="Times New Roman"/>
          <w:sz w:val="24"/>
          <w:szCs w:val="24"/>
        </w:rPr>
        <w:t xml:space="preserve">- Department of Gastroenterology, All India Institute of Medical sciences, </w:t>
      </w:r>
      <w:proofErr w:type="spellStart"/>
      <w:r w:rsidRPr="00281EBD">
        <w:rPr>
          <w:rFonts w:ascii="Times New Roman" w:hAnsi="Times New Roman" w:cs="Times New Roman"/>
          <w:sz w:val="24"/>
          <w:szCs w:val="24"/>
        </w:rPr>
        <w:t>Rishikesh</w:t>
      </w:r>
      <w:proofErr w:type="spellEnd"/>
      <w:r w:rsidRPr="00281EBD">
        <w:rPr>
          <w:rFonts w:ascii="Times New Roman" w:hAnsi="Times New Roman" w:cs="Times New Roman"/>
          <w:sz w:val="24"/>
          <w:szCs w:val="24"/>
        </w:rPr>
        <w:t xml:space="preserve">, Dehradun, </w:t>
      </w:r>
      <w:proofErr w:type="spellStart"/>
      <w:r w:rsidRPr="00281EBD">
        <w:rPr>
          <w:rFonts w:ascii="Times New Roman" w:hAnsi="Times New Roman" w:cs="Times New Roman"/>
          <w:sz w:val="24"/>
          <w:szCs w:val="24"/>
        </w:rPr>
        <w:t>Uttarakhand</w:t>
      </w:r>
      <w:proofErr w:type="spellEnd"/>
      <w:r w:rsidRPr="00281EBD">
        <w:rPr>
          <w:rFonts w:ascii="Times New Roman" w:hAnsi="Times New Roman" w:cs="Times New Roman"/>
          <w:sz w:val="24"/>
          <w:szCs w:val="24"/>
        </w:rPr>
        <w:t>, India</w:t>
      </w:r>
    </w:p>
    <w:p w:rsidR="00281EBD" w:rsidRPr="00281EBD" w:rsidRDefault="00281EBD" w:rsidP="00281EBD">
      <w:pPr>
        <w:spacing w:line="276" w:lineRule="auto"/>
        <w:jc w:val="both"/>
        <w:rPr>
          <w:rFonts w:ascii="Times New Roman" w:hAnsi="Times New Roman" w:cs="Times New Roman"/>
          <w:sz w:val="24"/>
          <w:szCs w:val="24"/>
        </w:rPr>
      </w:pPr>
      <w:r w:rsidRPr="00281EBD">
        <w:rPr>
          <w:rFonts w:ascii="Times New Roman" w:hAnsi="Times New Roman" w:cs="Times New Roman"/>
          <w:b/>
          <w:sz w:val="24"/>
          <w:szCs w:val="24"/>
        </w:rPr>
        <w:t>Background and Aim</w:t>
      </w:r>
      <w:r w:rsidRPr="00281EBD">
        <w:rPr>
          <w:rFonts w:ascii="Times New Roman" w:hAnsi="Times New Roman" w:cs="Times New Roman"/>
          <w:sz w:val="24"/>
          <w:szCs w:val="24"/>
        </w:rPr>
        <w:t>: Capecitabine is an</w:t>
      </w:r>
      <w:r w:rsidR="007C3548">
        <w:rPr>
          <w:rFonts w:ascii="Times New Roman" w:hAnsi="Times New Roman" w:cs="Times New Roman"/>
          <w:sz w:val="24"/>
          <w:szCs w:val="24"/>
        </w:rPr>
        <w:t xml:space="preserve"> oral </w:t>
      </w:r>
      <w:proofErr w:type="spellStart"/>
      <w:r w:rsidR="007C3548">
        <w:rPr>
          <w:rFonts w:ascii="Times New Roman" w:hAnsi="Times New Roman" w:cs="Times New Roman"/>
          <w:sz w:val="24"/>
          <w:szCs w:val="24"/>
        </w:rPr>
        <w:t>prodrug</w:t>
      </w:r>
      <w:proofErr w:type="spellEnd"/>
      <w:r w:rsidR="007C3548">
        <w:rPr>
          <w:rFonts w:ascii="Times New Roman" w:hAnsi="Times New Roman" w:cs="Times New Roman"/>
          <w:sz w:val="24"/>
          <w:szCs w:val="24"/>
        </w:rPr>
        <w:t xml:space="preserve"> of 5-fluorouracil.</w:t>
      </w:r>
      <w:r w:rsidRPr="00281EBD">
        <w:rPr>
          <w:rFonts w:ascii="Times New Roman" w:hAnsi="Times New Roman" w:cs="Times New Roman"/>
          <w:sz w:val="24"/>
          <w:szCs w:val="24"/>
        </w:rPr>
        <w:t xml:space="preserve">It is </w:t>
      </w:r>
      <w:r w:rsidR="007C3548">
        <w:rPr>
          <w:rFonts w:ascii="Times New Roman" w:hAnsi="Times New Roman" w:cs="Times New Roman"/>
          <w:sz w:val="24"/>
          <w:szCs w:val="24"/>
        </w:rPr>
        <w:t xml:space="preserve">an </w:t>
      </w:r>
      <w:r w:rsidRPr="00281EBD">
        <w:rPr>
          <w:rFonts w:ascii="Times New Roman" w:hAnsi="Times New Roman" w:cs="Times New Roman"/>
          <w:sz w:val="24"/>
          <w:szCs w:val="24"/>
        </w:rPr>
        <w:t xml:space="preserve">antineoplastic drugs </w:t>
      </w:r>
      <w:r w:rsidR="007C3548">
        <w:rPr>
          <w:rFonts w:ascii="Times New Roman" w:hAnsi="Times New Roman" w:cs="Times New Roman"/>
          <w:sz w:val="24"/>
          <w:szCs w:val="24"/>
        </w:rPr>
        <w:t xml:space="preserve"> used </w:t>
      </w:r>
      <w:r w:rsidRPr="00281EBD">
        <w:rPr>
          <w:rFonts w:ascii="Times New Roman" w:hAnsi="Times New Roman" w:cs="Times New Roman"/>
          <w:sz w:val="24"/>
          <w:szCs w:val="24"/>
        </w:rPr>
        <w:t xml:space="preserve">for </w:t>
      </w:r>
      <w:r w:rsidR="007C3548">
        <w:rPr>
          <w:rFonts w:ascii="Times New Roman" w:hAnsi="Times New Roman" w:cs="Times New Roman"/>
          <w:sz w:val="24"/>
          <w:szCs w:val="24"/>
        </w:rPr>
        <w:t xml:space="preserve"> the </w:t>
      </w:r>
      <w:r w:rsidRPr="00281EBD">
        <w:rPr>
          <w:rFonts w:ascii="Times New Roman" w:hAnsi="Times New Roman" w:cs="Times New Roman"/>
          <w:sz w:val="24"/>
          <w:szCs w:val="24"/>
        </w:rPr>
        <w:t>treatment of p</w:t>
      </w:r>
      <w:r w:rsidR="007C3548">
        <w:rPr>
          <w:rFonts w:ascii="Times New Roman" w:hAnsi="Times New Roman" w:cs="Times New Roman"/>
          <w:sz w:val="24"/>
          <w:szCs w:val="24"/>
        </w:rPr>
        <w:t xml:space="preserve">atients with </w:t>
      </w:r>
      <w:proofErr w:type="spellStart"/>
      <w:r w:rsidR="007C3548">
        <w:rPr>
          <w:rFonts w:ascii="Times New Roman" w:hAnsi="Times New Roman" w:cs="Times New Roman"/>
          <w:sz w:val="24"/>
          <w:szCs w:val="24"/>
        </w:rPr>
        <w:t>pancreaticobillary</w:t>
      </w:r>
      <w:proofErr w:type="spellEnd"/>
      <w:r w:rsidR="007C3548">
        <w:rPr>
          <w:rFonts w:ascii="Times New Roman" w:hAnsi="Times New Roman" w:cs="Times New Roman"/>
          <w:sz w:val="24"/>
          <w:szCs w:val="24"/>
        </w:rPr>
        <w:t xml:space="preserve"> and other gastrointestinal malignancies.</w:t>
      </w:r>
      <w:r w:rsidRPr="00281EBD">
        <w:rPr>
          <w:rFonts w:ascii="Times New Roman" w:hAnsi="Times New Roman" w:cs="Times New Roman"/>
          <w:sz w:val="24"/>
          <w:szCs w:val="24"/>
        </w:rPr>
        <w:t>GI side effects ranging mild nausea to severe stomatiti</w:t>
      </w:r>
      <w:r w:rsidR="007C3548">
        <w:rPr>
          <w:rFonts w:ascii="Times New Roman" w:hAnsi="Times New Roman" w:cs="Times New Roman"/>
          <w:sz w:val="24"/>
          <w:szCs w:val="24"/>
        </w:rPr>
        <w:t xml:space="preserve">s and diarrhoea is </w:t>
      </w:r>
      <w:r w:rsidRPr="00281EBD">
        <w:rPr>
          <w:rFonts w:ascii="Times New Roman" w:hAnsi="Times New Roman" w:cs="Times New Roman"/>
          <w:sz w:val="24"/>
          <w:szCs w:val="24"/>
        </w:rPr>
        <w:t>seen u</w:t>
      </w:r>
      <w:r w:rsidR="007C3548">
        <w:rPr>
          <w:rFonts w:ascii="Times New Roman" w:hAnsi="Times New Roman" w:cs="Times New Roman"/>
          <w:sz w:val="24"/>
          <w:szCs w:val="24"/>
        </w:rPr>
        <w:t xml:space="preserve">p to 10 % of the </w:t>
      </w:r>
      <w:proofErr w:type="spellStart"/>
      <w:r w:rsidR="007C3548">
        <w:rPr>
          <w:rFonts w:ascii="Times New Roman" w:hAnsi="Times New Roman" w:cs="Times New Roman"/>
          <w:sz w:val="24"/>
          <w:szCs w:val="24"/>
        </w:rPr>
        <w:t>patients.O</w:t>
      </w:r>
      <w:r w:rsidRPr="00281EBD">
        <w:rPr>
          <w:rFonts w:ascii="Times New Roman" w:hAnsi="Times New Roman" w:cs="Times New Roman"/>
          <w:sz w:val="24"/>
          <w:szCs w:val="24"/>
        </w:rPr>
        <w:t>ccurrence</w:t>
      </w:r>
      <w:proofErr w:type="spellEnd"/>
      <w:r w:rsidRPr="00281EBD">
        <w:rPr>
          <w:rFonts w:ascii="Times New Roman" w:hAnsi="Times New Roman" w:cs="Times New Roman"/>
          <w:sz w:val="24"/>
          <w:szCs w:val="24"/>
        </w:rPr>
        <w:t xml:space="preserve"> of   </w:t>
      </w:r>
      <w:proofErr w:type="spellStart"/>
      <w:r w:rsidRPr="00281EBD">
        <w:rPr>
          <w:rFonts w:ascii="Times New Roman" w:hAnsi="Times New Roman" w:cs="Times New Roman"/>
          <w:sz w:val="24"/>
          <w:szCs w:val="24"/>
        </w:rPr>
        <w:t>ileo</w:t>
      </w:r>
      <w:proofErr w:type="spellEnd"/>
      <w:r w:rsidRPr="00281EBD">
        <w:rPr>
          <w:rFonts w:ascii="Times New Roman" w:hAnsi="Times New Roman" w:cs="Times New Roman"/>
          <w:sz w:val="24"/>
          <w:szCs w:val="24"/>
        </w:rPr>
        <w:t>-colitis with pseudo obstruction is rare.</w:t>
      </w:r>
    </w:p>
    <w:p w:rsidR="00281EBD" w:rsidRPr="00281EBD" w:rsidRDefault="00281EBD" w:rsidP="00281EBD">
      <w:pPr>
        <w:spacing w:line="276" w:lineRule="auto"/>
        <w:jc w:val="both"/>
        <w:rPr>
          <w:rFonts w:ascii="Times New Roman" w:hAnsi="Times New Roman" w:cs="Times New Roman"/>
          <w:sz w:val="24"/>
          <w:szCs w:val="24"/>
        </w:rPr>
      </w:pPr>
      <w:r w:rsidRPr="00281EBD">
        <w:rPr>
          <w:rFonts w:ascii="Times New Roman" w:hAnsi="Times New Roman" w:cs="Times New Roman"/>
          <w:b/>
          <w:sz w:val="24"/>
          <w:szCs w:val="24"/>
        </w:rPr>
        <w:t>Method</w:t>
      </w:r>
      <w:r w:rsidRPr="00281EBD">
        <w:rPr>
          <w:rFonts w:ascii="Times New Roman" w:hAnsi="Times New Roman" w:cs="Times New Roman"/>
          <w:sz w:val="24"/>
          <w:szCs w:val="24"/>
        </w:rPr>
        <w:t xml:space="preserve">: 56 year male with Carcinoma gall bladder underwent radical cholecystectomy   followed by extended </w:t>
      </w:r>
      <w:proofErr w:type="spellStart"/>
      <w:r w:rsidRPr="00281EBD">
        <w:rPr>
          <w:rFonts w:ascii="Times New Roman" w:hAnsi="Times New Roman" w:cs="Times New Roman"/>
          <w:sz w:val="24"/>
          <w:szCs w:val="24"/>
        </w:rPr>
        <w:t>hepatectomy</w:t>
      </w:r>
      <w:proofErr w:type="spellEnd"/>
      <w:r w:rsidRPr="00281EBD">
        <w:rPr>
          <w:rFonts w:ascii="Times New Roman" w:hAnsi="Times New Roman" w:cs="Times New Roman"/>
          <w:sz w:val="24"/>
          <w:szCs w:val="24"/>
        </w:rPr>
        <w:t>. He received Capecitabine adjuvant chemotherapy for 15 days. Post chemo he developed fever, generalised pain abdomen and loose stools mixed with blood. There was no neutropenia. He was started on empirical antibiotics, IV hydration and supportive measures including anti motility drugs. He develope</w:t>
      </w:r>
      <w:r w:rsidR="007C3548">
        <w:rPr>
          <w:rFonts w:ascii="Times New Roman" w:hAnsi="Times New Roman" w:cs="Times New Roman"/>
          <w:sz w:val="24"/>
          <w:szCs w:val="24"/>
        </w:rPr>
        <w:t>d obstipation later on. A</w:t>
      </w:r>
      <w:r w:rsidRPr="00281EBD">
        <w:rPr>
          <w:rFonts w:ascii="Times New Roman" w:hAnsi="Times New Roman" w:cs="Times New Roman"/>
          <w:sz w:val="24"/>
          <w:szCs w:val="24"/>
        </w:rPr>
        <w:t>bdominal X-ra</w:t>
      </w:r>
      <w:r w:rsidR="007C3548">
        <w:rPr>
          <w:rFonts w:ascii="Times New Roman" w:hAnsi="Times New Roman" w:cs="Times New Roman"/>
          <w:sz w:val="24"/>
          <w:szCs w:val="24"/>
        </w:rPr>
        <w:t>ys showed dilated colonic loops suggestive of pseudo obstruction.</w:t>
      </w:r>
      <w:r w:rsidRPr="00281EBD">
        <w:rPr>
          <w:rFonts w:ascii="Times New Roman" w:hAnsi="Times New Roman" w:cs="Times New Roman"/>
          <w:sz w:val="24"/>
          <w:szCs w:val="24"/>
        </w:rPr>
        <w:t xml:space="preserve"> Colonoscopy showed diffuse colonic and </w:t>
      </w:r>
      <w:proofErr w:type="spellStart"/>
      <w:r w:rsidRPr="00281EBD">
        <w:rPr>
          <w:rFonts w:ascii="Times New Roman" w:hAnsi="Times New Roman" w:cs="Times New Roman"/>
          <w:sz w:val="24"/>
          <w:szCs w:val="24"/>
        </w:rPr>
        <w:t>ileal</w:t>
      </w:r>
      <w:proofErr w:type="spellEnd"/>
      <w:r w:rsidRPr="00281EBD">
        <w:rPr>
          <w:rFonts w:ascii="Times New Roman" w:hAnsi="Times New Roman" w:cs="Times New Roman"/>
          <w:sz w:val="24"/>
          <w:szCs w:val="24"/>
        </w:rPr>
        <w:t xml:space="preserve"> ery</w:t>
      </w:r>
      <w:r w:rsidR="007C3548">
        <w:rPr>
          <w:rFonts w:ascii="Times New Roman" w:hAnsi="Times New Roman" w:cs="Times New Roman"/>
          <w:sz w:val="24"/>
          <w:szCs w:val="24"/>
        </w:rPr>
        <w:t xml:space="preserve">thema and erosions. </w:t>
      </w:r>
      <w:r w:rsidRPr="00281EBD">
        <w:rPr>
          <w:rFonts w:ascii="Times New Roman" w:hAnsi="Times New Roman" w:cs="Times New Roman"/>
          <w:sz w:val="24"/>
          <w:szCs w:val="24"/>
        </w:rPr>
        <w:t xml:space="preserve">Histopathology showed mixed inflammatory infiltrate lamina </w:t>
      </w:r>
      <w:proofErr w:type="spellStart"/>
      <w:r w:rsidRPr="00281EBD">
        <w:rPr>
          <w:rFonts w:ascii="Times New Roman" w:hAnsi="Times New Roman" w:cs="Times New Roman"/>
          <w:sz w:val="24"/>
          <w:szCs w:val="24"/>
        </w:rPr>
        <w:t>propria</w:t>
      </w:r>
      <w:proofErr w:type="spellEnd"/>
      <w:r w:rsidRPr="00281EBD">
        <w:rPr>
          <w:rFonts w:ascii="Times New Roman" w:hAnsi="Times New Roman" w:cs="Times New Roman"/>
          <w:sz w:val="24"/>
          <w:szCs w:val="24"/>
        </w:rPr>
        <w:t xml:space="preserve"> and crypt atrophy. Immunohistochemistry for CMV was neg</w:t>
      </w:r>
      <w:r w:rsidR="007C3548">
        <w:rPr>
          <w:rFonts w:ascii="Times New Roman" w:hAnsi="Times New Roman" w:cs="Times New Roman"/>
          <w:sz w:val="24"/>
          <w:szCs w:val="24"/>
        </w:rPr>
        <w:t xml:space="preserve">ative. His stool culture and </w:t>
      </w:r>
      <w:proofErr w:type="spellStart"/>
      <w:r w:rsidR="007C3548">
        <w:rPr>
          <w:rFonts w:ascii="Times New Roman" w:hAnsi="Times New Roman" w:cs="Times New Roman"/>
          <w:sz w:val="24"/>
          <w:szCs w:val="24"/>
        </w:rPr>
        <w:t>C.</w:t>
      </w:r>
      <w:bookmarkStart w:id="0" w:name="_GoBack"/>
      <w:bookmarkEnd w:id="0"/>
      <w:r w:rsidRPr="00281EBD">
        <w:rPr>
          <w:rFonts w:ascii="Times New Roman" w:hAnsi="Times New Roman" w:cs="Times New Roman"/>
          <w:sz w:val="24"/>
          <w:szCs w:val="24"/>
        </w:rPr>
        <w:t>difficile</w:t>
      </w:r>
      <w:proofErr w:type="spellEnd"/>
      <w:r w:rsidRPr="00281EBD">
        <w:rPr>
          <w:rFonts w:ascii="Times New Roman" w:hAnsi="Times New Roman" w:cs="Times New Roman"/>
          <w:sz w:val="24"/>
          <w:szCs w:val="24"/>
        </w:rPr>
        <w:t xml:space="preserve"> toxin samples were also negative. A diagnosis of chemotherapy-induced ileocolitis with intestinal pseudo obstruction was made. He was kept on NPO and started on TPN, colonoscopy guided flatus tube was </w:t>
      </w:r>
      <w:proofErr w:type="spellStart"/>
      <w:r w:rsidRPr="00281EBD">
        <w:rPr>
          <w:rFonts w:ascii="Times New Roman" w:hAnsi="Times New Roman" w:cs="Times New Roman"/>
          <w:sz w:val="24"/>
          <w:szCs w:val="24"/>
        </w:rPr>
        <w:t>inserted.</w:t>
      </w:r>
      <w:r w:rsidR="007C3548">
        <w:rPr>
          <w:rFonts w:ascii="Times New Roman" w:hAnsi="Times New Roman" w:cs="Times New Roman"/>
          <w:sz w:val="24"/>
          <w:szCs w:val="24"/>
        </w:rPr>
        <w:t>His</w:t>
      </w:r>
      <w:proofErr w:type="spellEnd"/>
      <w:r w:rsidR="007C3548">
        <w:rPr>
          <w:rFonts w:ascii="Times New Roman" w:hAnsi="Times New Roman" w:cs="Times New Roman"/>
          <w:sz w:val="24"/>
          <w:szCs w:val="24"/>
        </w:rPr>
        <w:t xml:space="preserve"> abdominal</w:t>
      </w:r>
      <w:r w:rsidRPr="00281EBD">
        <w:rPr>
          <w:rFonts w:ascii="Times New Roman" w:hAnsi="Times New Roman" w:cs="Times New Roman"/>
          <w:sz w:val="24"/>
          <w:szCs w:val="24"/>
        </w:rPr>
        <w:t xml:space="preserve"> distension and pain improved and he was started with ora</w:t>
      </w:r>
      <w:r w:rsidR="007C3548">
        <w:rPr>
          <w:rFonts w:ascii="Times New Roman" w:hAnsi="Times New Roman" w:cs="Times New Roman"/>
          <w:sz w:val="24"/>
          <w:szCs w:val="24"/>
        </w:rPr>
        <w:t>l feed. R</w:t>
      </w:r>
      <w:r w:rsidRPr="00281EBD">
        <w:rPr>
          <w:rFonts w:ascii="Times New Roman" w:hAnsi="Times New Roman" w:cs="Times New Roman"/>
          <w:sz w:val="24"/>
          <w:szCs w:val="24"/>
        </w:rPr>
        <w:t>epeat c</w:t>
      </w:r>
      <w:r w:rsidR="007C3548">
        <w:rPr>
          <w:rFonts w:ascii="Times New Roman" w:hAnsi="Times New Roman" w:cs="Times New Roman"/>
          <w:sz w:val="24"/>
          <w:szCs w:val="24"/>
        </w:rPr>
        <w:t xml:space="preserve">olonoscopy after 4 weeks showed </w:t>
      </w:r>
      <w:r w:rsidRPr="00281EBD">
        <w:rPr>
          <w:rFonts w:ascii="Times New Roman" w:hAnsi="Times New Roman" w:cs="Times New Roman"/>
          <w:sz w:val="24"/>
          <w:szCs w:val="24"/>
        </w:rPr>
        <w:t xml:space="preserve">normal </w:t>
      </w:r>
      <w:r w:rsidR="007C3548">
        <w:rPr>
          <w:rFonts w:ascii="Times New Roman" w:hAnsi="Times New Roman" w:cs="Times New Roman"/>
          <w:sz w:val="24"/>
          <w:szCs w:val="24"/>
        </w:rPr>
        <w:t>mucosa.</w:t>
      </w:r>
    </w:p>
    <w:p w:rsidR="00281EBD" w:rsidRPr="00281EBD" w:rsidRDefault="00281EBD" w:rsidP="00281EBD">
      <w:pPr>
        <w:spacing w:line="276" w:lineRule="auto"/>
        <w:jc w:val="both"/>
        <w:rPr>
          <w:rFonts w:ascii="Times New Roman" w:hAnsi="Times New Roman" w:cs="Times New Roman"/>
          <w:sz w:val="24"/>
          <w:szCs w:val="24"/>
        </w:rPr>
      </w:pPr>
      <w:r w:rsidRPr="00281EBD">
        <w:rPr>
          <w:rFonts w:ascii="Times New Roman" w:hAnsi="Times New Roman" w:cs="Times New Roman"/>
          <w:b/>
          <w:sz w:val="24"/>
          <w:szCs w:val="24"/>
        </w:rPr>
        <w:t>Discussion</w:t>
      </w:r>
      <w:r w:rsidRPr="00281EBD">
        <w:rPr>
          <w:rFonts w:ascii="Times New Roman" w:hAnsi="Times New Roman" w:cs="Times New Roman"/>
          <w:sz w:val="24"/>
          <w:szCs w:val="24"/>
        </w:rPr>
        <w:t xml:space="preserve">: Enterocolitis is an uncommon complication of </w:t>
      </w:r>
      <w:proofErr w:type="spellStart"/>
      <w:r w:rsidRPr="00281EBD">
        <w:rPr>
          <w:rFonts w:ascii="Times New Roman" w:hAnsi="Times New Roman" w:cs="Times New Roman"/>
          <w:sz w:val="24"/>
          <w:szCs w:val="24"/>
        </w:rPr>
        <w:t>capecitabine</w:t>
      </w:r>
      <w:proofErr w:type="spellEnd"/>
      <w:r w:rsidRPr="00281EBD">
        <w:rPr>
          <w:rFonts w:ascii="Times New Roman" w:hAnsi="Times New Roman" w:cs="Times New Roman"/>
          <w:sz w:val="24"/>
          <w:szCs w:val="24"/>
        </w:rPr>
        <w:t xml:space="preserve"> </w:t>
      </w:r>
      <w:proofErr w:type="spellStart"/>
      <w:r w:rsidRPr="00281EBD">
        <w:rPr>
          <w:rFonts w:ascii="Times New Roman" w:hAnsi="Times New Roman" w:cs="Times New Roman"/>
          <w:sz w:val="24"/>
          <w:szCs w:val="24"/>
        </w:rPr>
        <w:t>therapy.In</w:t>
      </w:r>
      <w:proofErr w:type="spellEnd"/>
      <w:r w:rsidRPr="00281EBD">
        <w:rPr>
          <w:rFonts w:ascii="Times New Roman" w:hAnsi="Times New Roman" w:cs="Times New Roman"/>
          <w:sz w:val="24"/>
          <w:szCs w:val="24"/>
        </w:rPr>
        <w:t xml:space="preserve"> our case pseudo obstruction was precipitated by antimotility drugs and it was managed conservatively along with colonic decompression. There was diffuse colonic and terminal </w:t>
      </w:r>
      <w:proofErr w:type="spellStart"/>
      <w:r w:rsidRPr="00281EBD">
        <w:rPr>
          <w:rFonts w:ascii="Times New Roman" w:hAnsi="Times New Roman" w:cs="Times New Roman"/>
          <w:sz w:val="24"/>
          <w:szCs w:val="24"/>
        </w:rPr>
        <w:t>ileal</w:t>
      </w:r>
      <w:proofErr w:type="spellEnd"/>
      <w:r w:rsidRPr="00281EBD">
        <w:rPr>
          <w:rFonts w:ascii="Times New Roman" w:hAnsi="Times New Roman" w:cs="Times New Roman"/>
          <w:sz w:val="24"/>
          <w:szCs w:val="24"/>
        </w:rPr>
        <w:t xml:space="preserve"> injury suggesting effect of Capecitabine on rapidly proliferating intestinal cells.</w:t>
      </w:r>
    </w:p>
    <w:p w:rsidR="00281EBD" w:rsidRPr="00281EBD" w:rsidRDefault="00281EBD" w:rsidP="00281EBD">
      <w:pPr>
        <w:spacing w:line="276" w:lineRule="auto"/>
        <w:jc w:val="both"/>
        <w:rPr>
          <w:rFonts w:ascii="Times New Roman" w:hAnsi="Times New Roman" w:cs="Times New Roman"/>
          <w:sz w:val="24"/>
          <w:szCs w:val="24"/>
        </w:rPr>
      </w:pPr>
      <w:r w:rsidRPr="00281EBD">
        <w:rPr>
          <w:rFonts w:ascii="Times New Roman" w:hAnsi="Times New Roman" w:cs="Times New Roman"/>
          <w:b/>
          <w:sz w:val="24"/>
          <w:szCs w:val="24"/>
        </w:rPr>
        <w:t xml:space="preserve">Conclusion: </w:t>
      </w:r>
      <w:r w:rsidRPr="007C3548">
        <w:rPr>
          <w:rFonts w:ascii="Times New Roman" w:hAnsi="Times New Roman" w:cs="Times New Roman"/>
          <w:sz w:val="24"/>
          <w:szCs w:val="24"/>
        </w:rPr>
        <w:t>Only</w:t>
      </w:r>
      <w:r w:rsidRPr="00281EBD">
        <w:rPr>
          <w:rFonts w:ascii="Times New Roman" w:hAnsi="Times New Roman" w:cs="Times New Roman"/>
          <w:sz w:val="24"/>
          <w:szCs w:val="24"/>
        </w:rPr>
        <w:t xml:space="preserve"> a small number of patients treated with Capecitabine develop enterocolitis but it may result in the need for hospitalization and increased risk of death.</w:t>
      </w:r>
    </w:p>
    <w:p w:rsidR="001643D7" w:rsidRDefault="001643D7"/>
    <w:sectPr w:rsidR="001643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4A2"/>
    <w:rsid w:val="001643D7"/>
    <w:rsid w:val="00281EBD"/>
    <w:rsid w:val="007C3548"/>
    <w:rsid w:val="00E06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EBD"/>
    <w:pPr>
      <w:spacing w:after="160" w:line="259"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EBD"/>
    <w:pPr>
      <w:spacing w:after="160" w:line="259"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itish patnaik</dc:creator>
  <cp:lastModifiedBy>itish patnaik</cp:lastModifiedBy>
  <cp:revision>3</cp:revision>
  <cp:lastPrinted>2019-07-16T01:52:00Z</cp:lastPrinted>
  <dcterms:created xsi:type="dcterms:W3CDTF">2019-07-16T01:50:00Z</dcterms:created>
  <dcterms:modified xsi:type="dcterms:W3CDTF">2019-07-16T02:04:00Z</dcterms:modified>
</cp:coreProperties>
</file>