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3F8" w:rsidRDefault="000E13F8" w:rsidP="000E13F8">
      <w:pPr>
        <w:widowControl w:val="0"/>
        <w:autoSpaceDE w:val="0"/>
        <w:autoSpaceDN w:val="0"/>
        <w:bidi w:val="0"/>
        <w:adjustRightInd w:val="0"/>
        <w:ind w:left="288"/>
        <w:jc w:val="center"/>
        <w:rPr>
          <w:b/>
          <w:bCs/>
          <w:sz w:val="28"/>
          <w:szCs w:val="28"/>
        </w:rPr>
      </w:pPr>
      <w:bookmarkStart w:id="0" w:name="_GoBack"/>
      <w:bookmarkEnd w:id="0"/>
      <w:r w:rsidRPr="00227B8F">
        <w:rPr>
          <w:b/>
          <w:bCs/>
          <w:noProof/>
          <w:color w:val="000000"/>
          <w:kern w:val="36"/>
          <w:sz w:val="48"/>
          <w:szCs w:val="48"/>
          <w:lang w:bidi="fa-IR"/>
        </w:rPr>
        <w:drawing>
          <wp:inline distT="0" distB="0" distL="0" distR="0" wp14:anchorId="589AF28B" wp14:editId="4B579B2F">
            <wp:extent cx="1428750" cy="1491899"/>
            <wp:effectExtent l="0" t="0" r="0" b="0"/>
            <wp:docPr id="1" name="Picture 1" descr="C:\Users\DG-LAND\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LAND\Desktop\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1329" cy="1505034"/>
                    </a:xfrm>
                    <a:prstGeom prst="rect">
                      <a:avLst/>
                    </a:prstGeom>
                    <a:noFill/>
                    <a:ln>
                      <a:noFill/>
                    </a:ln>
                  </pic:spPr>
                </pic:pic>
              </a:graphicData>
            </a:graphic>
          </wp:inline>
        </w:drawing>
      </w:r>
    </w:p>
    <w:p w:rsidR="000E13F8" w:rsidRDefault="000E13F8" w:rsidP="000E13F8">
      <w:pPr>
        <w:widowControl w:val="0"/>
        <w:autoSpaceDE w:val="0"/>
        <w:autoSpaceDN w:val="0"/>
        <w:bidi w:val="0"/>
        <w:adjustRightInd w:val="0"/>
        <w:ind w:left="288"/>
        <w:jc w:val="center"/>
        <w:rPr>
          <w:b/>
          <w:bCs/>
          <w:sz w:val="28"/>
          <w:szCs w:val="28"/>
        </w:rPr>
      </w:pPr>
    </w:p>
    <w:p w:rsidR="000E13F8" w:rsidRDefault="000E13F8" w:rsidP="000E13F8">
      <w:pPr>
        <w:widowControl w:val="0"/>
        <w:autoSpaceDE w:val="0"/>
        <w:autoSpaceDN w:val="0"/>
        <w:bidi w:val="0"/>
        <w:adjustRightInd w:val="0"/>
        <w:ind w:left="288"/>
        <w:jc w:val="center"/>
        <w:rPr>
          <w:b/>
          <w:bCs/>
          <w:sz w:val="28"/>
          <w:szCs w:val="28"/>
        </w:rPr>
      </w:pPr>
      <w:proofErr w:type="spellStart"/>
      <w:r w:rsidRPr="00ED3101">
        <w:rPr>
          <w:b/>
          <w:bCs/>
          <w:sz w:val="28"/>
          <w:szCs w:val="28"/>
        </w:rPr>
        <w:t>Aspergillosis</w:t>
      </w:r>
      <w:proofErr w:type="spellEnd"/>
      <w:r w:rsidRPr="00ED3101">
        <w:rPr>
          <w:b/>
          <w:bCs/>
          <w:sz w:val="28"/>
          <w:szCs w:val="28"/>
        </w:rPr>
        <w:t xml:space="preserve"> of the </w:t>
      </w:r>
      <w:proofErr w:type="spellStart"/>
      <w:r w:rsidRPr="00ED3101">
        <w:rPr>
          <w:b/>
          <w:bCs/>
          <w:sz w:val="28"/>
          <w:szCs w:val="28"/>
        </w:rPr>
        <w:t>par</w:t>
      </w:r>
      <w:r>
        <w:rPr>
          <w:b/>
          <w:bCs/>
          <w:sz w:val="28"/>
          <w:szCs w:val="28"/>
        </w:rPr>
        <w:t>anasal</w:t>
      </w:r>
      <w:proofErr w:type="spellEnd"/>
      <w:r>
        <w:rPr>
          <w:b/>
          <w:bCs/>
          <w:sz w:val="28"/>
          <w:szCs w:val="28"/>
        </w:rPr>
        <w:t xml:space="preserve"> sinuses</w:t>
      </w:r>
    </w:p>
    <w:p w:rsidR="000E13F8" w:rsidRPr="00ED3101" w:rsidRDefault="000E13F8" w:rsidP="000E13F8">
      <w:pPr>
        <w:widowControl w:val="0"/>
        <w:autoSpaceDE w:val="0"/>
        <w:autoSpaceDN w:val="0"/>
        <w:bidi w:val="0"/>
        <w:adjustRightInd w:val="0"/>
        <w:ind w:left="288"/>
        <w:jc w:val="center"/>
        <w:rPr>
          <w:b/>
          <w:bCs/>
          <w:sz w:val="28"/>
          <w:szCs w:val="28"/>
        </w:rPr>
      </w:pPr>
      <w:r>
        <w:rPr>
          <w:b/>
          <w:bCs/>
          <w:sz w:val="28"/>
          <w:szCs w:val="28"/>
        </w:rPr>
        <w:t xml:space="preserve"> Report of 7</w:t>
      </w:r>
      <w:r w:rsidRPr="00ED3101">
        <w:rPr>
          <w:b/>
          <w:bCs/>
          <w:sz w:val="28"/>
          <w:szCs w:val="28"/>
        </w:rPr>
        <w:t xml:space="preserve"> cases </w:t>
      </w:r>
      <w:r>
        <w:rPr>
          <w:b/>
          <w:bCs/>
          <w:sz w:val="28"/>
          <w:szCs w:val="28"/>
        </w:rPr>
        <w:t>t</w:t>
      </w:r>
      <w:r w:rsidRPr="00ED3101">
        <w:rPr>
          <w:b/>
          <w:bCs/>
          <w:sz w:val="28"/>
          <w:szCs w:val="28"/>
        </w:rPr>
        <w:t xml:space="preserve">reated by Endoscopic Sinus Surgery (ESS) </w:t>
      </w:r>
    </w:p>
    <w:p w:rsidR="000E13F8" w:rsidRPr="00ED3101" w:rsidRDefault="000E13F8" w:rsidP="000E13F8">
      <w:pPr>
        <w:widowControl w:val="0"/>
        <w:autoSpaceDE w:val="0"/>
        <w:autoSpaceDN w:val="0"/>
        <w:bidi w:val="0"/>
        <w:adjustRightInd w:val="0"/>
        <w:jc w:val="center"/>
        <w:rPr>
          <w:b/>
          <w:bCs/>
          <w:sz w:val="28"/>
          <w:szCs w:val="28"/>
          <w:u w:val="single"/>
        </w:rPr>
      </w:pPr>
    </w:p>
    <w:p w:rsidR="000E13F8" w:rsidRPr="000E13F8" w:rsidRDefault="000E13F8" w:rsidP="000E13F8">
      <w:pPr>
        <w:widowControl w:val="0"/>
        <w:autoSpaceDE w:val="0"/>
        <w:autoSpaceDN w:val="0"/>
        <w:bidi w:val="0"/>
        <w:adjustRightInd w:val="0"/>
        <w:jc w:val="center"/>
        <w:rPr>
          <w:rFonts w:asciiTheme="majorBidi" w:hAnsiTheme="majorBidi" w:cstheme="majorBidi"/>
          <w:b/>
          <w:bCs/>
        </w:rPr>
      </w:pPr>
      <w:r>
        <w:rPr>
          <w:b/>
          <w:bCs/>
        </w:rPr>
        <w:t>*</w:t>
      </w:r>
      <w:r>
        <w:rPr>
          <w:b/>
          <w:bCs/>
          <w:u w:val="single"/>
        </w:rPr>
        <w:t xml:space="preserve"> </w:t>
      </w:r>
      <w:r w:rsidRPr="000E13F8">
        <w:rPr>
          <w:rFonts w:asciiTheme="majorBidi" w:hAnsiTheme="majorBidi" w:cstheme="majorBidi"/>
          <w:b/>
          <w:bCs/>
          <w:u w:val="single"/>
          <w:vertAlign w:val="superscript"/>
        </w:rPr>
        <w:t>1</w:t>
      </w:r>
      <w:r w:rsidRPr="000E13F8">
        <w:rPr>
          <w:rFonts w:asciiTheme="majorBidi" w:hAnsiTheme="majorBidi" w:cstheme="majorBidi"/>
          <w:b/>
          <w:bCs/>
          <w:u w:val="single"/>
        </w:rPr>
        <w:t xml:space="preserve">Batool </w:t>
      </w:r>
      <w:proofErr w:type="spellStart"/>
      <w:r w:rsidRPr="000E13F8">
        <w:rPr>
          <w:rFonts w:asciiTheme="majorBidi" w:hAnsiTheme="majorBidi" w:cstheme="majorBidi"/>
          <w:b/>
          <w:bCs/>
          <w:u w:val="single"/>
        </w:rPr>
        <w:t>Sadeghinejad</w:t>
      </w:r>
      <w:proofErr w:type="spellEnd"/>
      <w:r w:rsidRPr="000E13F8">
        <w:rPr>
          <w:rFonts w:asciiTheme="majorBidi" w:hAnsiTheme="majorBidi" w:cstheme="majorBidi"/>
          <w:b/>
          <w:bCs/>
          <w:u w:val="single"/>
        </w:rPr>
        <w:t xml:space="preserve"> B</w:t>
      </w:r>
      <w:r w:rsidRPr="000E13F8">
        <w:rPr>
          <w:rFonts w:asciiTheme="majorBidi" w:hAnsiTheme="majorBidi" w:cstheme="majorBidi"/>
          <w:b/>
          <w:bCs/>
        </w:rPr>
        <w:t xml:space="preserve">. and </w:t>
      </w:r>
      <w:r w:rsidRPr="000E13F8">
        <w:rPr>
          <w:rFonts w:asciiTheme="majorBidi" w:hAnsiTheme="majorBidi" w:cstheme="majorBidi"/>
          <w:b/>
          <w:bCs/>
          <w:vertAlign w:val="superscript"/>
        </w:rPr>
        <w:t xml:space="preserve">2 </w:t>
      </w:r>
      <w:proofErr w:type="spellStart"/>
      <w:r w:rsidRPr="000E13F8">
        <w:rPr>
          <w:rFonts w:asciiTheme="majorBidi" w:hAnsiTheme="majorBidi" w:cstheme="majorBidi"/>
          <w:b/>
          <w:bCs/>
        </w:rPr>
        <w:t>Sohyla</w:t>
      </w:r>
      <w:proofErr w:type="spellEnd"/>
      <w:r w:rsidRPr="000E13F8">
        <w:rPr>
          <w:rFonts w:asciiTheme="majorBidi" w:hAnsiTheme="majorBidi" w:cstheme="majorBidi"/>
          <w:b/>
          <w:bCs/>
        </w:rPr>
        <w:t xml:space="preserve"> </w:t>
      </w:r>
      <w:proofErr w:type="spellStart"/>
      <w:r w:rsidRPr="000E13F8">
        <w:rPr>
          <w:rFonts w:asciiTheme="majorBidi" w:hAnsiTheme="majorBidi" w:cstheme="majorBidi"/>
          <w:b/>
          <w:bCs/>
        </w:rPr>
        <w:t>Nikakglagh</w:t>
      </w:r>
      <w:proofErr w:type="spellEnd"/>
      <w:r w:rsidRPr="000E13F8">
        <w:rPr>
          <w:rFonts w:asciiTheme="majorBidi" w:hAnsiTheme="majorBidi" w:cstheme="majorBidi"/>
          <w:b/>
          <w:bCs/>
        </w:rPr>
        <w:t xml:space="preserve"> </w:t>
      </w:r>
    </w:p>
    <w:p w:rsidR="000E13F8" w:rsidRPr="000E13F8" w:rsidRDefault="000E13F8" w:rsidP="000E13F8">
      <w:pPr>
        <w:autoSpaceDE w:val="0"/>
        <w:autoSpaceDN w:val="0"/>
        <w:adjustRightInd w:val="0"/>
        <w:jc w:val="center"/>
        <w:rPr>
          <w:rFonts w:asciiTheme="majorBidi" w:hAnsiTheme="majorBidi" w:cstheme="majorBidi"/>
          <w:color w:val="000000"/>
        </w:rPr>
      </w:pPr>
      <w:r w:rsidRPr="000E13F8">
        <w:rPr>
          <w:rFonts w:asciiTheme="majorBidi" w:hAnsiTheme="majorBidi" w:cstheme="majorBidi"/>
          <w:b/>
          <w:bCs/>
          <w:color w:val="000000"/>
          <w:vertAlign w:val="superscript"/>
        </w:rPr>
        <w:t>*</w:t>
      </w:r>
      <w:r w:rsidRPr="000E13F8">
        <w:rPr>
          <w:rFonts w:asciiTheme="majorBidi" w:hAnsiTheme="majorBidi" w:cstheme="majorBidi"/>
          <w:color w:val="000000"/>
          <w:vertAlign w:val="superscript"/>
        </w:rPr>
        <w:t>1</w:t>
      </w:r>
      <w:r w:rsidRPr="000E13F8">
        <w:rPr>
          <w:rFonts w:asciiTheme="majorBidi" w:hAnsiTheme="majorBidi" w:cstheme="majorBidi"/>
          <w:color w:val="000000"/>
        </w:rPr>
        <w:t>Abadan</w:t>
      </w:r>
      <w:r w:rsidRPr="000E13F8">
        <w:rPr>
          <w:rFonts w:asciiTheme="majorBidi" w:hAnsiTheme="majorBidi" w:cstheme="majorBidi"/>
          <w:color w:val="000000"/>
          <w:vertAlign w:val="superscript"/>
        </w:rPr>
        <w:t xml:space="preserve"> </w:t>
      </w:r>
      <w:r w:rsidRPr="000E13F8">
        <w:rPr>
          <w:rFonts w:asciiTheme="majorBidi" w:hAnsiTheme="majorBidi" w:cstheme="majorBidi"/>
          <w:color w:val="000000"/>
        </w:rPr>
        <w:t>School of Medical Sciences, Abadan, Iran</w:t>
      </w:r>
      <w:r w:rsidRPr="000E13F8">
        <w:rPr>
          <w:rFonts w:asciiTheme="majorBidi" w:hAnsiTheme="majorBidi" w:cstheme="majorBidi"/>
          <w:color w:val="1F4E79"/>
        </w:rPr>
        <w:t>; batsad4@yahoo.com</w:t>
      </w:r>
    </w:p>
    <w:p w:rsidR="000E13F8" w:rsidRDefault="000E13F8" w:rsidP="000E13F8">
      <w:pPr>
        <w:autoSpaceDE w:val="0"/>
        <w:autoSpaceDN w:val="0"/>
        <w:bidi w:val="0"/>
        <w:adjustRightInd w:val="0"/>
        <w:jc w:val="center"/>
        <w:rPr>
          <w:rFonts w:asciiTheme="majorBidi" w:hAnsiTheme="majorBidi" w:cstheme="majorBidi"/>
          <w:color w:val="000000"/>
        </w:rPr>
      </w:pPr>
      <w:r w:rsidRPr="000E13F8">
        <w:rPr>
          <w:rFonts w:asciiTheme="majorBidi" w:hAnsiTheme="majorBidi" w:cstheme="majorBidi"/>
          <w:vertAlign w:val="superscript"/>
          <w:lang w:bidi="fa-IR"/>
        </w:rPr>
        <w:t>2</w:t>
      </w:r>
      <w:r w:rsidRPr="000E13F8">
        <w:rPr>
          <w:rFonts w:asciiTheme="majorBidi" w:hAnsiTheme="majorBidi" w:cstheme="majorBidi"/>
          <w:lang w:bidi="fa-IR"/>
        </w:rPr>
        <w:t>Department of</w:t>
      </w:r>
      <w:r w:rsidRPr="000E13F8">
        <w:rPr>
          <w:rFonts w:asciiTheme="majorBidi" w:hAnsiTheme="majorBidi" w:cstheme="majorBidi"/>
          <w:b/>
          <w:bCs/>
        </w:rPr>
        <w:t xml:space="preserve"> </w:t>
      </w:r>
      <w:r w:rsidRPr="000E13F8">
        <w:rPr>
          <w:rFonts w:asciiTheme="majorBidi" w:hAnsiTheme="majorBidi" w:cstheme="majorBidi"/>
        </w:rPr>
        <w:t>ENT</w:t>
      </w:r>
      <w:r w:rsidRPr="000E13F8">
        <w:rPr>
          <w:rFonts w:asciiTheme="majorBidi" w:hAnsiTheme="majorBidi" w:cstheme="majorBidi"/>
          <w:lang w:bidi="fa-IR"/>
        </w:rPr>
        <w:t xml:space="preserve">, </w:t>
      </w:r>
      <w:proofErr w:type="spellStart"/>
      <w:r w:rsidRPr="000E13F8">
        <w:rPr>
          <w:rFonts w:asciiTheme="majorBidi" w:hAnsiTheme="majorBidi" w:cstheme="majorBidi"/>
          <w:lang w:bidi="fa-IR"/>
        </w:rPr>
        <w:t>Emam</w:t>
      </w:r>
      <w:proofErr w:type="spellEnd"/>
      <w:r w:rsidRPr="000E13F8">
        <w:rPr>
          <w:rFonts w:asciiTheme="majorBidi" w:hAnsiTheme="majorBidi" w:cstheme="majorBidi"/>
          <w:lang w:bidi="fa-IR"/>
        </w:rPr>
        <w:t xml:space="preserve"> </w:t>
      </w:r>
      <w:proofErr w:type="spellStart"/>
      <w:r w:rsidRPr="000E13F8">
        <w:rPr>
          <w:rFonts w:asciiTheme="majorBidi" w:hAnsiTheme="majorBidi" w:cstheme="majorBidi"/>
          <w:lang w:bidi="fa-IR"/>
        </w:rPr>
        <w:t>Khomeiny</w:t>
      </w:r>
      <w:proofErr w:type="spellEnd"/>
      <w:r w:rsidRPr="000E13F8">
        <w:rPr>
          <w:rFonts w:asciiTheme="majorBidi" w:hAnsiTheme="majorBidi" w:cstheme="majorBidi"/>
          <w:lang w:bidi="fa-IR"/>
        </w:rPr>
        <w:t xml:space="preserve"> Hospital, Ahvaz </w:t>
      </w:r>
      <w:proofErr w:type="spellStart"/>
      <w:r w:rsidRPr="000E13F8">
        <w:rPr>
          <w:rFonts w:asciiTheme="majorBidi" w:hAnsiTheme="majorBidi" w:cstheme="majorBidi"/>
          <w:lang w:bidi="fa-IR"/>
        </w:rPr>
        <w:t>Jundishapur</w:t>
      </w:r>
      <w:proofErr w:type="spellEnd"/>
      <w:r w:rsidRPr="000E13F8">
        <w:rPr>
          <w:rFonts w:asciiTheme="majorBidi" w:hAnsiTheme="majorBidi" w:cstheme="majorBidi"/>
          <w:lang w:bidi="fa-IR"/>
        </w:rPr>
        <w:t xml:space="preserve"> University of Medical Sciences, Ahvaz, Iran</w:t>
      </w:r>
      <w:r w:rsidRPr="000E13F8">
        <w:rPr>
          <w:rFonts w:asciiTheme="majorBidi" w:hAnsiTheme="majorBidi" w:cstheme="majorBidi"/>
          <w:color w:val="000000"/>
        </w:rPr>
        <w:t xml:space="preserve"> </w:t>
      </w:r>
    </w:p>
    <w:p w:rsidR="005132D4" w:rsidRPr="000E13F8" w:rsidRDefault="005132D4" w:rsidP="005132D4">
      <w:pPr>
        <w:autoSpaceDE w:val="0"/>
        <w:autoSpaceDN w:val="0"/>
        <w:bidi w:val="0"/>
        <w:adjustRightInd w:val="0"/>
        <w:jc w:val="center"/>
        <w:rPr>
          <w:rFonts w:asciiTheme="majorBidi" w:hAnsiTheme="majorBidi" w:cstheme="majorBidi"/>
          <w:lang w:bidi="fa-IR"/>
        </w:rPr>
      </w:pPr>
    </w:p>
    <w:p w:rsidR="005132D4" w:rsidRPr="005132D4" w:rsidRDefault="005132D4" w:rsidP="005132D4">
      <w:pPr>
        <w:bidi w:val="0"/>
        <w:spacing w:before="100" w:beforeAutospacing="1" w:after="100" w:afterAutospacing="1"/>
        <w:rPr>
          <w:b/>
          <w:bCs/>
          <w:sz w:val="28"/>
          <w:szCs w:val="28"/>
          <w:lang w:bidi="fa-IR"/>
        </w:rPr>
      </w:pPr>
      <w:r w:rsidRPr="005132D4">
        <w:rPr>
          <w:b/>
          <w:bCs/>
          <w:sz w:val="28"/>
          <w:szCs w:val="28"/>
          <w:lang w:bidi="fa-IR"/>
        </w:rPr>
        <w:t>3</w:t>
      </w:r>
      <w:r w:rsidRPr="005132D4">
        <w:rPr>
          <w:b/>
          <w:bCs/>
          <w:sz w:val="28"/>
          <w:szCs w:val="28"/>
          <w:vertAlign w:val="superscript"/>
          <w:lang w:bidi="fa-IR"/>
        </w:rPr>
        <w:t>rd</w:t>
      </w:r>
      <w:r w:rsidRPr="005132D4">
        <w:rPr>
          <w:b/>
          <w:bCs/>
          <w:sz w:val="28"/>
          <w:szCs w:val="28"/>
          <w:lang w:bidi="fa-IR"/>
        </w:rPr>
        <w:t xml:space="preserve"> International Conference on </w:t>
      </w:r>
    </w:p>
    <w:p w:rsidR="005132D4" w:rsidRPr="005132D4" w:rsidRDefault="005132D4" w:rsidP="005132D4">
      <w:pPr>
        <w:bidi w:val="0"/>
        <w:spacing w:before="100" w:beforeAutospacing="1" w:after="100" w:afterAutospacing="1"/>
        <w:outlineLvl w:val="0"/>
        <w:rPr>
          <w:b/>
          <w:bCs/>
          <w:kern w:val="36"/>
          <w:sz w:val="28"/>
          <w:szCs w:val="28"/>
          <w:lang w:bidi="fa-IR"/>
        </w:rPr>
      </w:pPr>
      <w:r w:rsidRPr="005132D4">
        <w:rPr>
          <w:b/>
          <w:bCs/>
          <w:kern w:val="36"/>
          <w:sz w:val="28"/>
          <w:szCs w:val="28"/>
          <w:lang w:bidi="fa-IR"/>
        </w:rPr>
        <w:t xml:space="preserve">Diagnostic Microbiology and Infectious Diseases </w:t>
      </w:r>
    </w:p>
    <w:p w:rsidR="005132D4" w:rsidRPr="005132D4" w:rsidRDefault="005132D4" w:rsidP="005132D4">
      <w:pPr>
        <w:bidi w:val="0"/>
        <w:spacing w:before="100" w:beforeAutospacing="1" w:after="100" w:afterAutospacing="1"/>
        <w:outlineLvl w:val="3"/>
        <w:rPr>
          <w:b/>
          <w:bCs/>
          <w:sz w:val="28"/>
          <w:szCs w:val="28"/>
          <w:lang w:bidi="fa-IR"/>
        </w:rPr>
      </w:pPr>
      <w:r w:rsidRPr="005132D4">
        <w:rPr>
          <w:b/>
          <w:bCs/>
          <w:sz w:val="28"/>
          <w:szCs w:val="28"/>
          <w:lang w:bidi="fa-IR"/>
        </w:rPr>
        <w:t xml:space="preserve">September 24-25, 2018 Montreal, Quebec, Canada </w:t>
      </w:r>
    </w:p>
    <w:p w:rsidR="000E13F8" w:rsidRPr="000E13F8" w:rsidRDefault="000E13F8" w:rsidP="000E13F8">
      <w:pPr>
        <w:widowControl w:val="0"/>
        <w:autoSpaceDE w:val="0"/>
        <w:autoSpaceDN w:val="0"/>
        <w:bidi w:val="0"/>
        <w:adjustRightInd w:val="0"/>
        <w:jc w:val="center"/>
        <w:rPr>
          <w:rFonts w:asciiTheme="majorBidi" w:hAnsiTheme="majorBidi" w:cstheme="majorBidi"/>
          <w:b/>
          <w:bCs/>
        </w:rPr>
      </w:pPr>
    </w:p>
    <w:p w:rsidR="000E13F8" w:rsidRPr="005132D4" w:rsidRDefault="000E13F8" w:rsidP="000E13F8">
      <w:pPr>
        <w:shd w:val="clear" w:color="auto" w:fill="FFFFFF"/>
        <w:bidi w:val="0"/>
        <w:spacing w:before="150" w:after="150" w:line="360" w:lineRule="auto"/>
        <w:jc w:val="both"/>
        <w:rPr>
          <w:rFonts w:asciiTheme="majorBidi" w:hAnsiTheme="majorBidi" w:cstheme="majorBidi"/>
          <w:b/>
          <w:bCs/>
          <w:color w:val="000000"/>
        </w:rPr>
      </w:pPr>
      <w:r w:rsidRPr="000E13F8">
        <w:rPr>
          <w:rFonts w:asciiTheme="majorBidi" w:hAnsiTheme="majorBidi" w:cstheme="majorBidi"/>
          <w:color w:val="000000"/>
        </w:rPr>
        <w:t xml:space="preserve"> </w:t>
      </w:r>
      <w:r w:rsidRPr="005132D4">
        <w:rPr>
          <w:rFonts w:asciiTheme="majorBidi" w:hAnsiTheme="majorBidi" w:cstheme="majorBidi"/>
          <w:b/>
          <w:bCs/>
          <w:color w:val="000000"/>
        </w:rPr>
        <w:t>Abstract</w:t>
      </w:r>
    </w:p>
    <w:p w:rsidR="000E13F8" w:rsidRPr="000E13F8" w:rsidRDefault="000E13F8" w:rsidP="000E13F8">
      <w:pPr>
        <w:shd w:val="clear" w:color="auto" w:fill="FFFFFF"/>
        <w:bidi w:val="0"/>
        <w:spacing w:before="150" w:after="150" w:line="360" w:lineRule="auto"/>
        <w:jc w:val="both"/>
        <w:rPr>
          <w:rFonts w:asciiTheme="majorBidi" w:hAnsiTheme="majorBidi" w:cstheme="majorBidi"/>
        </w:rPr>
      </w:pPr>
      <w:r w:rsidRPr="000E13F8">
        <w:rPr>
          <w:rFonts w:asciiTheme="majorBidi" w:hAnsiTheme="majorBidi" w:cstheme="majorBidi"/>
          <w:b/>
          <w:bCs/>
          <w:color w:val="000000"/>
        </w:rPr>
        <w:t>Objectives:</w:t>
      </w:r>
      <w:r w:rsidRPr="000E13F8">
        <w:rPr>
          <w:rFonts w:asciiTheme="majorBidi" w:hAnsiTheme="majorBidi" w:cstheme="majorBidi"/>
          <w:color w:val="000000"/>
        </w:rPr>
        <w:t xml:space="preserve"> Nowadays, due to the increasing number of </w:t>
      </w:r>
      <w:r w:rsidRPr="000E13F8">
        <w:rPr>
          <w:rFonts w:asciiTheme="majorBidi" w:hAnsiTheme="majorBidi" w:cstheme="majorBidi"/>
        </w:rPr>
        <w:t>immunocompromised</w:t>
      </w:r>
      <w:r w:rsidRPr="000E13F8">
        <w:rPr>
          <w:rFonts w:asciiTheme="majorBidi" w:hAnsiTheme="majorBidi" w:cstheme="majorBidi"/>
          <w:color w:val="000000"/>
        </w:rPr>
        <w:t xml:space="preserve"> patients, the occurrence of mycoses infections have been increased and fungal sinusitis usually is observed in weakened immune system individuals </w:t>
      </w:r>
      <w:r w:rsidRPr="000E13F8">
        <w:rPr>
          <w:rFonts w:asciiTheme="majorBidi" w:hAnsiTheme="majorBidi" w:cstheme="majorBidi"/>
        </w:rPr>
        <w:t xml:space="preserve">but may be appear in healthy people. </w:t>
      </w:r>
      <w:proofErr w:type="spellStart"/>
      <w:r w:rsidRPr="000E13F8">
        <w:rPr>
          <w:rFonts w:asciiTheme="majorBidi" w:hAnsiTheme="majorBidi" w:cstheme="majorBidi"/>
        </w:rPr>
        <w:t>Aspergillosis</w:t>
      </w:r>
      <w:proofErr w:type="spellEnd"/>
      <w:r w:rsidRPr="000E13F8">
        <w:rPr>
          <w:rFonts w:asciiTheme="majorBidi" w:hAnsiTheme="majorBidi" w:cstheme="majorBidi"/>
        </w:rPr>
        <w:t xml:space="preserve"> of the </w:t>
      </w:r>
      <w:proofErr w:type="spellStart"/>
      <w:r w:rsidRPr="000E13F8">
        <w:rPr>
          <w:rFonts w:asciiTheme="majorBidi" w:hAnsiTheme="majorBidi" w:cstheme="majorBidi"/>
        </w:rPr>
        <w:t>paranasal</w:t>
      </w:r>
      <w:proofErr w:type="spellEnd"/>
      <w:r w:rsidRPr="000E13F8">
        <w:rPr>
          <w:rFonts w:asciiTheme="majorBidi" w:hAnsiTheme="majorBidi" w:cstheme="majorBidi"/>
        </w:rPr>
        <w:t xml:space="preserve"> sinuses has classified in two original groups, non-invasive "</w:t>
      </w:r>
      <w:proofErr w:type="spellStart"/>
      <w:r w:rsidRPr="000E13F8">
        <w:rPr>
          <w:rFonts w:asciiTheme="majorBidi" w:hAnsiTheme="majorBidi" w:cstheme="majorBidi"/>
        </w:rPr>
        <w:t>aspergilloma</w:t>
      </w:r>
      <w:proofErr w:type="spellEnd"/>
      <w:r w:rsidRPr="000E13F8">
        <w:rPr>
          <w:rFonts w:asciiTheme="majorBidi" w:hAnsiTheme="majorBidi" w:cstheme="majorBidi"/>
        </w:rPr>
        <w:t xml:space="preserve">" form and invasive form that usually seen in the immunosuppressed </w:t>
      </w:r>
      <w:proofErr w:type="spellStart"/>
      <w:r w:rsidRPr="000E13F8">
        <w:rPr>
          <w:rFonts w:asciiTheme="majorBidi" w:hAnsiTheme="majorBidi" w:cstheme="majorBidi"/>
        </w:rPr>
        <w:t>patienst</w:t>
      </w:r>
      <w:proofErr w:type="spellEnd"/>
      <w:r w:rsidRPr="000E13F8">
        <w:rPr>
          <w:rFonts w:asciiTheme="majorBidi" w:hAnsiTheme="majorBidi" w:cstheme="majorBidi"/>
        </w:rPr>
        <w:t xml:space="preserve">. </w:t>
      </w:r>
      <w:r w:rsidRPr="000E13F8">
        <w:rPr>
          <w:rFonts w:asciiTheme="majorBidi" w:hAnsiTheme="majorBidi" w:cstheme="majorBidi"/>
          <w:b/>
          <w:bCs/>
        </w:rPr>
        <w:t>Materials and Methods</w:t>
      </w:r>
      <w:r w:rsidRPr="000E13F8">
        <w:rPr>
          <w:rFonts w:asciiTheme="majorBidi" w:hAnsiTheme="majorBidi" w:cstheme="majorBidi"/>
        </w:rPr>
        <w:t>: In this study 34 sinusitis patients attending to department of ENT,</w:t>
      </w:r>
      <w:r w:rsidRPr="000E13F8">
        <w:rPr>
          <w:rFonts w:asciiTheme="majorBidi" w:hAnsiTheme="majorBidi" w:cstheme="majorBidi"/>
          <w:lang w:bidi="fa-IR"/>
        </w:rPr>
        <w:t xml:space="preserve"> </w:t>
      </w:r>
      <w:proofErr w:type="spellStart"/>
      <w:r w:rsidRPr="000E13F8">
        <w:rPr>
          <w:rFonts w:asciiTheme="majorBidi" w:hAnsiTheme="majorBidi" w:cstheme="majorBidi"/>
          <w:lang w:bidi="fa-IR"/>
        </w:rPr>
        <w:t>Emam</w:t>
      </w:r>
      <w:proofErr w:type="spellEnd"/>
      <w:r w:rsidRPr="000E13F8">
        <w:rPr>
          <w:rFonts w:asciiTheme="majorBidi" w:hAnsiTheme="majorBidi" w:cstheme="majorBidi"/>
          <w:lang w:bidi="fa-IR"/>
        </w:rPr>
        <w:t xml:space="preserve"> </w:t>
      </w:r>
      <w:proofErr w:type="spellStart"/>
      <w:r w:rsidRPr="000E13F8">
        <w:rPr>
          <w:rFonts w:asciiTheme="majorBidi" w:hAnsiTheme="majorBidi" w:cstheme="majorBidi"/>
          <w:lang w:bidi="fa-IR"/>
        </w:rPr>
        <w:t>Khomeiny</w:t>
      </w:r>
      <w:proofErr w:type="spellEnd"/>
      <w:r w:rsidRPr="000E13F8">
        <w:rPr>
          <w:rFonts w:asciiTheme="majorBidi" w:hAnsiTheme="majorBidi" w:cstheme="majorBidi"/>
          <w:lang w:bidi="fa-IR"/>
        </w:rPr>
        <w:t xml:space="preserve"> Hospital, Ahvaz </w:t>
      </w:r>
      <w:proofErr w:type="spellStart"/>
      <w:r w:rsidRPr="000E13F8">
        <w:rPr>
          <w:rFonts w:asciiTheme="majorBidi" w:hAnsiTheme="majorBidi" w:cstheme="majorBidi"/>
          <w:lang w:bidi="fa-IR"/>
        </w:rPr>
        <w:t>Jundishapur</w:t>
      </w:r>
      <w:proofErr w:type="spellEnd"/>
      <w:r w:rsidRPr="000E13F8">
        <w:rPr>
          <w:rFonts w:asciiTheme="majorBidi" w:hAnsiTheme="majorBidi" w:cstheme="majorBidi"/>
          <w:lang w:bidi="fa-IR"/>
        </w:rPr>
        <w:t xml:space="preserve"> University of Medical Sciences, </w:t>
      </w:r>
      <w:proofErr w:type="gramStart"/>
      <w:r w:rsidRPr="000E13F8">
        <w:rPr>
          <w:rFonts w:asciiTheme="majorBidi" w:hAnsiTheme="majorBidi" w:cstheme="majorBidi"/>
          <w:lang w:bidi="fa-IR"/>
        </w:rPr>
        <w:t>Ahvaz</w:t>
      </w:r>
      <w:proofErr w:type="gramEnd"/>
      <w:r w:rsidRPr="000E13F8">
        <w:rPr>
          <w:rFonts w:asciiTheme="majorBidi" w:hAnsiTheme="majorBidi" w:cstheme="majorBidi"/>
          <w:lang w:bidi="fa-IR"/>
        </w:rPr>
        <w:t>, Iran</w:t>
      </w:r>
      <w:r w:rsidRPr="000E13F8">
        <w:rPr>
          <w:rFonts w:asciiTheme="majorBidi" w:hAnsiTheme="majorBidi" w:cstheme="majorBidi"/>
        </w:rPr>
        <w:t xml:space="preserve"> were evaluated. Fungal sinusitis was diagnosed</w:t>
      </w:r>
      <w:r w:rsidRPr="000E13F8">
        <w:rPr>
          <w:rFonts w:asciiTheme="majorBidi" w:hAnsiTheme="majorBidi" w:cstheme="majorBidi"/>
          <w:lang w:val="zh-CN"/>
        </w:rPr>
        <w:t xml:space="preserve"> </w:t>
      </w:r>
      <w:r w:rsidRPr="000E13F8">
        <w:rPr>
          <w:rFonts w:asciiTheme="majorBidi" w:hAnsiTheme="majorBidi" w:cstheme="majorBidi"/>
        </w:rPr>
        <w:t xml:space="preserve">based on clinical findings, functional endoscopic sinuses surgery (FESS) of nasal and </w:t>
      </w:r>
      <w:proofErr w:type="spellStart"/>
      <w:r w:rsidRPr="000E13F8">
        <w:rPr>
          <w:rFonts w:asciiTheme="majorBidi" w:hAnsiTheme="majorBidi" w:cstheme="majorBidi"/>
        </w:rPr>
        <w:t>paranasal</w:t>
      </w:r>
      <w:proofErr w:type="spellEnd"/>
      <w:r w:rsidRPr="000E13F8">
        <w:rPr>
          <w:rFonts w:asciiTheme="majorBidi" w:hAnsiTheme="majorBidi" w:cstheme="majorBidi"/>
        </w:rPr>
        <w:t xml:space="preserve"> sinuses, </w:t>
      </w:r>
      <w:proofErr w:type="spellStart"/>
      <w:r w:rsidRPr="000E13F8">
        <w:rPr>
          <w:rFonts w:asciiTheme="majorBidi" w:hAnsiTheme="majorBidi" w:cstheme="majorBidi"/>
        </w:rPr>
        <w:t>CTscan</w:t>
      </w:r>
      <w:proofErr w:type="spellEnd"/>
      <w:r w:rsidRPr="000E13F8">
        <w:rPr>
          <w:rFonts w:asciiTheme="majorBidi" w:hAnsiTheme="majorBidi" w:cstheme="majorBidi"/>
        </w:rPr>
        <w:t xml:space="preserve"> and MRI, Mycological and </w:t>
      </w:r>
      <w:proofErr w:type="spellStart"/>
      <w:r w:rsidRPr="000E13F8">
        <w:rPr>
          <w:rFonts w:asciiTheme="majorBidi" w:hAnsiTheme="majorBidi" w:cstheme="majorBidi"/>
        </w:rPr>
        <w:t>histopathological</w:t>
      </w:r>
      <w:proofErr w:type="spellEnd"/>
      <w:r w:rsidRPr="000E13F8">
        <w:rPr>
          <w:rFonts w:asciiTheme="majorBidi" w:hAnsiTheme="majorBidi" w:cstheme="majorBidi"/>
        </w:rPr>
        <w:t xml:space="preserve"> examinations. </w:t>
      </w:r>
      <w:r w:rsidRPr="000E13F8">
        <w:rPr>
          <w:rFonts w:asciiTheme="majorBidi" w:hAnsiTheme="majorBidi" w:cstheme="majorBidi"/>
          <w:b/>
          <w:bCs/>
        </w:rPr>
        <w:t>Results:</w:t>
      </w:r>
      <w:r w:rsidRPr="000E13F8">
        <w:rPr>
          <w:rFonts w:asciiTheme="majorBidi" w:hAnsiTheme="majorBidi" w:cstheme="majorBidi"/>
        </w:rPr>
        <w:t xml:space="preserve"> In </w:t>
      </w:r>
      <w:proofErr w:type="spellStart"/>
      <w:r w:rsidRPr="000E13F8">
        <w:rPr>
          <w:rFonts w:asciiTheme="majorBidi" w:hAnsiTheme="majorBidi" w:cstheme="majorBidi"/>
        </w:rPr>
        <w:t>histopathological</w:t>
      </w:r>
      <w:proofErr w:type="spellEnd"/>
      <w:r w:rsidRPr="000E13F8">
        <w:rPr>
          <w:rFonts w:asciiTheme="majorBidi" w:hAnsiTheme="majorBidi" w:cstheme="majorBidi"/>
        </w:rPr>
        <w:t xml:space="preserve"> and mycological examinations of tissue specimens endoscopic sinuses of nasal and </w:t>
      </w:r>
      <w:proofErr w:type="spellStart"/>
      <w:r w:rsidRPr="000E13F8">
        <w:rPr>
          <w:rFonts w:asciiTheme="majorBidi" w:hAnsiTheme="majorBidi" w:cstheme="majorBidi"/>
        </w:rPr>
        <w:t>paranasal</w:t>
      </w:r>
      <w:proofErr w:type="spellEnd"/>
      <w:r w:rsidRPr="000E13F8">
        <w:rPr>
          <w:rFonts w:asciiTheme="majorBidi" w:hAnsiTheme="majorBidi" w:cstheme="majorBidi"/>
        </w:rPr>
        <w:t xml:space="preserve">, in 7 cases out of 34 cases was observed hyaline, branching </w:t>
      </w:r>
      <w:proofErr w:type="spellStart"/>
      <w:r w:rsidRPr="000E13F8">
        <w:rPr>
          <w:rFonts w:asciiTheme="majorBidi" w:hAnsiTheme="majorBidi" w:cstheme="majorBidi"/>
        </w:rPr>
        <w:t>septate</w:t>
      </w:r>
      <w:proofErr w:type="spellEnd"/>
      <w:r w:rsidRPr="000E13F8">
        <w:rPr>
          <w:rFonts w:asciiTheme="majorBidi" w:hAnsiTheme="majorBidi" w:cstheme="majorBidi"/>
        </w:rPr>
        <w:t xml:space="preserve"> hyphae with </w:t>
      </w:r>
      <w:r w:rsidRPr="000E13F8">
        <w:rPr>
          <w:rFonts w:asciiTheme="majorBidi" w:hAnsiTheme="majorBidi" w:cstheme="majorBidi"/>
        </w:rPr>
        <w:lastRenderedPageBreak/>
        <w:t xml:space="preserve">conidiophores and conidia in crusted fungus ball samples. In cultured, </w:t>
      </w:r>
      <w:proofErr w:type="spellStart"/>
      <w:r w:rsidRPr="000E13F8">
        <w:rPr>
          <w:rFonts w:asciiTheme="majorBidi" w:hAnsiTheme="majorBidi" w:cstheme="majorBidi"/>
          <w:i/>
          <w:iCs/>
        </w:rPr>
        <w:t>Aspergillus</w:t>
      </w:r>
      <w:proofErr w:type="spellEnd"/>
      <w:r w:rsidRPr="000E13F8">
        <w:rPr>
          <w:rFonts w:asciiTheme="majorBidi" w:hAnsiTheme="majorBidi" w:cstheme="majorBidi"/>
          <w:i/>
          <w:iCs/>
        </w:rPr>
        <w:t xml:space="preserve"> </w:t>
      </w:r>
      <w:proofErr w:type="spellStart"/>
      <w:r w:rsidRPr="000E13F8">
        <w:rPr>
          <w:rFonts w:asciiTheme="majorBidi" w:hAnsiTheme="majorBidi" w:cstheme="majorBidi"/>
          <w:i/>
          <w:iCs/>
        </w:rPr>
        <w:t>flavus</w:t>
      </w:r>
      <w:proofErr w:type="spellEnd"/>
      <w:r w:rsidRPr="000E13F8">
        <w:rPr>
          <w:rFonts w:asciiTheme="majorBidi" w:hAnsiTheme="majorBidi" w:cstheme="majorBidi"/>
        </w:rPr>
        <w:t xml:space="preserve"> and </w:t>
      </w:r>
      <w:proofErr w:type="spellStart"/>
      <w:r w:rsidRPr="000E13F8">
        <w:rPr>
          <w:rFonts w:asciiTheme="majorBidi" w:hAnsiTheme="majorBidi" w:cstheme="majorBidi"/>
          <w:i/>
          <w:iCs/>
        </w:rPr>
        <w:t>Aspergillus</w:t>
      </w:r>
      <w:proofErr w:type="spellEnd"/>
      <w:r w:rsidRPr="000E13F8">
        <w:rPr>
          <w:rFonts w:asciiTheme="majorBidi" w:hAnsiTheme="majorBidi" w:cstheme="majorBidi"/>
          <w:i/>
          <w:iCs/>
        </w:rPr>
        <w:t xml:space="preserve"> </w:t>
      </w:r>
      <w:proofErr w:type="spellStart"/>
      <w:proofErr w:type="gramStart"/>
      <w:r w:rsidRPr="000E13F8">
        <w:rPr>
          <w:rFonts w:asciiTheme="majorBidi" w:hAnsiTheme="majorBidi" w:cstheme="majorBidi"/>
          <w:i/>
          <w:iCs/>
        </w:rPr>
        <w:t>niger</w:t>
      </w:r>
      <w:proofErr w:type="spellEnd"/>
      <w:proofErr w:type="gramEnd"/>
      <w:r w:rsidRPr="000E13F8">
        <w:rPr>
          <w:rFonts w:asciiTheme="majorBidi" w:hAnsiTheme="majorBidi" w:cstheme="majorBidi"/>
        </w:rPr>
        <w:t xml:space="preserve"> were isolated. Microscopically, stained smears from colonies with </w:t>
      </w:r>
      <w:proofErr w:type="spellStart"/>
      <w:r w:rsidRPr="000E13F8">
        <w:rPr>
          <w:rFonts w:asciiTheme="majorBidi" w:hAnsiTheme="majorBidi" w:cstheme="majorBidi"/>
        </w:rPr>
        <w:t>lactophenol</w:t>
      </w:r>
      <w:proofErr w:type="spellEnd"/>
      <w:r w:rsidRPr="000E13F8">
        <w:rPr>
          <w:rFonts w:asciiTheme="majorBidi" w:hAnsiTheme="majorBidi" w:cstheme="majorBidi"/>
        </w:rPr>
        <w:t xml:space="preserve"> </w:t>
      </w:r>
      <w:proofErr w:type="spellStart"/>
      <w:r w:rsidRPr="000E13F8">
        <w:rPr>
          <w:rFonts w:asciiTheme="majorBidi" w:hAnsiTheme="majorBidi" w:cstheme="majorBidi"/>
        </w:rPr>
        <w:t>anillin</w:t>
      </w:r>
      <w:proofErr w:type="spellEnd"/>
      <w:r w:rsidRPr="000E13F8">
        <w:rPr>
          <w:rFonts w:asciiTheme="majorBidi" w:hAnsiTheme="majorBidi" w:cstheme="majorBidi"/>
        </w:rPr>
        <w:t xml:space="preserve"> blue showed conidiophores and the conidia of </w:t>
      </w:r>
      <w:r w:rsidRPr="000E13F8">
        <w:rPr>
          <w:rFonts w:asciiTheme="majorBidi" w:hAnsiTheme="majorBidi" w:cstheme="majorBidi"/>
          <w:i/>
          <w:iCs/>
        </w:rPr>
        <w:t xml:space="preserve">As. </w:t>
      </w:r>
      <w:proofErr w:type="spellStart"/>
      <w:r w:rsidRPr="000E13F8">
        <w:rPr>
          <w:rFonts w:asciiTheme="majorBidi" w:hAnsiTheme="majorBidi" w:cstheme="majorBidi"/>
          <w:i/>
          <w:iCs/>
        </w:rPr>
        <w:t>flavus</w:t>
      </w:r>
      <w:proofErr w:type="spellEnd"/>
      <w:r w:rsidRPr="000E13F8">
        <w:rPr>
          <w:rFonts w:asciiTheme="majorBidi" w:hAnsiTheme="majorBidi" w:cstheme="majorBidi"/>
          <w:i/>
          <w:iCs/>
        </w:rPr>
        <w:t xml:space="preserve"> </w:t>
      </w:r>
      <w:r w:rsidRPr="000E13F8">
        <w:rPr>
          <w:rFonts w:asciiTheme="majorBidi" w:hAnsiTheme="majorBidi" w:cstheme="majorBidi"/>
        </w:rPr>
        <w:t>and</w:t>
      </w:r>
      <w:r w:rsidRPr="000E13F8">
        <w:rPr>
          <w:rFonts w:asciiTheme="majorBidi" w:hAnsiTheme="majorBidi" w:cstheme="majorBidi"/>
          <w:i/>
          <w:iCs/>
        </w:rPr>
        <w:t xml:space="preserve"> As. </w:t>
      </w:r>
      <w:proofErr w:type="spellStart"/>
      <w:proofErr w:type="gramStart"/>
      <w:r w:rsidRPr="000E13F8">
        <w:rPr>
          <w:rFonts w:asciiTheme="majorBidi" w:hAnsiTheme="majorBidi" w:cstheme="majorBidi"/>
          <w:i/>
          <w:iCs/>
        </w:rPr>
        <w:t>niger</w:t>
      </w:r>
      <w:proofErr w:type="spellEnd"/>
      <w:proofErr w:type="gramEnd"/>
      <w:r w:rsidRPr="000E13F8">
        <w:rPr>
          <w:rFonts w:asciiTheme="majorBidi" w:hAnsiTheme="majorBidi" w:cstheme="majorBidi"/>
          <w:i/>
          <w:iCs/>
        </w:rPr>
        <w:t xml:space="preserve">. </w:t>
      </w:r>
      <w:r w:rsidRPr="000E13F8">
        <w:rPr>
          <w:rFonts w:asciiTheme="majorBidi" w:hAnsiTheme="majorBidi" w:cstheme="majorBidi"/>
        </w:rPr>
        <w:t xml:space="preserve">In this study fungal sinusitis was reported in individuals which were diabetic and immunosuppress such as kidney transplantation, leukemia and record of nasal polyp surgery and allergic chronic sinusitis. All cases were successfully treated with surgical debridement involved tissue and systemic </w:t>
      </w:r>
      <w:proofErr w:type="spellStart"/>
      <w:r w:rsidRPr="000E13F8">
        <w:rPr>
          <w:rFonts w:asciiTheme="majorBidi" w:hAnsiTheme="majorBidi" w:cstheme="majorBidi"/>
        </w:rPr>
        <w:t>Amphotricin</w:t>
      </w:r>
      <w:proofErr w:type="spellEnd"/>
      <w:r w:rsidRPr="000E13F8">
        <w:rPr>
          <w:rFonts w:asciiTheme="majorBidi" w:hAnsiTheme="majorBidi" w:cstheme="majorBidi"/>
        </w:rPr>
        <w:t xml:space="preserve"> B. </w:t>
      </w:r>
      <w:r w:rsidRPr="000E13F8">
        <w:rPr>
          <w:rFonts w:asciiTheme="majorBidi" w:hAnsiTheme="majorBidi" w:cstheme="majorBidi"/>
          <w:b/>
          <w:bCs/>
        </w:rPr>
        <w:t>Conclusion:</w:t>
      </w:r>
      <w:r w:rsidRPr="000E13F8">
        <w:rPr>
          <w:rFonts w:asciiTheme="majorBidi" w:hAnsiTheme="majorBidi" w:cstheme="majorBidi"/>
        </w:rPr>
        <w:t xml:space="preserve"> We confirmed the importance of early clinical diagnosis and treatment with surgical debridement of infected tissue in nasal cavity and </w:t>
      </w:r>
      <w:proofErr w:type="spellStart"/>
      <w:r w:rsidRPr="000E13F8">
        <w:rPr>
          <w:rFonts w:asciiTheme="majorBidi" w:hAnsiTheme="majorBidi" w:cstheme="majorBidi"/>
        </w:rPr>
        <w:t>paranasal</w:t>
      </w:r>
      <w:proofErr w:type="spellEnd"/>
      <w:r w:rsidRPr="000E13F8">
        <w:rPr>
          <w:rFonts w:asciiTheme="majorBidi" w:hAnsiTheme="majorBidi" w:cstheme="majorBidi"/>
        </w:rPr>
        <w:t xml:space="preserve"> sinuses combined with </w:t>
      </w:r>
      <w:proofErr w:type="spellStart"/>
      <w:r w:rsidRPr="000E13F8">
        <w:rPr>
          <w:rFonts w:asciiTheme="majorBidi" w:hAnsiTheme="majorBidi" w:cstheme="majorBidi"/>
        </w:rPr>
        <w:t>Amphotricin</w:t>
      </w:r>
      <w:proofErr w:type="spellEnd"/>
      <w:r w:rsidRPr="000E13F8">
        <w:rPr>
          <w:rFonts w:asciiTheme="majorBidi" w:hAnsiTheme="majorBidi" w:cstheme="majorBidi"/>
        </w:rPr>
        <w:t xml:space="preserve"> B in special patients such as diabetic individuals as soon as possible.</w:t>
      </w:r>
    </w:p>
    <w:p w:rsidR="000E13F8" w:rsidRPr="000E13F8" w:rsidRDefault="000E13F8" w:rsidP="000E13F8">
      <w:pPr>
        <w:widowControl w:val="0"/>
        <w:autoSpaceDE w:val="0"/>
        <w:autoSpaceDN w:val="0"/>
        <w:bidi w:val="0"/>
        <w:adjustRightInd w:val="0"/>
        <w:spacing w:line="360" w:lineRule="auto"/>
        <w:jc w:val="both"/>
        <w:rPr>
          <w:rFonts w:asciiTheme="majorBidi" w:hAnsiTheme="majorBidi" w:cstheme="majorBidi"/>
          <w:b/>
          <w:bCs/>
          <w:lang w:bidi="fa-IR"/>
        </w:rPr>
      </w:pPr>
      <w:r w:rsidRPr="000E13F8">
        <w:rPr>
          <w:rFonts w:asciiTheme="majorBidi" w:hAnsiTheme="majorBidi" w:cstheme="majorBidi"/>
          <w:b/>
          <w:bCs/>
        </w:rPr>
        <w:t xml:space="preserve">Key words: </w:t>
      </w:r>
      <w:r w:rsidRPr="000E13F8">
        <w:rPr>
          <w:rFonts w:asciiTheme="majorBidi" w:hAnsiTheme="majorBidi" w:cstheme="majorBidi"/>
        </w:rPr>
        <w:t xml:space="preserve">Fungal sinusitis, </w:t>
      </w:r>
      <w:proofErr w:type="spellStart"/>
      <w:r w:rsidRPr="000E13F8">
        <w:rPr>
          <w:rFonts w:asciiTheme="majorBidi" w:hAnsiTheme="majorBidi" w:cstheme="majorBidi"/>
        </w:rPr>
        <w:t>Aspergillosis</w:t>
      </w:r>
      <w:proofErr w:type="spellEnd"/>
      <w:r w:rsidRPr="000E13F8">
        <w:rPr>
          <w:rFonts w:asciiTheme="majorBidi" w:hAnsiTheme="majorBidi" w:cstheme="majorBidi"/>
        </w:rPr>
        <w:t xml:space="preserve">, </w:t>
      </w:r>
      <w:proofErr w:type="spellStart"/>
      <w:r w:rsidRPr="000E13F8">
        <w:rPr>
          <w:rFonts w:asciiTheme="majorBidi" w:hAnsiTheme="majorBidi" w:cstheme="majorBidi"/>
        </w:rPr>
        <w:t>paranasal</w:t>
      </w:r>
      <w:proofErr w:type="spellEnd"/>
      <w:r w:rsidRPr="000E13F8">
        <w:rPr>
          <w:rFonts w:asciiTheme="majorBidi" w:hAnsiTheme="majorBidi" w:cstheme="majorBidi"/>
        </w:rPr>
        <w:t xml:space="preserve"> </w:t>
      </w:r>
      <w:proofErr w:type="spellStart"/>
      <w:r w:rsidRPr="000E13F8">
        <w:rPr>
          <w:rFonts w:asciiTheme="majorBidi" w:hAnsiTheme="majorBidi" w:cstheme="majorBidi"/>
        </w:rPr>
        <w:t>sinuse</w:t>
      </w:r>
      <w:proofErr w:type="spellEnd"/>
      <w:r w:rsidRPr="000E13F8">
        <w:rPr>
          <w:rFonts w:asciiTheme="majorBidi" w:hAnsiTheme="majorBidi" w:cstheme="majorBidi"/>
          <w:b/>
          <w:bCs/>
        </w:rPr>
        <w:t xml:space="preserve"> </w:t>
      </w:r>
    </w:p>
    <w:p w:rsidR="000E13F8" w:rsidRPr="000E13F8" w:rsidRDefault="000E13F8" w:rsidP="000E13F8">
      <w:pPr>
        <w:spacing w:after="160" w:line="259" w:lineRule="auto"/>
        <w:jc w:val="right"/>
        <w:rPr>
          <w:rFonts w:asciiTheme="majorBidi" w:eastAsiaTheme="minorHAnsi" w:hAnsiTheme="majorBidi" w:cstheme="majorBidi"/>
          <w:b/>
          <w:lang w:bidi="fa-IR"/>
        </w:rPr>
      </w:pPr>
      <w:r w:rsidRPr="000E13F8">
        <w:rPr>
          <w:rFonts w:asciiTheme="majorBidi" w:eastAsiaTheme="minorHAnsi" w:hAnsiTheme="majorBidi" w:cstheme="majorBidi"/>
          <w:b/>
          <w:lang w:bidi="fa-IR"/>
        </w:rPr>
        <w:t>Biography</w:t>
      </w:r>
    </w:p>
    <w:p w:rsidR="000E13F8" w:rsidRPr="000E13F8" w:rsidRDefault="000E13F8" w:rsidP="000E13F8">
      <w:pPr>
        <w:numPr>
          <w:ilvl w:val="0"/>
          <w:numId w:val="1"/>
        </w:numPr>
        <w:bidi w:val="0"/>
        <w:spacing w:before="100" w:beforeAutospacing="1" w:after="100" w:afterAutospacing="1" w:line="259" w:lineRule="auto"/>
        <w:rPr>
          <w:rFonts w:asciiTheme="majorBidi" w:hAnsiTheme="majorBidi" w:cstheme="majorBidi"/>
          <w:color w:val="333333"/>
          <w:lang w:bidi="fa-IR"/>
        </w:rPr>
      </w:pPr>
      <w:proofErr w:type="spellStart"/>
      <w:r w:rsidRPr="000E13F8">
        <w:rPr>
          <w:rFonts w:asciiTheme="majorBidi" w:hAnsiTheme="majorBidi" w:cstheme="majorBidi"/>
          <w:lang w:bidi="fa-IR"/>
        </w:rPr>
        <w:t>Batool</w:t>
      </w:r>
      <w:proofErr w:type="spellEnd"/>
      <w:r w:rsidRPr="000E13F8">
        <w:rPr>
          <w:rFonts w:asciiTheme="majorBidi" w:hAnsiTheme="majorBidi" w:cstheme="majorBidi"/>
          <w:lang w:bidi="fa-IR"/>
        </w:rPr>
        <w:t xml:space="preserve"> </w:t>
      </w:r>
      <w:proofErr w:type="spellStart"/>
      <w:r w:rsidRPr="000E13F8">
        <w:rPr>
          <w:rFonts w:asciiTheme="majorBidi" w:hAnsiTheme="majorBidi" w:cstheme="majorBidi"/>
          <w:lang w:bidi="fa-IR"/>
        </w:rPr>
        <w:t>Sadeghi-Nejad</w:t>
      </w:r>
      <w:proofErr w:type="spellEnd"/>
      <w:r w:rsidRPr="000E13F8">
        <w:rPr>
          <w:rFonts w:asciiTheme="majorBidi" w:hAnsiTheme="majorBidi" w:cstheme="majorBidi"/>
          <w:lang w:bidi="fa-IR"/>
        </w:rPr>
        <w:t xml:space="preserve"> </w:t>
      </w:r>
      <w:r w:rsidRPr="000E13F8">
        <w:rPr>
          <w:rFonts w:asciiTheme="majorBidi" w:hAnsiTheme="majorBidi" w:cstheme="majorBidi"/>
          <w:color w:val="333333"/>
          <w:lang w:bidi="fa-IR"/>
        </w:rPr>
        <w:t>Graduated of bachelor degree (B. Sc.) in the field of public health from Isfahan University of Medical Sciences on Feb. 15 1988.</w:t>
      </w:r>
    </w:p>
    <w:p w:rsidR="000E13F8" w:rsidRPr="000E13F8" w:rsidRDefault="000E13F8" w:rsidP="000E13F8">
      <w:pPr>
        <w:numPr>
          <w:ilvl w:val="0"/>
          <w:numId w:val="1"/>
        </w:numPr>
        <w:bidi w:val="0"/>
        <w:spacing w:before="100" w:beforeAutospacing="1" w:after="100" w:afterAutospacing="1" w:line="259" w:lineRule="auto"/>
        <w:rPr>
          <w:rFonts w:asciiTheme="majorBidi" w:hAnsiTheme="majorBidi" w:cstheme="majorBidi"/>
          <w:color w:val="333333"/>
          <w:lang w:bidi="fa-IR"/>
        </w:rPr>
      </w:pPr>
      <w:r w:rsidRPr="000E13F8">
        <w:rPr>
          <w:rFonts w:asciiTheme="majorBidi" w:hAnsiTheme="majorBidi" w:cstheme="majorBidi"/>
          <w:lang w:bidi="fa-IR"/>
        </w:rPr>
        <w:t xml:space="preserve">Holder of master degree (M. Sc.) in the field of Medical Parasitology from Isfahan </w:t>
      </w:r>
      <w:r w:rsidRPr="000E13F8">
        <w:rPr>
          <w:rFonts w:asciiTheme="majorBidi" w:hAnsiTheme="majorBidi" w:cstheme="majorBidi"/>
          <w:color w:val="333333"/>
          <w:lang w:bidi="fa-IR"/>
        </w:rPr>
        <w:t>University of Medical Sciences on April 30 1997.</w:t>
      </w:r>
    </w:p>
    <w:p w:rsidR="000E13F8" w:rsidRPr="000E13F8" w:rsidRDefault="000E13F8" w:rsidP="000E13F8">
      <w:pPr>
        <w:numPr>
          <w:ilvl w:val="0"/>
          <w:numId w:val="1"/>
        </w:numPr>
        <w:bidi w:val="0"/>
        <w:spacing w:before="100" w:beforeAutospacing="1" w:after="100" w:afterAutospacing="1" w:line="259" w:lineRule="auto"/>
        <w:rPr>
          <w:rFonts w:asciiTheme="majorBidi" w:hAnsiTheme="majorBidi" w:cstheme="majorBidi"/>
          <w:color w:val="333333"/>
          <w:lang w:bidi="fa-IR"/>
        </w:rPr>
      </w:pPr>
      <w:r w:rsidRPr="000E13F8">
        <w:rPr>
          <w:rFonts w:asciiTheme="majorBidi" w:hAnsiTheme="majorBidi" w:cstheme="majorBidi"/>
          <w:lang w:bidi="fa-IR"/>
        </w:rPr>
        <w:t>Holder Ph.D. degree in Medical Mycology from Botany department of Pune University, India on Feb. 2008</w:t>
      </w:r>
      <w:proofErr w:type="gramStart"/>
      <w:r w:rsidRPr="000E13F8">
        <w:rPr>
          <w:rFonts w:asciiTheme="majorBidi" w:hAnsiTheme="majorBidi" w:cstheme="majorBidi"/>
          <w:lang w:bidi="fa-IR"/>
        </w:rPr>
        <w:t>..</w:t>
      </w:r>
      <w:proofErr w:type="gramEnd"/>
      <w:r w:rsidRPr="000E13F8">
        <w:rPr>
          <w:rFonts w:asciiTheme="majorBidi" w:hAnsiTheme="majorBidi" w:cstheme="majorBidi"/>
          <w:lang w:bidi="fa-IR"/>
        </w:rPr>
        <w:t xml:space="preserve">  She is members of Scientist Academic Institution, Abadan School of Medical Sciences, Abadan, Iran (Assistant professor, </w:t>
      </w:r>
      <w:proofErr w:type="spellStart"/>
      <w:r w:rsidRPr="000E13F8">
        <w:rPr>
          <w:rFonts w:asciiTheme="majorBidi" w:hAnsiTheme="majorBidi" w:cstheme="majorBidi"/>
          <w:lang w:bidi="fa-IR"/>
        </w:rPr>
        <w:t>Ph.D</w:t>
      </w:r>
      <w:proofErr w:type="spellEnd"/>
      <w:r w:rsidRPr="000E13F8">
        <w:rPr>
          <w:rFonts w:asciiTheme="majorBidi" w:hAnsiTheme="majorBidi" w:cstheme="majorBidi"/>
          <w:lang w:bidi="fa-IR"/>
        </w:rPr>
        <w:t xml:space="preserve"> Medical Mycology). She has published more than 24 papers in reputed journals and has been serving as an </w:t>
      </w:r>
      <w:proofErr w:type="gramStart"/>
      <w:r w:rsidRPr="000E13F8">
        <w:rPr>
          <w:rFonts w:asciiTheme="majorBidi" w:hAnsiTheme="majorBidi" w:cstheme="majorBidi"/>
          <w:lang w:bidi="fa-IR"/>
        </w:rPr>
        <w:t>reviewer  board</w:t>
      </w:r>
      <w:proofErr w:type="gramEnd"/>
      <w:r w:rsidRPr="000E13F8">
        <w:rPr>
          <w:rFonts w:asciiTheme="majorBidi" w:hAnsiTheme="majorBidi" w:cstheme="majorBidi"/>
          <w:lang w:bidi="fa-IR"/>
        </w:rPr>
        <w:t xml:space="preserve"> member of repute.</w:t>
      </w:r>
      <w:r w:rsidRPr="000E13F8">
        <w:rPr>
          <w:rFonts w:asciiTheme="majorBidi" w:hAnsiTheme="majorBidi" w:cstheme="majorBidi"/>
          <w:lang w:bidi="fa-IR"/>
        </w:rPr>
        <w:tab/>
      </w:r>
      <w:r w:rsidRPr="000E13F8">
        <w:rPr>
          <w:rFonts w:asciiTheme="majorBidi" w:hAnsiTheme="majorBidi" w:cstheme="majorBidi"/>
          <w:lang w:bidi="fa-IR"/>
        </w:rPr>
        <w:br/>
      </w:r>
    </w:p>
    <w:p w:rsidR="000E13F8" w:rsidRPr="000E13F8" w:rsidRDefault="000E13F8" w:rsidP="000E13F8">
      <w:pPr>
        <w:bidi w:val="0"/>
        <w:spacing w:after="160" w:line="259" w:lineRule="auto"/>
        <w:jc w:val="both"/>
        <w:rPr>
          <w:rFonts w:asciiTheme="majorBidi" w:eastAsiaTheme="minorHAnsi" w:hAnsiTheme="majorBidi" w:cstheme="majorBidi"/>
          <w:lang w:bidi="fa-IR"/>
        </w:rPr>
      </w:pPr>
      <w:r w:rsidRPr="000E13F8">
        <w:rPr>
          <w:rFonts w:asciiTheme="majorBidi" w:eastAsiaTheme="minorHAnsi" w:hAnsiTheme="majorBidi" w:cstheme="majorBidi"/>
          <w:b/>
          <w:bCs/>
          <w:lang w:bidi="fa-IR"/>
        </w:rPr>
        <w:t>Employment:</w:t>
      </w:r>
      <w:r w:rsidRPr="000E13F8">
        <w:rPr>
          <w:rFonts w:asciiTheme="majorBidi" w:eastAsiaTheme="minorHAnsi" w:hAnsiTheme="majorBidi" w:cstheme="majorBidi"/>
          <w:lang w:bidi="fa-IR"/>
        </w:rPr>
        <w:t xml:space="preserve"> Members of Scientist Academic Institution, Abadan School of Medical Sciences, Abadan, Iran. </w:t>
      </w:r>
    </w:p>
    <w:p w:rsidR="000E13F8" w:rsidRPr="000E13F8" w:rsidRDefault="000E13F8" w:rsidP="000E13F8">
      <w:pPr>
        <w:spacing w:after="160" w:line="259" w:lineRule="auto"/>
        <w:rPr>
          <w:rFonts w:asciiTheme="majorBidi" w:eastAsia="MS PGothic" w:hAnsiTheme="majorBidi" w:cstheme="majorBidi"/>
          <w:b/>
          <w:rtl/>
          <w:lang w:bidi="fa-IR"/>
        </w:rPr>
      </w:pPr>
    </w:p>
    <w:p w:rsidR="000E13F8" w:rsidRPr="000E13F8" w:rsidRDefault="000E13F8" w:rsidP="000E13F8">
      <w:pPr>
        <w:autoSpaceDE w:val="0"/>
        <w:autoSpaceDN w:val="0"/>
        <w:adjustRightInd w:val="0"/>
        <w:spacing w:after="160" w:line="259" w:lineRule="auto"/>
        <w:jc w:val="right"/>
        <w:rPr>
          <w:rFonts w:asciiTheme="majorBidi" w:eastAsiaTheme="minorHAnsi" w:hAnsiTheme="majorBidi" w:cstheme="majorBidi"/>
          <w:lang w:val="en-NZ" w:bidi="fa-IR"/>
        </w:rPr>
      </w:pPr>
      <w:r w:rsidRPr="000E13F8">
        <w:rPr>
          <w:rFonts w:asciiTheme="majorBidi" w:eastAsiaTheme="minorHAnsi" w:hAnsiTheme="majorBidi" w:cstheme="majorBidi"/>
          <w:b/>
          <w:lang w:val="en-NZ" w:bidi="fa-IR"/>
        </w:rPr>
        <w:t xml:space="preserve">Presenting author details </w:t>
      </w:r>
      <w:r w:rsidRPr="000E13F8">
        <w:rPr>
          <w:rFonts w:asciiTheme="majorBidi" w:eastAsiaTheme="minorHAnsi" w:hAnsiTheme="majorBidi" w:cstheme="majorBidi"/>
          <w:b/>
          <w:lang w:val="en-NZ" w:bidi="fa-IR"/>
        </w:rPr>
        <w:br/>
      </w:r>
      <w:proofErr w:type="spellStart"/>
      <w:r w:rsidRPr="000E13F8">
        <w:rPr>
          <w:rFonts w:asciiTheme="majorBidi" w:eastAsiaTheme="minorHAnsi" w:hAnsiTheme="majorBidi" w:cstheme="majorBidi"/>
          <w:lang w:bidi="fa-IR"/>
        </w:rPr>
        <w:t>Batool</w:t>
      </w:r>
      <w:proofErr w:type="spellEnd"/>
      <w:r w:rsidRPr="000E13F8">
        <w:rPr>
          <w:rFonts w:asciiTheme="majorBidi" w:eastAsiaTheme="minorHAnsi" w:hAnsiTheme="majorBidi" w:cstheme="majorBidi"/>
          <w:lang w:bidi="fa-IR"/>
        </w:rPr>
        <w:t xml:space="preserve"> </w:t>
      </w:r>
      <w:proofErr w:type="spellStart"/>
      <w:r w:rsidRPr="000E13F8">
        <w:rPr>
          <w:rFonts w:asciiTheme="majorBidi" w:eastAsiaTheme="minorHAnsi" w:hAnsiTheme="majorBidi" w:cstheme="majorBidi"/>
          <w:lang w:bidi="fa-IR"/>
        </w:rPr>
        <w:t>Sadeghi-Nejad</w:t>
      </w:r>
      <w:proofErr w:type="spellEnd"/>
      <w:r w:rsidRPr="000E13F8">
        <w:rPr>
          <w:rFonts w:asciiTheme="majorBidi" w:eastAsiaTheme="minorHAnsi" w:hAnsiTheme="majorBidi" w:cstheme="majorBidi"/>
          <w:lang w:val="en-NZ" w:bidi="fa-IR"/>
        </w:rPr>
        <w:t xml:space="preserve"> </w:t>
      </w:r>
    </w:p>
    <w:p w:rsidR="000E13F8" w:rsidRPr="000E13F8" w:rsidRDefault="000E13F8" w:rsidP="000E13F8">
      <w:pPr>
        <w:autoSpaceDE w:val="0"/>
        <w:autoSpaceDN w:val="0"/>
        <w:adjustRightInd w:val="0"/>
        <w:spacing w:after="160" w:line="259" w:lineRule="auto"/>
        <w:jc w:val="right"/>
        <w:rPr>
          <w:rFonts w:asciiTheme="majorBidi" w:eastAsiaTheme="minorHAnsi" w:hAnsiTheme="majorBidi" w:cstheme="majorBidi"/>
          <w:lang w:bidi="fa-IR"/>
        </w:rPr>
      </w:pPr>
      <w:r w:rsidRPr="000E13F8">
        <w:rPr>
          <w:rFonts w:asciiTheme="majorBidi" w:eastAsiaTheme="minorHAnsi" w:hAnsiTheme="majorBidi" w:cstheme="majorBidi"/>
          <w:lang w:bidi="fa-IR"/>
        </w:rPr>
        <w:t xml:space="preserve">Assistant professor, </w:t>
      </w:r>
      <w:proofErr w:type="spellStart"/>
      <w:r w:rsidRPr="000E13F8">
        <w:rPr>
          <w:rFonts w:asciiTheme="majorBidi" w:eastAsiaTheme="minorHAnsi" w:hAnsiTheme="majorBidi" w:cstheme="majorBidi"/>
          <w:lang w:bidi="fa-IR"/>
        </w:rPr>
        <w:t>Ph.D</w:t>
      </w:r>
      <w:proofErr w:type="spellEnd"/>
      <w:r w:rsidRPr="000E13F8">
        <w:rPr>
          <w:rFonts w:asciiTheme="majorBidi" w:eastAsiaTheme="minorHAnsi" w:hAnsiTheme="majorBidi" w:cstheme="majorBidi"/>
          <w:lang w:bidi="fa-IR"/>
        </w:rPr>
        <w:t xml:space="preserve"> Medical Mycology</w:t>
      </w:r>
    </w:p>
    <w:p w:rsidR="000E13F8" w:rsidRPr="000E13F8" w:rsidRDefault="000E13F8" w:rsidP="000E13F8">
      <w:pPr>
        <w:autoSpaceDE w:val="0"/>
        <w:autoSpaceDN w:val="0"/>
        <w:adjustRightInd w:val="0"/>
        <w:spacing w:after="160" w:line="259" w:lineRule="auto"/>
        <w:jc w:val="right"/>
        <w:rPr>
          <w:rFonts w:asciiTheme="majorBidi" w:eastAsiaTheme="minorHAnsi" w:hAnsiTheme="majorBidi" w:cstheme="majorBidi"/>
          <w:rtl/>
          <w:lang w:val="en-NZ" w:bidi="fa-IR"/>
        </w:rPr>
      </w:pPr>
      <w:r w:rsidRPr="000E13F8">
        <w:rPr>
          <w:rFonts w:asciiTheme="majorBidi" w:hAnsiTheme="majorBidi" w:cstheme="majorBidi"/>
          <w:color w:val="000000"/>
        </w:rPr>
        <w:t>Abadan</w:t>
      </w:r>
      <w:r w:rsidRPr="000E13F8">
        <w:rPr>
          <w:rFonts w:asciiTheme="majorBidi" w:hAnsiTheme="majorBidi" w:cstheme="majorBidi"/>
          <w:color w:val="000000"/>
          <w:vertAlign w:val="superscript"/>
        </w:rPr>
        <w:t xml:space="preserve"> </w:t>
      </w:r>
      <w:r w:rsidRPr="000E13F8">
        <w:rPr>
          <w:rFonts w:asciiTheme="majorBidi" w:hAnsiTheme="majorBidi" w:cstheme="majorBidi"/>
          <w:color w:val="000000"/>
        </w:rPr>
        <w:t>School of Medical Sciences, Abadan, Iran</w:t>
      </w:r>
    </w:p>
    <w:p w:rsidR="000E13F8" w:rsidRPr="000E13F8" w:rsidRDefault="000E13F8" w:rsidP="000E13F8">
      <w:pPr>
        <w:autoSpaceDE w:val="0"/>
        <w:autoSpaceDN w:val="0"/>
        <w:adjustRightInd w:val="0"/>
        <w:spacing w:after="160" w:line="259" w:lineRule="auto"/>
        <w:jc w:val="right"/>
        <w:rPr>
          <w:rFonts w:asciiTheme="majorBidi" w:eastAsiaTheme="minorHAnsi" w:hAnsiTheme="majorBidi" w:cstheme="majorBidi"/>
          <w:rtl/>
          <w:lang w:bidi="fa-IR"/>
        </w:rPr>
      </w:pPr>
      <w:r w:rsidRPr="000E13F8">
        <w:rPr>
          <w:rFonts w:asciiTheme="majorBidi" w:eastAsiaTheme="minorHAnsi" w:hAnsiTheme="majorBidi" w:cstheme="majorBidi"/>
          <w:lang w:val="en-NZ" w:bidi="fa-IR"/>
        </w:rPr>
        <w:t xml:space="preserve"> Contact number</w:t>
      </w:r>
      <w:r w:rsidRPr="000E13F8">
        <w:rPr>
          <w:rFonts w:asciiTheme="majorBidi" w:eastAsiaTheme="minorHAnsi" w:hAnsiTheme="majorBidi" w:cstheme="majorBidi"/>
          <w:lang w:bidi="fa-IR"/>
        </w:rPr>
        <w:t>:</w:t>
      </w:r>
      <w:r w:rsidRPr="000E13F8">
        <w:rPr>
          <w:rFonts w:asciiTheme="majorBidi" w:eastAsiaTheme="minorHAnsi" w:hAnsiTheme="majorBidi" w:cstheme="majorBidi"/>
          <w:lang w:val="en-NZ" w:bidi="fa-IR"/>
        </w:rPr>
        <w:t xml:space="preserve"> +989163206866 </w:t>
      </w:r>
      <w:r w:rsidRPr="000E13F8">
        <w:rPr>
          <w:rFonts w:asciiTheme="majorBidi" w:eastAsiaTheme="minorHAnsi" w:hAnsiTheme="majorBidi" w:cstheme="majorBidi"/>
          <w:lang w:bidi="fa-IR"/>
        </w:rPr>
        <w:t xml:space="preserve"> </w:t>
      </w:r>
    </w:p>
    <w:p w:rsidR="000E13F8" w:rsidRPr="000E13F8" w:rsidRDefault="000E13F8" w:rsidP="000E13F8">
      <w:pPr>
        <w:autoSpaceDE w:val="0"/>
        <w:autoSpaceDN w:val="0"/>
        <w:adjustRightInd w:val="0"/>
        <w:spacing w:after="160" w:line="259" w:lineRule="auto"/>
        <w:jc w:val="right"/>
        <w:rPr>
          <w:rFonts w:asciiTheme="majorBidi" w:eastAsiaTheme="minorHAnsi" w:hAnsiTheme="majorBidi" w:cstheme="majorBidi"/>
          <w:lang w:val="en-NZ" w:bidi="fa-IR"/>
        </w:rPr>
      </w:pPr>
      <w:r w:rsidRPr="000E13F8">
        <w:rPr>
          <w:rFonts w:asciiTheme="majorBidi" w:eastAsiaTheme="minorHAnsi" w:hAnsiTheme="majorBidi" w:cstheme="majorBidi"/>
          <w:lang w:val="en-NZ" w:bidi="fa-IR"/>
        </w:rPr>
        <w:t>Category: (poster presentation)</w:t>
      </w:r>
    </w:p>
    <w:p w:rsidR="000E13F8" w:rsidRPr="000E13F8" w:rsidRDefault="005132D4" w:rsidP="000E13F8">
      <w:pPr>
        <w:autoSpaceDE w:val="0"/>
        <w:autoSpaceDN w:val="0"/>
        <w:adjustRightInd w:val="0"/>
        <w:spacing w:after="160" w:line="259" w:lineRule="auto"/>
        <w:jc w:val="right"/>
        <w:rPr>
          <w:rFonts w:asciiTheme="majorBidi" w:eastAsiaTheme="minorHAnsi" w:hAnsiTheme="majorBidi" w:cstheme="majorBidi"/>
          <w:lang w:val="en-NZ" w:bidi="fa-IR"/>
        </w:rPr>
      </w:pPr>
      <w:hyperlink r:id="rId6" w:history="1">
        <w:r w:rsidR="000E13F8" w:rsidRPr="000E13F8">
          <w:rPr>
            <w:rStyle w:val="Hyperlink"/>
            <w:rFonts w:asciiTheme="majorBidi" w:eastAsiaTheme="minorHAnsi" w:hAnsiTheme="majorBidi" w:cstheme="majorBidi"/>
            <w:lang w:val="en-NZ" w:bidi="fa-IR"/>
          </w:rPr>
          <w:t>Batsad4@yahoop.com</w:t>
        </w:r>
      </w:hyperlink>
    </w:p>
    <w:p w:rsidR="000E13F8" w:rsidRPr="000E13F8" w:rsidRDefault="000E13F8" w:rsidP="000E13F8">
      <w:pPr>
        <w:autoSpaceDE w:val="0"/>
        <w:autoSpaceDN w:val="0"/>
        <w:adjustRightInd w:val="0"/>
        <w:spacing w:after="160" w:line="259" w:lineRule="auto"/>
        <w:jc w:val="right"/>
        <w:rPr>
          <w:rFonts w:asciiTheme="majorBidi" w:eastAsiaTheme="minorHAnsi" w:hAnsiTheme="majorBidi" w:cstheme="majorBidi"/>
          <w:lang w:val="en-NZ" w:bidi="fa-IR"/>
        </w:rPr>
      </w:pPr>
    </w:p>
    <w:p w:rsidR="000E13F8" w:rsidRPr="000E13F8" w:rsidRDefault="000E13F8" w:rsidP="000E13F8">
      <w:pPr>
        <w:widowControl w:val="0"/>
        <w:autoSpaceDE w:val="0"/>
        <w:autoSpaceDN w:val="0"/>
        <w:bidi w:val="0"/>
        <w:adjustRightInd w:val="0"/>
        <w:spacing w:after="160" w:line="360" w:lineRule="auto"/>
        <w:jc w:val="both"/>
        <w:rPr>
          <w:rFonts w:asciiTheme="majorBidi" w:eastAsiaTheme="minorHAnsi" w:hAnsiTheme="majorBidi" w:cstheme="majorBidi"/>
          <w:b/>
          <w:bCs/>
          <w:rtl/>
          <w:lang w:bidi="fa-IR"/>
        </w:rPr>
      </w:pPr>
    </w:p>
    <w:p w:rsidR="000E13F8" w:rsidRPr="000E13F8" w:rsidRDefault="000E13F8" w:rsidP="000E13F8">
      <w:pPr>
        <w:widowControl w:val="0"/>
        <w:autoSpaceDE w:val="0"/>
        <w:autoSpaceDN w:val="0"/>
        <w:bidi w:val="0"/>
        <w:adjustRightInd w:val="0"/>
        <w:spacing w:line="360" w:lineRule="auto"/>
        <w:jc w:val="both"/>
        <w:rPr>
          <w:rFonts w:asciiTheme="majorBidi" w:hAnsiTheme="majorBidi" w:cstheme="majorBidi"/>
          <w:b/>
          <w:bCs/>
          <w:lang w:bidi="fa-IR"/>
        </w:rPr>
      </w:pPr>
    </w:p>
    <w:p w:rsidR="00406276" w:rsidRPr="000E13F8" w:rsidRDefault="00406276">
      <w:pPr>
        <w:rPr>
          <w:rFonts w:asciiTheme="majorBidi" w:hAnsiTheme="majorBidi" w:cstheme="majorBidi"/>
        </w:rPr>
      </w:pPr>
    </w:p>
    <w:sectPr w:rsidR="00406276" w:rsidRPr="000E13F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7147AF"/>
    <w:multiLevelType w:val="hybridMultilevel"/>
    <w:tmpl w:val="AEB03D4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3F8"/>
    <w:rsid w:val="000E13F8"/>
    <w:rsid w:val="00406276"/>
    <w:rsid w:val="005132D4"/>
    <w:rsid w:val="008230A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394A6-0FDC-42F1-982E-DAD5F770F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3F8"/>
    <w:pPr>
      <w:bidi/>
      <w:spacing w:after="0" w:line="240" w:lineRule="auto"/>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13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86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tsad4@yahoop.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514</Words>
  <Characters>2933</Characters>
  <Application>Microsoft Office Word</Application>
  <DocSecurity>0</DocSecurity>
  <Lines>24</Lines>
  <Paragraphs>6</Paragraphs>
  <ScaleCrop>false</ScaleCrop>
  <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DG-LAND</dc:creator>
  <cp:keywords/>
  <dc:description/>
  <cp:lastModifiedBy>DG-LAND</cp:lastModifiedBy>
  <cp:revision>3</cp:revision>
  <dcterms:created xsi:type="dcterms:W3CDTF">2018-05-03T22:37:00Z</dcterms:created>
  <dcterms:modified xsi:type="dcterms:W3CDTF">2018-05-03T22:52:00Z</dcterms:modified>
</cp:coreProperties>
</file>