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B1788A8" w14:textId="5E347290" w:rsidR="00F92443" w:rsidRDefault="00F92443" w:rsidP="00F92443">
      <w:pPr>
        <w:pStyle w:val="Title"/>
        <w:jc w:val="right"/>
        <w:rPr>
          <w:rFonts w:ascii="Times New Roman" w:eastAsia="MS PGothic" w:hAnsi="Times New Roman" w:cs="Times New Roman"/>
          <w:b/>
          <w:color w:val="000000"/>
          <w:sz w:val="28"/>
          <w:szCs w:val="28"/>
        </w:rPr>
      </w:pPr>
      <w:r>
        <w:rPr>
          <w:rFonts w:ascii="Times New Roman" w:eastAsia="Times New Roman" w:hAnsi="Times New Roman" w:cs="Times New Roman"/>
          <w:b/>
          <w:noProof/>
          <w:sz w:val="24"/>
          <w:szCs w:val="24"/>
          <w:lang w:eastAsia="en-GB"/>
        </w:rPr>
        <w:drawing>
          <wp:inline distT="0" distB="0" distL="0" distR="0" wp14:anchorId="5570C631" wp14:editId="4958EFF4">
            <wp:extent cx="1260000" cy="169782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850724.JPG"/>
                    <pic:cNvPicPr/>
                  </pic:nvPicPr>
                  <pic:blipFill rotWithShape="1">
                    <a:blip r:embed="rId5" cstate="print">
                      <a:extLst>
                        <a:ext uri="{28A0092B-C50C-407E-A947-70E740481C1C}">
                          <a14:useLocalDpi xmlns:a14="http://schemas.microsoft.com/office/drawing/2010/main" val="0"/>
                        </a:ext>
                      </a:extLst>
                    </a:blip>
                    <a:srcRect l="35231" t="7312" r="23001" b="8261"/>
                    <a:stretch/>
                  </pic:blipFill>
                  <pic:spPr bwMode="auto">
                    <a:xfrm>
                      <a:off x="0" y="0"/>
                      <a:ext cx="1260000" cy="1697825"/>
                    </a:xfrm>
                    <a:prstGeom prst="rect">
                      <a:avLst/>
                    </a:prstGeom>
                    <a:ln>
                      <a:noFill/>
                    </a:ln>
                    <a:extLst>
                      <a:ext uri="{53640926-AAD7-44D8-BBD7-CCE9431645EC}">
                        <a14:shadowObscured xmlns:a14="http://schemas.microsoft.com/office/drawing/2010/main"/>
                      </a:ext>
                    </a:extLst>
                  </pic:spPr>
                </pic:pic>
              </a:graphicData>
            </a:graphic>
          </wp:inline>
        </w:drawing>
      </w:r>
    </w:p>
    <w:p w14:paraId="58EF7C41" w14:textId="77777777" w:rsidR="00F92443" w:rsidRDefault="00F92443" w:rsidP="0087728D">
      <w:pPr>
        <w:pStyle w:val="Title"/>
        <w:rPr>
          <w:rFonts w:ascii="Times New Roman" w:eastAsia="MS PGothic" w:hAnsi="Times New Roman" w:cs="Times New Roman"/>
          <w:b/>
          <w:color w:val="000000"/>
          <w:sz w:val="28"/>
          <w:szCs w:val="28"/>
        </w:rPr>
      </w:pPr>
    </w:p>
    <w:p w14:paraId="294C408F" w14:textId="5151358E" w:rsidR="00A40819" w:rsidRPr="00F92443" w:rsidRDefault="00E17207" w:rsidP="00A63919">
      <w:pPr>
        <w:pStyle w:val="Title"/>
        <w:jc w:val="center"/>
        <w:rPr>
          <w:rFonts w:ascii="Times New Roman" w:eastAsia="MS PGothic" w:hAnsi="Times New Roman" w:cs="Times New Roman"/>
          <w:color w:val="000000"/>
          <w:sz w:val="28"/>
          <w:szCs w:val="28"/>
        </w:rPr>
      </w:pPr>
      <w:r w:rsidRPr="00E17207">
        <w:rPr>
          <w:rFonts w:ascii="Times New Roman" w:eastAsia="MS PGothic" w:hAnsi="Times New Roman" w:cs="Times New Roman"/>
          <w:b/>
          <w:color w:val="000000"/>
          <w:sz w:val="28"/>
          <w:szCs w:val="28"/>
        </w:rPr>
        <w:t>Title:</w:t>
      </w:r>
      <w:r w:rsidRPr="00E17207">
        <w:rPr>
          <w:rFonts w:ascii="Times New Roman" w:eastAsia="MS PGothic" w:hAnsi="Times New Roman" w:cs="Times New Roman"/>
          <w:color w:val="000000"/>
          <w:sz w:val="28"/>
          <w:szCs w:val="28"/>
        </w:rPr>
        <w:t xml:space="preserve"> </w:t>
      </w:r>
      <w:r w:rsidR="006E51BC" w:rsidRPr="006E51BC">
        <w:rPr>
          <w:rFonts w:ascii="Times New Roman" w:eastAsia="MS PGothic" w:hAnsi="Times New Roman" w:cs="Times New Roman"/>
          <w:color w:val="000000"/>
          <w:sz w:val="28"/>
          <w:szCs w:val="28"/>
        </w:rPr>
        <w:t xml:space="preserve">The effect of nutrient-extraction blender preparation of </w:t>
      </w:r>
      <w:r w:rsidR="006E51BC">
        <w:rPr>
          <w:rFonts w:ascii="Times New Roman" w:eastAsia="MS PGothic" w:hAnsi="Times New Roman" w:cs="Times New Roman"/>
          <w:color w:val="000000"/>
          <w:sz w:val="28"/>
          <w:szCs w:val="28"/>
        </w:rPr>
        <w:t>raspberries</w:t>
      </w:r>
      <w:r w:rsidR="006E51BC" w:rsidRPr="006E51BC">
        <w:rPr>
          <w:rFonts w:ascii="Times New Roman" w:eastAsia="MS PGothic" w:hAnsi="Times New Roman" w:cs="Times New Roman"/>
          <w:color w:val="000000"/>
          <w:sz w:val="28"/>
          <w:szCs w:val="28"/>
        </w:rPr>
        <w:t xml:space="preserve"> on postprandial glucose response in adults</w:t>
      </w:r>
    </w:p>
    <w:p w14:paraId="6D5589F5" w14:textId="77777777" w:rsidR="00E17207" w:rsidRDefault="00E17207" w:rsidP="00E17207"/>
    <w:p w14:paraId="059A7E4F" w14:textId="77777777" w:rsidR="00E17207" w:rsidRPr="00E17207" w:rsidRDefault="00E17207" w:rsidP="000E1B21">
      <w:pPr>
        <w:spacing w:after="0" w:line="240" w:lineRule="auto"/>
        <w:jc w:val="center"/>
        <w:rPr>
          <w:rFonts w:ascii="Times New Roman" w:eastAsia="MS PGothic" w:hAnsi="Arial" w:cs="Times New Roman"/>
          <w:color w:val="000000"/>
          <w:sz w:val="24"/>
          <w:szCs w:val="24"/>
          <w:lang w:val="it-IT" w:eastAsia="it-IT"/>
        </w:rPr>
      </w:pPr>
      <w:r w:rsidRPr="00E17207">
        <w:rPr>
          <w:rFonts w:ascii="Times New Roman" w:eastAsia="MS PGothic" w:hAnsi="Arial" w:cs="Times New Roman"/>
          <w:color w:val="000000"/>
          <w:sz w:val="24"/>
          <w:szCs w:val="24"/>
          <w:lang w:val="it-IT" w:eastAsia="it-IT"/>
        </w:rPr>
        <w:t>Name: Rabab Alkutbe</w:t>
      </w:r>
    </w:p>
    <w:p w14:paraId="12EC4B62" w14:textId="77777777" w:rsidR="00E17207" w:rsidRPr="00E17207" w:rsidRDefault="00E17207" w:rsidP="000E1B21">
      <w:pPr>
        <w:spacing w:after="0" w:line="240" w:lineRule="auto"/>
        <w:jc w:val="center"/>
        <w:rPr>
          <w:rFonts w:ascii="Times New Roman" w:eastAsia="MS PGothic" w:hAnsi="Arial" w:cs="Times New Roman"/>
          <w:color w:val="000000"/>
          <w:sz w:val="24"/>
          <w:szCs w:val="24"/>
          <w:lang w:val="it-IT" w:eastAsia="it-IT"/>
        </w:rPr>
      </w:pPr>
      <w:r>
        <w:rPr>
          <w:rFonts w:ascii="Times New Roman" w:eastAsia="MS PGothic" w:hAnsi="Arial" w:cs="Times New Roman"/>
          <w:color w:val="000000"/>
          <w:sz w:val="24"/>
          <w:szCs w:val="24"/>
          <w:lang w:val="it-IT" w:eastAsia="it-IT"/>
        </w:rPr>
        <w:t xml:space="preserve">University of Plymouth, </w:t>
      </w:r>
      <w:r w:rsidRPr="00E17207">
        <w:rPr>
          <w:rFonts w:ascii="Times New Roman" w:eastAsia="MS PGothic" w:hAnsi="Arial" w:cs="Times New Roman"/>
          <w:color w:val="000000"/>
          <w:sz w:val="24"/>
          <w:szCs w:val="24"/>
          <w:lang w:val="it-IT" w:eastAsia="it-IT"/>
        </w:rPr>
        <w:t>PL4 8AA</w:t>
      </w:r>
      <w:r>
        <w:rPr>
          <w:rFonts w:ascii="Times New Roman" w:eastAsia="MS PGothic" w:hAnsi="Arial" w:cs="Times New Roman"/>
          <w:color w:val="000000"/>
          <w:sz w:val="24"/>
          <w:szCs w:val="24"/>
          <w:lang w:val="it-IT" w:eastAsia="it-IT"/>
        </w:rPr>
        <w:t xml:space="preserve"> </w:t>
      </w:r>
      <w:r w:rsidR="000E1B21">
        <w:rPr>
          <w:rFonts w:ascii="Times New Roman" w:eastAsia="MS PGothic" w:hAnsi="Arial" w:cs="Times New Roman"/>
          <w:color w:val="000000"/>
          <w:sz w:val="24"/>
          <w:szCs w:val="24"/>
          <w:lang w:val="it-IT" w:eastAsia="it-IT"/>
        </w:rPr>
        <w:t>, UK</w:t>
      </w:r>
    </w:p>
    <w:p w14:paraId="49894034" w14:textId="33805A1C" w:rsidR="00E17207" w:rsidRPr="00E17207" w:rsidRDefault="00E17207" w:rsidP="00E17207">
      <w:pPr>
        <w:rPr>
          <w:lang w:val="it-IT"/>
        </w:rPr>
      </w:pPr>
    </w:p>
    <w:p w14:paraId="536E06D2" w14:textId="14BC267D" w:rsidR="00E439F9" w:rsidRPr="0087728D" w:rsidRDefault="00C31424" w:rsidP="0087728D">
      <w:pPr>
        <w:jc w:val="both"/>
      </w:pPr>
      <w:r w:rsidRPr="0087728D">
        <w:rPr>
          <w:rFonts w:ascii="Times New Roman" w:hAnsi="Times New Roman" w:cs="Times New Roman"/>
          <w:sz w:val="24"/>
          <w:szCs w:val="24"/>
          <w:shd w:val="clear" w:color="auto" w:fill="FFFFFF"/>
        </w:rPr>
        <w:t>I</w:t>
      </w:r>
      <w:r w:rsidR="000170DD" w:rsidRPr="0087728D">
        <w:rPr>
          <w:rFonts w:ascii="Times New Roman" w:hAnsi="Times New Roman" w:cs="Times New Roman"/>
          <w:sz w:val="24"/>
          <w:szCs w:val="24"/>
          <w:shd w:val="clear" w:color="auto" w:fill="FFFFFF"/>
        </w:rPr>
        <w:t>ncreasing fruit consumption may reduce the risk of several chronic diseases</w:t>
      </w:r>
      <w:r w:rsidR="009728F4" w:rsidRPr="0087728D">
        <w:rPr>
          <w:rFonts w:ascii="Times New Roman" w:hAnsi="Times New Roman" w:cs="Times New Roman"/>
          <w:sz w:val="24"/>
          <w:szCs w:val="24"/>
          <w:shd w:val="clear" w:color="auto" w:fill="FFFFFF"/>
        </w:rPr>
        <w:t xml:space="preserve">. </w:t>
      </w:r>
      <w:r w:rsidR="005B0E93" w:rsidRPr="0087728D">
        <w:rPr>
          <w:rFonts w:ascii="Times New Roman" w:hAnsi="Times New Roman" w:cs="Times New Roman"/>
          <w:sz w:val="24"/>
          <w:szCs w:val="24"/>
          <w:shd w:val="clear" w:color="auto" w:fill="FFFFFF"/>
        </w:rPr>
        <w:t>The</w:t>
      </w:r>
      <w:r w:rsidR="007831AC" w:rsidRPr="0087728D">
        <w:rPr>
          <w:rFonts w:ascii="Times New Roman" w:hAnsi="Times New Roman" w:cs="Times New Roman"/>
          <w:sz w:val="24"/>
          <w:szCs w:val="24"/>
          <w:shd w:val="clear" w:color="auto" w:fill="FFFFFF"/>
        </w:rPr>
        <w:t xml:space="preserve"> nutrient extraction blender is </w:t>
      </w:r>
      <w:r w:rsidR="0097006C" w:rsidRPr="0087728D">
        <w:rPr>
          <w:rFonts w:ascii="Times New Roman" w:hAnsi="Times New Roman" w:cs="Times New Roman"/>
          <w:sz w:val="24"/>
          <w:szCs w:val="24"/>
          <w:shd w:val="clear" w:color="auto" w:fill="FFFFFF"/>
        </w:rPr>
        <w:t xml:space="preserve">a </w:t>
      </w:r>
      <w:r w:rsidR="006E51BC" w:rsidRPr="0087728D">
        <w:rPr>
          <w:rFonts w:ascii="Times New Roman" w:hAnsi="Times New Roman" w:cs="Times New Roman"/>
          <w:sz w:val="24"/>
          <w:szCs w:val="24"/>
          <w:shd w:val="clear" w:color="auto" w:fill="FFFFFF"/>
        </w:rPr>
        <w:t xml:space="preserve">new </w:t>
      </w:r>
      <w:r w:rsidR="0097006C" w:rsidRPr="0087728D">
        <w:rPr>
          <w:rFonts w:ascii="Times New Roman" w:hAnsi="Times New Roman" w:cs="Times New Roman"/>
          <w:sz w:val="24"/>
          <w:szCs w:val="24"/>
          <w:shd w:val="clear" w:color="auto" w:fill="FFFFFF"/>
        </w:rPr>
        <w:t xml:space="preserve">method </w:t>
      </w:r>
      <w:r w:rsidR="007831AC" w:rsidRPr="0087728D">
        <w:rPr>
          <w:rFonts w:ascii="Times New Roman" w:hAnsi="Times New Roman" w:cs="Times New Roman"/>
          <w:sz w:val="24"/>
          <w:szCs w:val="24"/>
          <w:shd w:val="clear" w:color="auto" w:fill="FFFFFF"/>
        </w:rPr>
        <w:t xml:space="preserve">to </w:t>
      </w:r>
      <w:r w:rsidR="00A40DFE" w:rsidRPr="0087728D">
        <w:rPr>
          <w:rFonts w:ascii="Times New Roman" w:hAnsi="Times New Roman" w:cs="Times New Roman"/>
          <w:sz w:val="24"/>
          <w:szCs w:val="24"/>
          <w:shd w:val="clear" w:color="auto" w:fill="FFFFFF"/>
        </w:rPr>
        <w:t>consume fruit; however,</w:t>
      </w:r>
      <w:r w:rsidR="007831AC" w:rsidRPr="0087728D">
        <w:rPr>
          <w:rFonts w:ascii="Times New Roman" w:hAnsi="Times New Roman" w:cs="Times New Roman"/>
          <w:sz w:val="24"/>
          <w:szCs w:val="24"/>
          <w:shd w:val="clear" w:color="auto" w:fill="FFFFFF"/>
        </w:rPr>
        <w:t xml:space="preserve"> health risks remain</w:t>
      </w:r>
      <w:r w:rsidR="007831AC" w:rsidRPr="0087728D">
        <w:rPr>
          <w:rFonts w:ascii="Times New Roman" w:hAnsi="Times New Roman" w:cs="Times New Roman"/>
          <w:sz w:val="24"/>
          <w:szCs w:val="24"/>
        </w:rPr>
        <w:t xml:space="preserve"> unclear</w:t>
      </w:r>
      <w:r w:rsidR="003B4452" w:rsidRPr="0087728D">
        <w:rPr>
          <w:rFonts w:ascii="Times New Roman" w:hAnsi="Times New Roman" w:cs="Times New Roman"/>
          <w:sz w:val="24"/>
          <w:szCs w:val="24"/>
        </w:rPr>
        <w:t xml:space="preserve">. </w:t>
      </w:r>
      <w:r w:rsidR="006E51BC" w:rsidRPr="0087728D">
        <w:rPr>
          <w:rFonts w:ascii="Times New Roman" w:hAnsi="Times New Roman" w:cs="Times New Roman"/>
          <w:sz w:val="24"/>
          <w:szCs w:val="24"/>
        </w:rPr>
        <w:t>N</w:t>
      </w:r>
      <w:r w:rsidR="0097006C" w:rsidRPr="0087728D">
        <w:rPr>
          <w:rFonts w:ascii="Times New Roman" w:hAnsi="Times New Roman" w:cs="Times New Roman"/>
          <w:sz w:val="24"/>
          <w:szCs w:val="24"/>
        </w:rPr>
        <w:t>utrient-extract</w:t>
      </w:r>
      <w:r w:rsidR="006E51BC" w:rsidRPr="0087728D">
        <w:rPr>
          <w:rFonts w:ascii="Times New Roman" w:hAnsi="Times New Roman" w:cs="Times New Roman"/>
          <w:sz w:val="24"/>
          <w:szCs w:val="24"/>
        </w:rPr>
        <w:t>ion</w:t>
      </w:r>
      <w:r w:rsidR="0097006C" w:rsidRPr="0087728D">
        <w:rPr>
          <w:rFonts w:ascii="Times New Roman" w:hAnsi="Times New Roman" w:cs="Times New Roman"/>
          <w:sz w:val="24"/>
          <w:szCs w:val="24"/>
        </w:rPr>
        <w:t xml:space="preserve"> blenders</w:t>
      </w:r>
      <w:r w:rsidR="005B0E93" w:rsidRPr="0087728D">
        <w:rPr>
          <w:rFonts w:ascii="Times New Roman" w:hAnsi="Times New Roman" w:cs="Times New Roman"/>
          <w:sz w:val="24"/>
          <w:szCs w:val="24"/>
        </w:rPr>
        <w:t xml:space="preserve"> are</w:t>
      </w:r>
      <w:r w:rsidR="003B4452" w:rsidRPr="0087728D">
        <w:rPr>
          <w:rFonts w:ascii="Times New Roman" w:hAnsi="Times New Roman" w:cs="Times New Roman"/>
          <w:sz w:val="24"/>
          <w:szCs w:val="24"/>
        </w:rPr>
        <w:t xml:space="preserve"> </w:t>
      </w:r>
      <w:r w:rsidR="005B0E93" w:rsidRPr="0087728D">
        <w:rPr>
          <w:rFonts w:ascii="Times New Roman" w:hAnsi="Times New Roman" w:cs="Times New Roman"/>
          <w:sz w:val="24"/>
          <w:szCs w:val="24"/>
        </w:rPr>
        <w:t>designed</w:t>
      </w:r>
      <w:r w:rsidR="003B4452" w:rsidRPr="0087728D">
        <w:rPr>
          <w:rFonts w:ascii="Times New Roman" w:hAnsi="Times New Roman" w:cs="Times New Roman"/>
          <w:sz w:val="24"/>
          <w:szCs w:val="24"/>
        </w:rPr>
        <w:t xml:space="preserve"> to </w:t>
      </w:r>
      <w:r w:rsidR="005B0E93" w:rsidRPr="0087728D">
        <w:rPr>
          <w:rFonts w:ascii="Times New Roman" w:hAnsi="Times New Roman" w:cs="Times New Roman"/>
          <w:sz w:val="24"/>
          <w:szCs w:val="24"/>
        </w:rPr>
        <w:t xml:space="preserve">homogenize the whole fruit without removing </w:t>
      </w:r>
      <w:r w:rsidR="0097006C" w:rsidRPr="0087728D">
        <w:rPr>
          <w:rFonts w:ascii="Times New Roman" w:hAnsi="Times New Roman" w:cs="Times New Roman"/>
          <w:sz w:val="24"/>
          <w:szCs w:val="24"/>
        </w:rPr>
        <w:t xml:space="preserve">the </w:t>
      </w:r>
      <w:r w:rsidR="005B0E93" w:rsidRPr="0087728D">
        <w:rPr>
          <w:rFonts w:ascii="Times New Roman" w:hAnsi="Times New Roman" w:cs="Times New Roman"/>
          <w:sz w:val="24"/>
          <w:szCs w:val="24"/>
        </w:rPr>
        <w:t xml:space="preserve">fibre; </w:t>
      </w:r>
      <w:r w:rsidR="0097006C" w:rsidRPr="0087728D">
        <w:rPr>
          <w:rFonts w:ascii="Times New Roman" w:hAnsi="Times New Roman" w:cs="Times New Roman"/>
          <w:sz w:val="24"/>
          <w:szCs w:val="24"/>
        </w:rPr>
        <w:t>conversely</w:t>
      </w:r>
      <w:r w:rsidR="00756CCE" w:rsidRPr="0087728D">
        <w:rPr>
          <w:rFonts w:ascii="Times New Roman" w:hAnsi="Times New Roman" w:cs="Times New Roman"/>
          <w:sz w:val="24"/>
          <w:szCs w:val="24"/>
        </w:rPr>
        <w:t>,</w:t>
      </w:r>
      <w:r w:rsidR="005B0E93" w:rsidRPr="0087728D">
        <w:rPr>
          <w:rFonts w:ascii="Times New Roman" w:hAnsi="Times New Roman" w:cs="Times New Roman"/>
          <w:sz w:val="24"/>
          <w:szCs w:val="24"/>
        </w:rPr>
        <w:t xml:space="preserve"> old-style juice</w:t>
      </w:r>
      <w:r w:rsidR="0093611F" w:rsidRPr="0087728D">
        <w:rPr>
          <w:rFonts w:ascii="Times New Roman" w:hAnsi="Times New Roman" w:cs="Times New Roman"/>
          <w:sz w:val="24"/>
          <w:szCs w:val="24"/>
        </w:rPr>
        <w:t>rs</w:t>
      </w:r>
      <w:r w:rsidR="005B0E93" w:rsidRPr="0087728D">
        <w:rPr>
          <w:rFonts w:ascii="Times New Roman" w:hAnsi="Times New Roman" w:cs="Times New Roman"/>
          <w:sz w:val="24"/>
          <w:szCs w:val="24"/>
        </w:rPr>
        <w:t xml:space="preserve"> squeeze the juice and remove the pulp. </w:t>
      </w:r>
      <w:r w:rsidR="00A40DFE" w:rsidRPr="0087728D">
        <w:rPr>
          <w:rFonts w:ascii="Times New Roman" w:hAnsi="Times New Roman" w:cs="Times New Roman"/>
          <w:sz w:val="24"/>
          <w:szCs w:val="24"/>
        </w:rPr>
        <w:t xml:space="preserve">This </w:t>
      </w:r>
      <w:r w:rsidR="0097006C" w:rsidRPr="0087728D">
        <w:rPr>
          <w:rFonts w:ascii="Times New Roman" w:hAnsi="Times New Roman" w:cs="Times New Roman"/>
          <w:sz w:val="24"/>
          <w:szCs w:val="24"/>
        </w:rPr>
        <w:t>study</w:t>
      </w:r>
      <w:r w:rsidR="00A40DFE" w:rsidRPr="0087728D">
        <w:rPr>
          <w:rFonts w:ascii="Times New Roman" w:hAnsi="Times New Roman" w:cs="Times New Roman"/>
          <w:sz w:val="24"/>
          <w:szCs w:val="24"/>
        </w:rPr>
        <w:t xml:space="preserve"> aimed to </w:t>
      </w:r>
      <w:r w:rsidR="00E439F9" w:rsidRPr="0087728D">
        <w:rPr>
          <w:rFonts w:ascii="Times New Roman" w:hAnsi="Times New Roman" w:cs="Times New Roman"/>
          <w:sz w:val="24"/>
          <w:szCs w:val="24"/>
        </w:rPr>
        <w:t xml:space="preserve">understand the effect </w:t>
      </w:r>
      <w:r w:rsidR="0097006C" w:rsidRPr="0087728D">
        <w:rPr>
          <w:rFonts w:ascii="Times New Roman" w:hAnsi="Times New Roman" w:cs="Times New Roman"/>
          <w:sz w:val="24"/>
          <w:szCs w:val="24"/>
        </w:rPr>
        <w:t>of nutrient-extra</w:t>
      </w:r>
      <w:r w:rsidR="0093611F" w:rsidRPr="0087728D">
        <w:rPr>
          <w:rFonts w:ascii="Times New Roman" w:hAnsi="Times New Roman" w:cs="Times New Roman"/>
          <w:sz w:val="24"/>
          <w:szCs w:val="24"/>
        </w:rPr>
        <w:t>ction</w:t>
      </w:r>
      <w:r w:rsidR="0097006C" w:rsidRPr="0087728D">
        <w:rPr>
          <w:rFonts w:ascii="Times New Roman" w:hAnsi="Times New Roman" w:cs="Times New Roman"/>
          <w:sz w:val="24"/>
          <w:szCs w:val="24"/>
        </w:rPr>
        <w:t xml:space="preserve"> of raspberries </w:t>
      </w:r>
      <w:r w:rsidR="00E439F9" w:rsidRPr="0087728D">
        <w:rPr>
          <w:rFonts w:ascii="Times New Roman" w:hAnsi="Times New Roman" w:cs="Times New Roman"/>
          <w:sz w:val="24"/>
          <w:szCs w:val="24"/>
        </w:rPr>
        <w:t>on the g</w:t>
      </w:r>
      <w:r w:rsidR="003638DD" w:rsidRPr="0087728D">
        <w:rPr>
          <w:rFonts w:ascii="Times New Roman" w:hAnsi="Times New Roman" w:cs="Times New Roman"/>
          <w:sz w:val="24"/>
          <w:szCs w:val="24"/>
        </w:rPr>
        <w:t xml:space="preserve">lycaemic response in </w:t>
      </w:r>
      <w:r w:rsidR="0087728D">
        <w:rPr>
          <w:rFonts w:ascii="Times New Roman" w:hAnsi="Times New Roman" w:cs="Times New Roman"/>
          <w:sz w:val="24"/>
          <w:szCs w:val="24"/>
        </w:rPr>
        <w:t xml:space="preserve">healthy weight adults and </w:t>
      </w:r>
      <w:r w:rsidR="0087728D" w:rsidRPr="0087728D">
        <w:rPr>
          <w:rFonts w:ascii="Times New Roman" w:hAnsi="Times New Roman" w:cs="Times New Roman"/>
          <w:sz w:val="24"/>
          <w:szCs w:val="24"/>
        </w:rPr>
        <w:t>overweight/obese</w:t>
      </w:r>
      <w:r w:rsidR="00E439F9" w:rsidRPr="0087728D">
        <w:rPr>
          <w:rFonts w:ascii="Times New Roman" w:hAnsi="Times New Roman" w:cs="Times New Roman"/>
          <w:sz w:val="24"/>
          <w:szCs w:val="24"/>
        </w:rPr>
        <w:t xml:space="preserve">, </w:t>
      </w:r>
      <w:r w:rsidR="00A40DFE" w:rsidRPr="0087728D">
        <w:rPr>
          <w:rFonts w:ascii="Times New Roman" w:hAnsi="Times New Roman" w:cs="Times New Roman"/>
          <w:sz w:val="24"/>
          <w:szCs w:val="24"/>
        </w:rPr>
        <w:t xml:space="preserve">who </w:t>
      </w:r>
      <w:r w:rsidR="0093611F" w:rsidRPr="0087728D">
        <w:rPr>
          <w:rFonts w:ascii="Times New Roman" w:hAnsi="Times New Roman" w:cs="Times New Roman"/>
          <w:sz w:val="24"/>
          <w:szCs w:val="24"/>
        </w:rPr>
        <w:t xml:space="preserve">are at </w:t>
      </w:r>
      <w:r w:rsidR="00A40DFE" w:rsidRPr="0087728D">
        <w:rPr>
          <w:rFonts w:ascii="Times New Roman" w:hAnsi="Times New Roman" w:cs="Times New Roman"/>
          <w:sz w:val="24"/>
          <w:szCs w:val="24"/>
        </w:rPr>
        <w:t>risk of</w:t>
      </w:r>
      <w:r w:rsidR="00A40DFE" w:rsidRPr="0087728D">
        <w:rPr>
          <w:rFonts w:ascii="Times New Roman" w:hAnsi="Times New Roman" w:cs="Times New Roman"/>
          <w:sz w:val="24"/>
          <w:szCs w:val="24"/>
          <w:shd w:val="clear" w:color="auto" w:fill="FFFFFF"/>
        </w:rPr>
        <w:t> </w:t>
      </w:r>
      <w:r w:rsidR="00A40DFE" w:rsidRPr="0087728D">
        <w:rPr>
          <w:rFonts w:ascii="Times New Roman" w:hAnsi="Times New Roman" w:cs="Times New Roman"/>
          <w:sz w:val="24"/>
          <w:szCs w:val="24"/>
        </w:rPr>
        <w:t>glucose intolerance</w:t>
      </w:r>
      <w:r w:rsidR="00CF1DDF" w:rsidRPr="0087728D">
        <w:rPr>
          <w:rFonts w:ascii="Times New Roman" w:hAnsi="Times New Roman" w:cs="Times New Roman"/>
          <w:sz w:val="24"/>
          <w:szCs w:val="24"/>
        </w:rPr>
        <w:t xml:space="preserve">. </w:t>
      </w:r>
    </w:p>
    <w:p w14:paraId="0AEAD36E" w14:textId="38758E9C" w:rsidR="009728F4" w:rsidRPr="0087728D" w:rsidRDefault="0093611F" w:rsidP="0087728D">
      <w:pPr>
        <w:jc w:val="both"/>
        <w:rPr>
          <w:rFonts w:ascii="Times New Roman" w:hAnsi="Times New Roman" w:cs="Times New Roman"/>
          <w:sz w:val="24"/>
          <w:szCs w:val="24"/>
        </w:rPr>
      </w:pPr>
      <w:r w:rsidRPr="0087728D">
        <w:rPr>
          <w:rFonts w:ascii="Times New Roman" w:hAnsi="Times New Roman" w:cs="Times New Roman"/>
          <w:sz w:val="24"/>
          <w:szCs w:val="24"/>
        </w:rPr>
        <w:t>A</w:t>
      </w:r>
      <w:r w:rsidR="00877908" w:rsidRPr="0087728D">
        <w:rPr>
          <w:rFonts w:ascii="Times New Roman" w:hAnsi="Times New Roman" w:cs="Times New Roman"/>
          <w:sz w:val="24"/>
          <w:szCs w:val="24"/>
        </w:rPr>
        <w:t xml:space="preserve"> total </w:t>
      </w:r>
      <w:r w:rsidR="005247CC" w:rsidRPr="0087728D">
        <w:rPr>
          <w:rFonts w:ascii="Times New Roman" w:hAnsi="Times New Roman" w:cs="Times New Roman"/>
          <w:sz w:val="24"/>
          <w:szCs w:val="24"/>
        </w:rPr>
        <w:t xml:space="preserve">of </w:t>
      </w:r>
      <w:r w:rsidR="00756CCE" w:rsidRPr="0087728D">
        <w:rPr>
          <w:rFonts w:ascii="Times New Roman" w:hAnsi="Times New Roman" w:cs="Times New Roman"/>
          <w:sz w:val="24"/>
          <w:szCs w:val="24"/>
        </w:rPr>
        <w:t xml:space="preserve">9 </w:t>
      </w:r>
      <w:r w:rsidR="0087728D">
        <w:rPr>
          <w:rFonts w:ascii="Times New Roman" w:hAnsi="Times New Roman" w:cs="Times New Roman"/>
          <w:sz w:val="24"/>
          <w:szCs w:val="24"/>
        </w:rPr>
        <w:t>HW</w:t>
      </w:r>
      <w:r w:rsidR="004479AE" w:rsidRPr="0087728D">
        <w:rPr>
          <w:rFonts w:ascii="Times New Roman" w:hAnsi="Times New Roman" w:cs="Times New Roman"/>
          <w:sz w:val="24"/>
          <w:szCs w:val="24"/>
        </w:rPr>
        <w:t xml:space="preserve"> and </w:t>
      </w:r>
      <w:r w:rsidR="00756CCE" w:rsidRPr="0087728D">
        <w:rPr>
          <w:rFonts w:ascii="Times New Roman" w:hAnsi="Times New Roman" w:cs="Times New Roman"/>
          <w:sz w:val="24"/>
          <w:szCs w:val="24"/>
        </w:rPr>
        <w:t>5</w:t>
      </w:r>
      <w:r w:rsidRPr="0087728D">
        <w:rPr>
          <w:rFonts w:ascii="Times New Roman" w:hAnsi="Times New Roman" w:cs="Times New Roman"/>
          <w:sz w:val="24"/>
          <w:szCs w:val="24"/>
        </w:rPr>
        <w:t xml:space="preserve"> </w:t>
      </w:r>
      <w:r w:rsidR="0087728D">
        <w:rPr>
          <w:rFonts w:ascii="Times New Roman" w:hAnsi="Times New Roman" w:cs="Times New Roman"/>
          <w:sz w:val="24"/>
          <w:szCs w:val="24"/>
        </w:rPr>
        <w:t>OW/OB</w:t>
      </w:r>
      <w:r w:rsidRPr="0087728D">
        <w:rPr>
          <w:rFonts w:ascii="Times New Roman" w:hAnsi="Times New Roman" w:cs="Times New Roman"/>
          <w:sz w:val="24"/>
          <w:szCs w:val="24"/>
        </w:rPr>
        <w:t xml:space="preserve"> adults were recruited to participate</w:t>
      </w:r>
      <w:r w:rsidR="004479AE" w:rsidRPr="0087728D">
        <w:rPr>
          <w:rFonts w:ascii="Times New Roman" w:hAnsi="Times New Roman" w:cs="Times New Roman"/>
          <w:sz w:val="24"/>
          <w:szCs w:val="24"/>
        </w:rPr>
        <w:t xml:space="preserve">. </w:t>
      </w:r>
      <w:r w:rsidR="00877908" w:rsidRPr="0087728D">
        <w:rPr>
          <w:rFonts w:ascii="Times New Roman" w:hAnsi="Times New Roman" w:cs="Times New Roman"/>
          <w:sz w:val="24"/>
          <w:szCs w:val="24"/>
          <w:shd w:val="clear" w:color="auto" w:fill="FFFFFF"/>
        </w:rPr>
        <w:t xml:space="preserve">Participants </w:t>
      </w:r>
      <w:r w:rsidRPr="0087728D">
        <w:rPr>
          <w:rFonts w:ascii="Times New Roman" w:hAnsi="Times New Roman" w:cs="Times New Roman"/>
          <w:sz w:val="24"/>
          <w:szCs w:val="24"/>
        </w:rPr>
        <w:t>fasted</w:t>
      </w:r>
      <w:r w:rsidR="00877908" w:rsidRPr="0087728D">
        <w:rPr>
          <w:rFonts w:ascii="Times New Roman" w:hAnsi="Times New Roman" w:cs="Times New Roman"/>
          <w:sz w:val="24"/>
          <w:szCs w:val="24"/>
        </w:rPr>
        <w:t xml:space="preserve"> for 12 h overnight </w:t>
      </w:r>
      <w:r w:rsidR="00FE42BC" w:rsidRPr="0087728D">
        <w:rPr>
          <w:rFonts w:ascii="Times New Roman" w:hAnsi="Times New Roman" w:cs="Times New Roman"/>
          <w:sz w:val="24"/>
          <w:szCs w:val="24"/>
        </w:rPr>
        <w:t xml:space="preserve">and then </w:t>
      </w:r>
      <w:r w:rsidRPr="0087728D">
        <w:rPr>
          <w:rFonts w:ascii="Times New Roman" w:hAnsi="Times New Roman" w:cs="Times New Roman"/>
          <w:sz w:val="24"/>
          <w:szCs w:val="24"/>
          <w:shd w:val="clear" w:color="auto" w:fill="FFFFFF"/>
        </w:rPr>
        <w:t>consumed raspberries with mango</w:t>
      </w:r>
      <w:r w:rsidR="00877908" w:rsidRPr="0087728D">
        <w:rPr>
          <w:rFonts w:ascii="Times New Roman" w:hAnsi="Times New Roman" w:cs="Times New Roman"/>
          <w:sz w:val="24"/>
          <w:szCs w:val="24"/>
          <w:shd w:val="clear" w:color="auto" w:fill="FFFFFF"/>
        </w:rPr>
        <w:t xml:space="preserve"> as whole fruit</w:t>
      </w:r>
      <w:r w:rsidR="00C31990" w:rsidRPr="0087728D">
        <w:rPr>
          <w:rFonts w:ascii="Times New Roman" w:hAnsi="Times New Roman" w:cs="Times New Roman"/>
          <w:sz w:val="24"/>
          <w:szCs w:val="24"/>
          <w:shd w:val="clear" w:color="auto" w:fill="FFFFFF"/>
        </w:rPr>
        <w:t xml:space="preserve"> (WF)</w:t>
      </w:r>
      <w:r w:rsidR="00877908" w:rsidRPr="0087728D">
        <w:rPr>
          <w:rFonts w:ascii="Times New Roman" w:hAnsi="Times New Roman" w:cs="Times New Roman"/>
          <w:sz w:val="24"/>
          <w:szCs w:val="24"/>
          <w:shd w:val="clear" w:color="auto" w:fill="FFFFFF"/>
        </w:rPr>
        <w:t xml:space="preserve">, nutrient-extracted </w:t>
      </w:r>
      <w:r w:rsidR="00C31990" w:rsidRPr="0087728D">
        <w:rPr>
          <w:rFonts w:ascii="Times New Roman" w:hAnsi="Times New Roman" w:cs="Times New Roman"/>
          <w:sz w:val="24"/>
          <w:szCs w:val="24"/>
          <w:shd w:val="clear" w:color="auto" w:fill="FFFFFF"/>
        </w:rPr>
        <w:t xml:space="preserve">(NE) </w:t>
      </w:r>
      <w:r w:rsidRPr="0087728D">
        <w:rPr>
          <w:rFonts w:ascii="Times New Roman" w:hAnsi="Times New Roman" w:cs="Times New Roman"/>
          <w:sz w:val="24"/>
          <w:szCs w:val="24"/>
          <w:shd w:val="clear" w:color="auto" w:fill="FFFFFF"/>
        </w:rPr>
        <w:t xml:space="preserve">or a glucose </w:t>
      </w:r>
      <w:r w:rsidR="00877908" w:rsidRPr="0087728D">
        <w:rPr>
          <w:rFonts w:ascii="Times New Roman" w:hAnsi="Times New Roman" w:cs="Times New Roman"/>
          <w:sz w:val="24"/>
          <w:szCs w:val="24"/>
          <w:shd w:val="clear" w:color="auto" w:fill="FFFFFF"/>
        </w:rPr>
        <w:t xml:space="preserve">control </w:t>
      </w:r>
      <w:r w:rsidR="00C31990" w:rsidRPr="0087728D">
        <w:rPr>
          <w:rFonts w:ascii="Times New Roman" w:hAnsi="Times New Roman" w:cs="Times New Roman"/>
          <w:sz w:val="24"/>
          <w:szCs w:val="24"/>
          <w:shd w:val="clear" w:color="auto" w:fill="FFFFFF"/>
        </w:rPr>
        <w:t xml:space="preserve">(C) </w:t>
      </w:r>
      <w:r w:rsidRPr="0087728D">
        <w:rPr>
          <w:rFonts w:ascii="Times New Roman" w:hAnsi="Times New Roman" w:cs="Times New Roman"/>
          <w:sz w:val="24"/>
          <w:szCs w:val="24"/>
          <w:shd w:val="clear" w:color="auto" w:fill="FFFFFF"/>
        </w:rPr>
        <w:t>(</w:t>
      </w:r>
      <w:r w:rsidR="0087728D">
        <w:rPr>
          <w:rFonts w:ascii="Times New Roman" w:hAnsi="Times New Roman" w:cs="Times New Roman"/>
          <w:sz w:val="24"/>
          <w:szCs w:val="24"/>
          <w:shd w:val="clear" w:color="auto" w:fill="FFFFFF"/>
        </w:rPr>
        <w:t xml:space="preserve">all 25g total sugar/ </w:t>
      </w:r>
      <w:r w:rsidR="00877908" w:rsidRPr="0087728D">
        <w:rPr>
          <w:rFonts w:ascii="Times New Roman" w:hAnsi="Times New Roman" w:cs="Times New Roman"/>
          <w:sz w:val="24"/>
          <w:szCs w:val="24"/>
          <w:shd w:val="clear" w:color="auto" w:fill="FFFFFF"/>
        </w:rPr>
        <w:t>serving</w:t>
      </w:r>
      <w:r w:rsidRPr="0087728D">
        <w:rPr>
          <w:rFonts w:ascii="Times New Roman" w:hAnsi="Times New Roman" w:cs="Times New Roman"/>
          <w:sz w:val="24"/>
          <w:szCs w:val="24"/>
          <w:shd w:val="clear" w:color="auto" w:fill="FFFFFF"/>
        </w:rPr>
        <w:t>)</w:t>
      </w:r>
      <w:r w:rsidR="00FE42BC" w:rsidRPr="0087728D">
        <w:rPr>
          <w:rFonts w:ascii="Times New Roman" w:hAnsi="Times New Roman" w:cs="Times New Roman"/>
          <w:sz w:val="24"/>
          <w:szCs w:val="24"/>
          <w:shd w:val="clear" w:color="auto" w:fill="FFFFFF"/>
        </w:rPr>
        <w:t xml:space="preserve">. </w:t>
      </w:r>
      <w:r w:rsidR="003638DD" w:rsidRPr="0087728D">
        <w:rPr>
          <w:rFonts w:ascii="Times New Roman" w:hAnsi="Times New Roman" w:cs="Times New Roman"/>
          <w:sz w:val="24"/>
          <w:szCs w:val="24"/>
        </w:rPr>
        <w:t>Blood</w:t>
      </w:r>
      <w:r w:rsidR="00FE42BC" w:rsidRPr="0087728D">
        <w:rPr>
          <w:rFonts w:ascii="Times New Roman" w:hAnsi="Times New Roman" w:cs="Times New Roman"/>
          <w:sz w:val="24"/>
          <w:szCs w:val="24"/>
        </w:rPr>
        <w:t xml:space="preserve"> glucose levels were obtained via finger prick blood sample</w:t>
      </w:r>
      <w:r w:rsidRPr="0087728D">
        <w:rPr>
          <w:rFonts w:ascii="Times New Roman" w:hAnsi="Times New Roman" w:cs="Times New Roman"/>
          <w:sz w:val="24"/>
          <w:szCs w:val="24"/>
        </w:rPr>
        <w:t>s</w:t>
      </w:r>
      <w:r w:rsidR="00877908" w:rsidRPr="0087728D">
        <w:rPr>
          <w:rFonts w:ascii="Times New Roman" w:hAnsi="Times New Roman" w:cs="Times New Roman"/>
          <w:sz w:val="24"/>
          <w:szCs w:val="24"/>
          <w:shd w:val="clear" w:color="auto" w:fill="FFFFFF"/>
        </w:rPr>
        <w:t xml:space="preserve"> with a minimum 3-day washout period between test</w:t>
      </w:r>
      <w:r w:rsidR="00877908" w:rsidRPr="0087728D">
        <w:rPr>
          <w:rFonts w:ascii="Times New Roman" w:hAnsi="Times New Roman" w:cs="Times New Roman"/>
          <w:sz w:val="24"/>
          <w:szCs w:val="24"/>
        </w:rPr>
        <w:t xml:space="preserve"> days.</w:t>
      </w:r>
      <w:r w:rsidR="00FE42BC" w:rsidRPr="0087728D">
        <w:rPr>
          <w:rFonts w:ascii="Times New Roman" w:hAnsi="Times New Roman" w:cs="Times New Roman"/>
          <w:sz w:val="24"/>
          <w:szCs w:val="24"/>
        </w:rPr>
        <w:t xml:space="preserve"> </w:t>
      </w:r>
      <w:r w:rsidR="00971895" w:rsidRPr="0087728D">
        <w:rPr>
          <w:rFonts w:ascii="Times New Roman" w:hAnsi="Times New Roman" w:cs="Times New Roman"/>
          <w:sz w:val="24"/>
          <w:szCs w:val="24"/>
        </w:rPr>
        <w:t>Glycaemic index</w:t>
      </w:r>
      <w:r w:rsidR="00877908" w:rsidRPr="0087728D">
        <w:rPr>
          <w:rFonts w:ascii="Times New Roman" w:hAnsi="Times New Roman" w:cs="Times New Roman"/>
          <w:sz w:val="24"/>
          <w:szCs w:val="24"/>
        </w:rPr>
        <w:t xml:space="preserve"> was calculated from the incremental area under the 2-h glucose response curve for each meal.</w:t>
      </w:r>
      <w:r w:rsidR="009728F4" w:rsidRPr="0087728D">
        <w:rPr>
          <w:rFonts w:ascii="Times New Roman" w:hAnsi="Times New Roman" w:cs="Times New Roman"/>
          <w:sz w:val="24"/>
          <w:szCs w:val="24"/>
        </w:rPr>
        <w:t xml:space="preserve"> </w:t>
      </w:r>
      <w:r w:rsidR="00C31424" w:rsidRPr="0087728D">
        <w:rPr>
          <w:rFonts w:ascii="Times New Roman" w:hAnsi="Times New Roman" w:cs="Times New Roman"/>
          <w:sz w:val="24"/>
          <w:szCs w:val="24"/>
        </w:rPr>
        <w:t>Multiple c</w:t>
      </w:r>
      <w:r w:rsidR="009728F4" w:rsidRPr="0087728D">
        <w:rPr>
          <w:rFonts w:ascii="Times New Roman" w:hAnsi="Times New Roman" w:cs="Times New Roman"/>
          <w:sz w:val="24"/>
          <w:szCs w:val="24"/>
        </w:rPr>
        <w:t xml:space="preserve">omparisons post-hoc (Tukey HSD) were conducted to </w:t>
      </w:r>
      <w:r w:rsidR="00885986" w:rsidRPr="0087728D">
        <w:rPr>
          <w:rFonts w:ascii="Times New Roman" w:hAnsi="Times New Roman" w:cs="Times New Roman"/>
          <w:sz w:val="24"/>
          <w:szCs w:val="24"/>
        </w:rPr>
        <w:t>determine</w:t>
      </w:r>
      <w:r w:rsidR="009728F4" w:rsidRPr="0087728D">
        <w:rPr>
          <w:rFonts w:ascii="Times New Roman" w:hAnsi="Times New Roman" w:cs="Times New Roman"/>
          <w:sz w:val="24"/>
          <w:szCs w:val="24"/>
        </w:rPr>
        <w:t xml:space="preserve"> the difference between </w:t>
      </w:r>
      <w:r w:rsidR="00C31424" w:rsidRPr="0087728D">
        <w:rPr>
          <w:rFonts w:ascii="Times New Roman" w:hAnsi="Times New Roman" w:cs="Times New Roman"/>
          <w:sz w:val="24"/>
          <w:szCs w:val="24"/>
        </w:rPr>
        <w:t>meals</w:t>
      </w:r>
      <w:r w:rsidR="00885986" w:rsidRPr="0087728D">
        <w:rPr>
          <w:rFonts w:asciiTheme="minorBidi" w:hAnsiTheme="minorBidi"/>
          <w:shd w:val="clear" w:color="auto" w:fill="FFFFFF"/>
        </w:rPr>
        <w:t>.</w:t>
      </w:r>
    </w:p>
    <w:p w14:paraId="443C62C1" w14:textId="5D9E6036" w:rsidR="00D4097A" w:rsidRPr="0087728D" w:rsidRDefault="00E17207" w:rsidP="005247CC">
      <w:pPr>
        <w:jc w:val="both"/>
        <w:rPr>
          <w:rFonts w:ascii="Times New Roman" w:hAnsi="Times New Roman" w:cs="Times New Roman"/>
          <w:sz w:val="24"/>
          <w:szCs w:val="24"/>
        </w:rPr>
      </w:pPr>
      <w:r w:rsidRPr="0087728D">
        <w:rPr>
          <w:rFonts w:ascii="Times New Roman" w:hAnsi="Times New Roman" w:cs="Times New Roman"/>
          <w:sz w:val="24"/>
          <w:szCs w:val="24"/>
        </w:rPr>
        <w:t>GI</w:t>
      </w:r>
      <w:r w:rsidR="00342867" w:rsidRPr="0087728D">
        <w:rPr>
          <w:rFonts w:ascii="Times New Roman" w:hAnsi="Times New Roman" w:cs="Times New Roman"/>
          <w:sz w:val="24"/>
          <w:szCs w:val="24"/>
        </w:rPr>
        <w:t xml:space="preserve"> </w:t>
      </w:r>
      <w:r w:rsidR="00CD7D77" w:rsidRPr="0087728D">
        <w:rPr>
          <w:rFonts w:ascii="Times New Roman" w:hAnsi="Times New Roman" w:cs="Times New Roman"/>
          <w:sz w:val="24"/>
          <w:szCs w:val="24"/>
        </w:rPr>
        <w:t>was</w:t>
      </w:r>
      <w:r w:rsidR="00971895" w:rsidRPr="0087728D">
        <w:rPr>
          <w:rFonts w:ascii="Times New Roman" w:hAnsi="Times New Roman" w:cs="Times New Roman"/>
          <w:sz w:val="24"/>
          <w:szCs w:val="24"/>
        </w:rPr>
        <w:t xml:space="preserve"> significantly </w:t>
      </w:r>
      <w:r w:rsidR="00342867" w:rsidRPr="0087728D">
        <w:rPr>
          <w:rFonts w:ascii="Times New Roman" w:hAnsi="Times New Roman" w:cs="Times New Roman"/>
          <w:sz w:val="24"/>
          <w:szCs w:val="24"/>
        </w:rPr>
        <w:t>different</w:t>
      </w:r>
      <w:r w:rsidR="00910301" w:rsidRPr="0087728D">
        <w:rPr>
          <w:rFonts w:ascii="Times New Roman" w:hAnsi="Times New Roman" w:cs="Times New Roman"/>
          <w:sz w:val="24"/>
          <w:szCs w:val="24"/>
        </w:rPr>
        <w:t xml:space="preserve"> between </w:t>
      </w:r>
      <w:r w:rsidR="00A94EC8" w:rsidRPr="0087728D">
        <w:rPr>
          <w:rFonts w:ascii="Times New Roman" w:hAnsi="Times New Roman" w:cs="Times New Roman"/>
          <w:sz w:val="24"/>
          <w:szCs w:val="24"/>
        </w:rPr>
        <w:t xml:space="preserve">all </w:t>
      </w:r>
      <w:r w:rsidR="00CD7D77" w:rsidRPr="0087728D">
        <w:rPr>
          <w:rFonts w:ascii="Times New Roman" w:hAnsi="Times New Roman" w:cs="Times New Roman"/>
          <w:sz w:val="24"/>
          <w:szCs w:val="24"/>
        </w:rPr>
        <w:t>conditions</w:t>
      </w:r>
      <w:r w:rsidR="00910301" w:rsidRPr="0087728D">
        <w:rPr>
          <w:rFonts w:ascii="Times New Roman" w:hAnsi="Times New Roman" w:cs="Times New Roman"/>
          <w:sz w:val="24"/>
          <w:szCs w:val="24"/>
        </w:rPr>
        <w:t xml:space="preserve"> </w:t>
      </w:r>
      <w:r w:rsidR="005247CC" w:rsidRPr="0087728D">
        <w:rPr>
          <w:rFonts w:ascii="Times New Roman" w:hAnsi="Times New Roman" w:cs="Times New Roman"/>
          <w:sz w:val="24"/>
          <w:szCs w:val="24"/>
        </w:rPr>
        <w:t>with</w:t>
      </w:r>
      <w:r w:rsidR="00910301" w:rsidRPr="0087728D">
        <w:rPr>
          <w:rFonts w:ascii="Times New Roman" w:hAnsi="Times New Roman" w:cs="Times New Roman"/>
          <w:sz w:val="24"/>
          <w:szCs w:val="24"/>
        </w:rPr>
        <w:t xml:space="preserve"> </w:t>
      </w:r>
      <w:r w:rsidR="00041499" w:rsidRPr="0087728D">
        <w:rPr>
          <w:rFonts w:ascii="Times New Roman" w:hAnsi="Times New Roman" w:cs="Times New Roman"/>
          <w:sz w:val="24"/>
          <w:szCs w:val="24"/>
        </w:rPr>
        <w:t xml:space="preserve">mean ±SD </w:t>
      </w:r>
      <w:r w:rsidR="00910301" w:rsidRPr="0087728D">
        <w:rPr>
          <w:rFonts w:ascii="Times New Roman" w:hAnsi="Times New Roman" w:cs="Times New Roman"/>
          <w:sz w:val="24"/>
          <w:szCs w:val="24"/>
        </w:rPr>
        <w:t xml:space="preserve">(C, 100 ±37.07), (WF, 72.07 ± 28.54), (NE, 43.31 ±23.57), </w:t>
      </w:r>
      <w:r w:rsidR="00CD7D77" w:rsidRPr="0087728D">
        <w:rPr>
          <w:rFonts w:ascii="Times New Roman" w:hAnsi="Times New Roman" w:cs="Times New Roman"/>
          <w:sz w:val="24"/>
          <w:szCs w:val="24"/>
        </w:rPr>
        <w:t>(p&lt;0.001</w:t>
      </w:r>
      <w:r w:rsidR="005247CC" w:rsidRPr="0087728D">
        <w:rPr>
          <w:rFonts w:ascii="Times New Roman" w:hAnsi="Times New Roman" w:cs="Times New Roman"/>
          <w:sz w:val="24"/>
          <w:szCs w:val="24"/>
        </w:rPr>
        <w:t xml:space="preserve">), </w:t>
      </w:r>
      <w:r w:rsidR="00FC6C8F" w:rsidRPr="0087728D">
        <w:rPr>
          <w:rFonts w:ascii="Times New Roman" w:hAnsi="Times New Roman" w:cs="Times New Roman"/>
          <w:sz w:val="24"/>
          <w:szCs w:val="24"/>
        </w:rPr>
        <w:t>but</w:t>
      </w:r>
      <w:r w:rsidR="00342867" w:rsidRPr="0087728D">
        <w:rPr>
          <w:rFonts w:ascii="Times New Roman" w:hAnsi="Times New Roman" w:cs="Times New Roman"/>
          <w:sz w:val="24"/>
          <w:szCs w:val="24"/>
        </w:rPr>
        <w:t xml:space="preserve"> there were no </w:t>
      </w:r>
      <w:r w:rsidR="003638DD" w:rsidRPr="0087728D">
        <w:rPr>
          <w:rFonts w:ascii="Times New Roman" w:hAnsi="Times New Roman" w:cs="Times New Roman"/>
          <w:sz w:val="24"/>
          <w:szCs w:val="24"/>
        </w:rPr>
        <w:t>difference</w:t>
      </w:r>
      <w:r w:rsidR="00A94EC8" w:rsidRPr="0087728D">
        <w:rPr>
          <w:rFonts w:ascii="Times New Roman" w:hAnsi="Times New Roman" w:cs="Times New Roman"/>
          <w:sz w:val="24"/>
          <w:szCs w:val="24"/>
        </w:rPr>
        <w:t>s</w:t>
      </w:r>
      <w:r w:rsidR="00342867" w:rsidRPr="0087728D">
        <w:rPr>
          <w:rFonts w:ascii="Times New Roman" w:hAnsi="Times New Roman" w:cs="Times New Roman"/>
          <w:sz w:val="24"/>
          <w:szCs w:val="24"/>
        </w:rPr>
        <w:t xml:space="preserve"> between </w:t>
      </w:r>
      <w:r w:rsidR="00A94EC8" w:rsidRPr="0087728D">
        <w:rPr>
          <w:rFonts w:ascii="Times New Roman" w:hAnsi="Times New Roman" w:cs="Times New Roman"/>
          <w:sz w:val="24"/>
          <w:szCs w:val="24"/>
        </w:rPr>
        <w:t>healthy weight and overweight / obese</w:t>
      </w:r>
      <w:r w:rsidR="00342867" w:rsidRPr="0087728D">
        <w:rPr>
          <w:rFonts w:ascii="Times New Roman" w:hAnsi="Times New Roman" w:cs="Times New Roman"/>
          <w:sz w:val="24"/>
          <w:szCs w:val="24"/>
        </w:rPr>
        <w:t xml:space="preserve">. </w:t>
      </w:r>
      <w:r w:rsidR="00C31990" w:rsidRPr="0087728D">
        <w:rPr>
          <w:rFonts w:ascii="Times New Roman" w:hAnsi="Times New Roman" w:cs="Times New Roman"/>
          <w:sz w:val="24"/>
          <w:szCs w:val="24"/>
        </w:rPr>
        <w:t>T</w:t>
      </w:r>
      <w:r w:rsidR="00A06B0E" w:rsidRPr="0087728D">
        <w:rPr>
          <w:rFonts w:ascii="Times New Roman" w:hAnsi="Times New Roman" w:cs="Times New Roman"/>
          <w:sz w:val="24"/>
          <w:szCs w:val="24"/>
        </w:rPr>
        <w:t xml:space="preserve">he postprandial glucose response from </w:t>
      </w:r>
      <w:r w:rsidR="00C31990" w:rsidRPr="0087728D">
        <w:rPr>
          <w:rFonts w:ascii="Times New Roman" w:hAnsi="Times New Roman" w:cs="Times New Roman"/>
          <w:sz w:val="24"/>
          <w:szCs w:val="24"/>
        </w:rPr>
        <w:t xml:space="preserve">NE </w:t>
      </w:r>
      <w:r w:rsidR="005062B9" w:rsidRPr="0087728D">
        <w:rPr>
          <w:rFonts w:ascii="Times New Roman" w:hAnsi="Times New Roman" w:cs="Times New Roman"/>
          <w:sz w:val="24"/>
          <w:szCs w:val="24"/>
        </w:rPr>
        <w:t>raspberries</w:t>
      </w:r>
      <w:r w:rsidR="00A06B0E" w:rsidRPr="0087728D">
        <w:rPr>
          <w:rFonts w:ascii="Times New Roman" w:hAnsi="Times New Roman" w:cs="Times New Roman"/>
          <w:sz w:val="24"/>
          <w:szCs w:val="24"/>
        </w:rPr>
        <w:t xml:space="preserve"> </w:t>
      </w:r>
      <w:r w:rsidR="003E6B78" w:rsidRPr="0087728D">
        <w:rPr>
          <w:rFonts w:ascii="Times New Roman" w:hAnsi="Times New Roman" w:cs="Times New Roman"/>
          <w:sz w:val="24"/>
          <w:szCs w:val="24"/>
        </w:rPr>
        <w:t>was significant</w:t>
      </w:r>
      <w:r w:rsidR="00A06B0E" w:rsidRPr="0087728D">
        <w:rPr>
          <w:rFonts w:ascii="Times New Roman" w:hAnsi="Times New Roman" w:cs="Times New Roman"/>
          <w:sz w:val="24"/>
          <w:szCs w:val="24"/>
        </w:rPr>
        <w:t xml:space="preserve">ly lower than </w:t>
      </w:r>
      <w:r w:rsidR="00C31990" w:rsidRPr="0087728D">
        <w:rPr>
          <w:rFonts w:ascii="Times New Roman" w:hAnsi="Times New Roman" w:cs="Times New Roman"/>
          <w:sz w:val="24"/>
          <w:szCs w:val="24"/>
        </w:rPr>
        <w:t>both WF and C</w:t>
      </w:r>
      <w:r w:rsidR="00FC6C8F" w:rsidRPr="0087728D">
        <w:rPr>
          <w:rFonts w:ascii="Times New Roman" w:hAnsi="Times New Roman" w:cs="Times New Roman"/>
          <w:sz w:val="24"/>
          <w:szCs w:val="24"/>
        </w:rPr>
        <w:t>. W</w:t>
      </w:r>
      <w:r w:rsidR="00D4097A" w:rsidRPr="0087728D">
        <w:rPr>
          <w:rFonts w:ascii="Times New Roman" w:hAnsi="Times New Roman" w:cs="Times New Roman"/>
          <w:sz w:val="24"/>
          <w:szCs w:val="24"/>
        </w:rPr>
        <w:t xml:space="preserve">hereas, </w:t>
      </w:r>
      <w:r w:rsidR="00C31990" w:rsidRPr="0087728D">
        <w:rPr>
          <w:rFonts w:ascii="Times New Roman" w:hAnsi="Times New Roman" w:cs="Times New Roman"/>
          <w:sz w:val="24"/>
          <w:szCs w:val="24"/>
        </w:rPr>
        <w:t xml:space="preserve">other </w:t>
      </w:r>
      <w:r w:rsidR="00D4097A" w:rsidRPr="0087728D">
        <w:rPr>
          <w:rFonts w:ascii="Times New Roman" w:hAnsi="Times New Roman" w:cs="Times New Roman"/>
          <w:sz w:val="24"/>
          <w:szCs w:val="24"/>
        </w:rPr>
        <w:t xml:space="preserve">published </w:t>
      </w:r>
      <w:r w:rsidR="00FC6C8F" w:rsidRPr="0087728D">
        <w:rPr>
          <w:rFonts w:ascii="Times New Roman" w:hAnsi="Times New Roman" w:cs="Times New Roman"/>
          <w:sz w:val="24"/>
          <w:szCs w:val="24"/>
        </w:rPr>
        <w:t>finding</w:t>
      </w:r>
      <w:r w:rsidR="00C31990" w:rsidRPr="0087728D">
        <w:rPr>
          <w:rFonts w:ascii="Times New Roman" w:hAnsi="Times New Roman" w:cs="Times New Roman"/>
          <w:sz w:val="24"/>
          <w:szCs w:val="24"/>
        </w:rPr>
        <w:t>s</w:t>
      </w:r>
      <w:r w:rsidR="00D4097A" w:rsidRPr="0087728D">
        <w:rPr>
          <w:rFonts w:ascii="Times New Roman" w:hAnsi="Times New Roman" w:cs="Times New Roman"/>
          <w:sz w:val="24"/>
          <w:szCs w:val="24"/>
        </w:rPr>
        <w:t xml:space="preserve"> demonstrated that the consumption of nutrient-extracted mango </w:t>
      </w:r>
      <w:r w:rsidR="00A94EC8" w:rsidRPr="0087728D">
        <w:rPr>
          <w:rFonts w:ascii="Times New Roman" w:hAnsi="Times New Roman" w:cs="Times New Roman"/>
          <w:sz w:val="24"/>
          <w:szCs w:val="24"/>
        </w:rPr>
        <w:t xml:space="preserve">alone </w:t>
      </w:r>
      <w:r w:rsidR="00D4097A" w:rsidRPr="0087728D">
        <w:rPr>
          <w:rFonts w:ascii="Times New Roman" w:hAnsi="Times New Roman" w:cs="Times New Roman"/>
          <w:sz w:val="24"/>
          <w:szCs w:val="24"/>
        </w:rPr>
        <w:t>was not significantly different from the whole mango</w:t>
      </w:r>
      <w:r w:rsidR="00134F57" w:rsidRPr="0087728D">
        <w:rPr>
          <w:rFonts w:ascii="Times New Roman" w:hAnsi="Times New Roman" w:cs="Times New Roman"/>
          <w:sz w:val="24"/>
          <w:szCs w:val="24"/>
        </w:rPr>
        <w:t>.</w:t>
      </w:r>
      <w:r w:rsidR="00FC6C8F" w:rsidRPr="0087728D">
        <w:rPr>
          <w:spacing w:val="3"/>
          <w:sz w:val="26"/>
          <w:szCs w:val="26"/>
          <w:shd w:val="clear" w:color="auto" w:fill="FFFFFF"/>
        </w:rPr>
        <w:t xml:space="preserve"> </w:t>
      </w:r>
    </w:p>
    <w:p w14:paraId="5BA56904" w14:textId="60984D48" w:rsidR="003E6B78" w:rsidRPr="000E1B21" w:rsidRDefault="003E6B78" w:rsidP="005062B9">
      <w:pPr>
        <w:jc w:val="both"/>
        <w:rPr>
          <w:rFonts w:ascii="Times New Roman" w:hAnsi="Times New Roman" w:cs="Times New Roman"/>
          <w:sz w:val="24"/>
          <w:szCs w:val="24"/>
        </w:rPr>
      </w:pPr>
      <w:r w:rsidRPr="005062B9">
        <w:rPr>
          <w:rFonts w:ascii="Times New Roman" w:hAnsi="Times New Roman" w:cs="Times New Roman"/>
          <w:sz w:val="24"/>
          <w:szCs w:val="24"/>
        </w:rPr>
        <w:t xml:space="preserve">These results </w:t>
      </w:r>
      <w:r w:rsidR="00C31990" w:rsidRPr="005062B9">
        <w:rPr>
          <w:rFonts w:ascii="Times New Roman" w:hAnsi="Times New Roman" w:cs="Times New Roman"/>
          <w:sz w:val="24"/>
          <w:szCs w:val="24"/>
        </w:rPr>
        <w:t>show</w:t>
      </w:r>
      <w:r w:rsidRPr="005062B9">
        <w:rPr>
          <w:rFonts w:ascii="Times New Roman" w:hAnsi="Times New Roman" w:cs="Times New Roman"/>
          <w:sz w:val="24"/>
          <w:szCs w:val="24"/>
        </w:rPr>
        <w:t xml:space="preserve"> that </w:t>
      </w:r>
      <w:r w:rsidR="00FC6C8F" w:rsidRPr="000E1B21">
        <w:rPr>
          <w:rFonts w:ascii="Times New Roman" w:hAnsi="Times New Roman" w:cs="Times New Roman"/>
          <w:sz w:val="24"/>
          <w:szCs w:val="24"/>
        </w:rPr>
        <w:t xml:space="preserve">homogenized </w:t>
      </w:r>
      <w:r w:rsidR="00D4097A" w:rsidRPr="000E1B21">
        <w:rPr>
          <w:rFonts w:ascii="Times New Roman" w:hAnsi="Times New Roman" w:cs="Times New Roman"/>
          <w:sz w:val="24"/>
          <w:szCs w:val="24"/>
        </w:rPr>
        <w:t>raspberries</w:t>
      </w:r>
      <w:r w:rsidR="00FC6C8F">
        <w:rPr>
          <w:rFonts w:ascii="Times New Roman" w:hAnsi="Times New Roman" w:cs="Times New Roman"/>
          <w:sz w:val="24"/>
          <w:szCs w:val="24"/>
        </w:rPr>
        <w:t xml:space="preserve"> </w:t>
      </w:r>
      <w:r w:rsidRPr="000E1B21">
        <w:rPr>
          <w:rFonts w:ascii="Times New Roman" w:hAnsi="Times New Roman" w:cs="Times New Roman"/>
          <w:sz w:val="24"/>
          <w:szCs w:val="24"/>
        </w:rPr>
        <w:t>could be</w:t>
      </w:r>
      <w:r w:rsidR="00D4097A">
        <w:rPr>
          <w:rFonts w:ascii="Times New Roman" w:hAnsi="Times New Roman" w:cs="Times New Roman"/>
          <w:sz w:val="24"/>
          <w:szCs w:val="24"/>
        </w:rPr>
        <w:t xml:space="preserve"> a</w:t>
      </w:r>
      <w:r w:rsidRPr="000E1B21">
        <w:rPr>
          <w:rFonts w:ascii="Times New Roman" w:hAnsi="Times New Roman" w:cs="Times New Roman"/>
          <w:sz w:val="24"/>
          <w:szCs w:val="24"/>
        </w:rPr>
        <w:t xml:space="preserve"> potential </w:t>
      </w:r>
      <w:r w:rsidR="003638DD">
        <w:rPr>
          <w:rFonts w:ascii="Times New Roman" w:hAnsi="Times New Roman" w:cs="Times New Roman"/>
          <w:sz w:val="24"/>
          <w:szCs w:val="24"/>
        </w:rPr>
        <w:t>approach</w:t>
      </w:r>
      <w:r w:rsidRPr="000E1B21">
        <w:rPr>
          <w:rFonts w:ascii="Times New Roman" w:hAnsi="Times New Roman" w:cs="Times New Roman"/>
          <w:sz w:val="24"/>
          <w:szCs w:val="24"/>
        </w:rPr>
        <w:t xml:space="preserve"> </w:t>
      </w:r>
      <w:r w:rsidR="00C31990">
        <w:rPr>
          <w:rFonts w:ascii="Times New Roman" w:hAnsi="Times New Roman" w:cs="Times New Roman"/>
          <w:sz w:val="24"/>
          <w:szCs w:val="24"/>
        </w:rPr>
        <w:t xml:space="preserve">for </w:t>
      </w:r>
      <w:r w:rsidR="00D4097A">
        <w:rPr>
          <w:rFonts w:ascii="Times New Roman" w:hAnsi="Times New Roman" w:cs="Times New Roman"/>
          <w:sz w:val="24"/>
          <w:szCs w:val="24"/>
        </w:rPr>
        <w:t>glycaemic control</w:t>
      </w:r>
      <w:r w:rsidR="00C31990">
        <w:rPr>
          <w:rFonts w:ascii="Times New Roman" w:hAnsi="Times New Roman" w:cs="Times New Roman"/>
          <w:sz w:val="24"/>
          <w:szCs w:val="24"/>
        </w:rPr>
        <w:t>.</w:t>
      </w:r>
      <w:r w:rsidR="00D4097A" w:rsidRPr="000E1B21">
        <w:rPr>
          <w:rFonts w:ascii="Times New Roman" w:hAnsi="Times New Roman" w:cs="Times New Roman"/>
          <w:sz w:val="24"/>
          <w:szCs w:val="24"/>
        </w:rPr>
        <w:t xml:space="preserve"> </w:t>
      </w:r>
    </w:p>
    <w:p w14:paraId="0C5E7DD6" w14:textId="77777777" w:rsidR="00EC64CE" w:rsidRPr="000E1B21" w:rsidRDefault="000E1B21" w:rsidP="00EC64CE">
      <w:pPr>
        <w:spacing w:after="0" w:line="240" w:lineRule="auto"/>
        <w:jc w:val="both"/>
        <w:rPr>
          <w:rFonts w:ascii="Times New Roman" w:eastAsia="Times New Roman" w:hAnsi="Times New Roman" w:cs="Times New Roman"/>
          <w:b/>
          <w:sz w:val="24"/>
          <w:szCs w:val="24"/>
          <w:lang w:val="it-IT" w:eastAsia="it-IT"/>
        </w:rPr>
      </w:pPr>
      <w:r w:rsidRPr="000E1B21">
        <w:rPr>
          <w:rFonts w:ascii="Times New Roman" w:eastAsia="Times New Roman" w:hAnsi="Times New Roman" w:cs="Times New Roman"/>
          <w:sz w:val="24"/>
          <w:szCs w:val="24"/>
          <w:lang w:val="en-NZ" w:eastAsia="it-IT"/>
        </w:rPr>
        <w:br/>
      </w:r>
      <w:r w:rsidR="00EC64CE" w:rsidRPr="000E1B21">
        <w:rPr>
          <w:rFonts w:ascii="Times New Roman" w:eastAsia="Times New Roman" w:hAnsi="Times New Roman" w:cs="Times New Roman"/>
          <w:b/>
          <w:sz w:val="24"/>
          <w:szCs w:val="24"/>
          <w:lang w:val="it-IT" w:eastAsia="it-IT"/>
        </w:rPr>
        <w:t>Biography</w:t>
      </w:r>
    </w:p>
    <w:p w14:paraId="200E36D6" w14:textId="77777777" w:rsidR="00EC64CE" w:rsidRPr="000E1B21" w:rsidRDefault="00EC64CE" w:rsidP="00EC64CE">
      <w:pPr>
        <w:spacing w:after="0" w:line="240" w:lineRule="auto"/>
        <w:jc w:val="both"/>
        <w:rPr>
          <w:rFonts w:ascii="Times New Roman" w:eastAsia="Times New Roman" w:hAnsi="Times New Roman" w:cs="Times New Roman"/>
          <w:b/>
          <w:sz w:val="24"/>
          <w:szCs w:val="24"/>
          <w:lang w:val="it-IT" w:eastAsia="it-IT"/>
        </w:rPr>
      </w:pPr>
    </w:p>
    <w:p w14:paraId="5C5A7D24" w14:textId="1DC151DA" w:rsidR="00EC64CE" w:rsidRDefault="00EC64CE" w:rsidP="00EC64CE">
      <w:pPr>
        <w:spacing w:after="0" w:line="240" w:lineRule="auto"/>
        <w:jc w:val="both"/>
        <w:rPr>
          <w:rFonts w:ascii="Times New Roman" w:eastAsia="Calibri" w:hAnsi="Times New Roman" w:cs="Times New Roman"/>
          <w:sz w:val="24"/>
          <w:szCs w:val="24"/>
          <w:lang w:val="it-IT" w:eastAsia="it-IT"/>
        </w:rPr>
      </w:pPr>
      <w:r w:rsidRPr="00C616B6">
        <w:rPr>
          <w:rFonts w:ascii="Times New Roman" w:eastAsia="Calibri" w:hAnsi="Times New Roman" w:cs="Times New Roman"/>
          <w:sz w:val="24"/>
          <w:szCs w:val="24"/>
          <w:lang w:val="it-IT" w:eastAsia="it-IT"/>
        </w:rPr>
        <w:t xml:space="preserve">Dr Rabab Alkutbe is a researcher working with Dr Gail Rees at the University of Plymouth. Rabab received her bachelor degree in Nutrition food sciences in Saudi Arabia and then matriculated at Flinders University in Australia where she conducted her Masters study in public health in 2010. Rabab's graduate work focused on nutrition stream, food policy and determinants of health and wellbeing. She was awarded her PhD in 2017 from University of Plymouth, her thesis </w:t>
      </w:r>
      <w:r>
        <w:rPr>
          <w:rFonts w:ascii="Times New Roman" w:eastAsia="Calibri" w:hAnsi="Times New Roman" w:cs="Times New Roman"/>
          <w:sz w:val="24"/>
          <w:szCs w:val="24"/>
          <w:lang w:val="it-IT" w:eastAsia="it-IT"/>
        </w:rPr>
        <w:t>investigated</w:t>
      </w:r>
      <w:r w:rsidRPr="00C616B6">
        <w:rPr>
          <w:rFonts w:ascii="Times New Roman" w:eastAsia="Calibri" w:hAnsi="Times New Roman" w:cs="Times New Roman"/>
          <w:sz w:val="24"/>
          <w:szCs w:val="24"/>
          <w:lang w:val="it-IT" w:eastAsia="it-IT"/>
        </w:rPr>
        <w:t xml:space="preserve"> </w:t>
      </w:r>
      <w:r>
        <w:rPr>
          <w:rFonts w:ascii="Times New Roman" w:eastAsia="Calibri" w:hAnsi="Times New Roman" w:cs="Times New Roman"/>
          <w:sz w:val="24"/>
          <w:szCs w:val="24"/>
          <w:lang w:val="it-IT" w:eastAsia="it-IT"/>
        </w:rPr>
        <w:t xml:space="preserve">obesity and its causes in </w:t>
      </w:r>
      <w:r w:rsidRPr="00C616B6">
        <w:rPr>
          <w:rFonts w:ascii="Times New Roman" w:eastAsia="Calibri" w:hAnsi="Times New Roman" w:cs="Times New Roman"/>
          <w:sz w:val="24"/>
          <w:szCs w:val="24"/>
          <w:lang w:val="it-IT" w:eastAsia="it-IT"/>
        </w:rPr>
        <w:t>children. Currently, she examines the effect of nutrient-extractior on postprandial glucose when consume different fruits in obese adults.</w:t>
      </w:r>
    </w:p>
    <w:p w14:paraId="1C6DED17" w14:textId="77777777" w:rsidR="00EC64CE" w:rsidRPr="00C616B6" w:rsidRDefault="00EC64CE" w:rsidP="00EC64CE">
      <w:pPr>
        <w:spacing w:after="0" w:line="240" w:lineRule="auto"/>
        <w:jc w:val="both"/>
        <w:rPr>
          <w:rFonts w:ascii="Times New Roman" w:eastAsia="Calibri" w:hAnsi="Times New Roman" w:cs="Times New Roman"/>
          <w:sz w:val="24"/>
          <w:szCs w:val="24"/>
          <w:lang w:val="it-IT" w:eastAsia="it-IT"/>
        </w:rPr>
      </w:pPr>
    </w:p>
    <w:p w14:paraId="62A522E3" w14:textId="77777777" w:rsidR="00A63919" w:rsidRDefault="00A63919" w:rsidP="007244B6">
      <w:pPr>
        <w:spacing w:after="0" w:line="240" w:lineRule="auto"/>
        <w:rPr>
          <w:rFonts w:ascii="Times New Roman" w:eastAsia="Times New Roman" w:hAnsi="Times New Roman" w:cs="Times New Roman"/>
          <w:sz w:val="24"/>
          <w:szCs w:val="24"/>
          <w:lang w:val="it-IT" w:eastAsia="it-IT"/>
        </w:rPr>
      </w:pPr>
    </w:p>
    <w:p w14:paraId="2F613124" w14:textId="77777777" w:rsidR="00A63919" w:rsidRDefault="00A63919" w:rsidP="007244B6">
      <w:pPr>
        <w:spacing w:after="0" w:line="240" w:lineRule="auto"/>
        <w:rPr>
          <w:rFonts w:ascii="Times New Roman" w:eastAsia="Times New Roman" w:hAnsi="Times New Roman" w:cs="Times New Roman"/>
          <w:sz w:val="24"/>
          <w:szCs w:val="24"/>
          <w:lang w:val="it-IT" w:eastAsia="it-IT"/>
        </w:rPr>
      </w:pPr>
    </w:p>
    <w:p w14:paraId="29C604F1" w14:textId="77777777" w:rsidR="00A63919" w:rsidRDefault="00A63919" w:rsidP="007244B6">
      <w:pPr>
        <w:spacing w:after="0" w:line="240" w:lineRule="auto"/>
        <w:rPr>
          <w:rFonts w:ascii="Times New Roman" w:eastAsia="Times New Roman" w:hAnsi="Times New Roman" w:cs="Times New Roman"/>
          <w:sz w:val="24"/>
          <w:szCs w:val="24"/>
          <w:lang w:val="it-IT" w:eastAsia="it-IT"/>
        </w:rPr>
      </w:pPr>
    </w:p>
    <w:p w14:paraId="3698940F" w14:textId="77777777" w:rsidR="00A63919" w:rsidRDefault="00A63919" w:rsidP="007244B6">
      <w:pPr>
        <w:spacing w:after="0" w:line="240" w:lineRule="auto"/>
        <w:rPr>
          <w:rFonts w:ascii="Times New Roman" w:eastAsia="Times New Roman" w:hAnsi="Times New Roman" w:cs="Times New Roman"/>
          <w:sz w:val="24"/>
          <w:szCs w:val="24"/>
          <w:lang w:val="it-IT" w:eastAsia="it-IT"/>
        </w:rPr>
      </w:pPr>
    </w:p>
    <w:p w14:paraId="167FC046" w14:textId="1912D752" w:rsidR="00EC64CE" w:rsidRPr="000E1B21" w:rsidRDefault="00EC64CE" w:rsidP="007244B6">
      <w:pPr>
        <w:spacing w:after="0" w:line="240" w:lineRule="auto"/>
        <w:rPr>
          <w:rFonts w:ascii="Times New Roman" w:eastAsia="Times New Roman" w:hAnsi="Times New Roman" w:cs="Times New Roman"/>
          <w:b/>
          <w:sz w:val="24"/>
          <w:szCs w:val="24"/>
          <w:lang w:val="en-NZ" w:eastAsia="it-IT"/>
        </w:rPr>
      </w:pPr>
      <w:bookmarkStart w:id="0" w:name="_GoBack"/>
      <w:bookmarkEnd w:id="0"/>
      <w:r w:rsidRPr="000E1B21">
        <w:rPr>
          <w:rFonts w:ascii="Times New Roman" w:eastAsia="Times New Roman" w:hAnsi="Times New Roman" w:cs="Times New Roman"/>
          <w:sz w:val="24"/>
          <w:szCs w:val="24"/>
          <w:lang w:val="it-IT" w:eastAsia="it-IT"/>
        </w:rPr>
        <w:lastRenderedPageBreak/>
        <w:t xml:space="preserve">Presenting author details </w:t>
      </w:r>
      <w:r w:rsidRPr="000E1B21">
        <w:rPr>
          <w:rFonts w:ascii="Times New Roman" w:eastAsia="Times New Roman" w:hAnsi="Times New Roman" w:cs="Times New Roman"/>
          <w:sz w:val="24"/>
          <w:szCs w:val="24"/>
          <w:lang w:val="it-IT" w:eastAsia="it-IT"/>
        </w:rPr>
        <w:br/>
      </w:r>
      <w:r w:rsidRPr="000E1B21">
        <w:rPr>
          <w:rFonts w:ascii="Times New Roman" w:eastAsia="Times New Roman" w:hAnsi="Times New Roman" w:cs="Times New Roman"/>
          <w:sz w:val="24"/>
          <w:szCs w:val="24"/>
          <w:lang w:val="en-NZ" w:eastAsia="it-IT"/>
        </w:rPr>
        <w:t xml:space="preserve">Full name: </w:t>
      </w:r>
      <w:r>
        <w:rPr>
          <w:rFonts w:ascii="Times New Roman" w:eastAsia="Times New Roman" w:hAnsi="Times New Roman" w:cs="Times New Roman"/>
          <w:sz w:val="24"/>
          <w:szCs w:val="24"/>
          <w:lang w:val="en-NZ" w:eastAsia="it-IT"/>
        </w:rPr>
        <w:t>Rabab Bade Alkutbe</w:t>
      </w:r>
      <w:r w:rsidRPr="000E1B21">
        <w:rPr>
          <w:rFonts w:ascii="Times New Roman" w:eastAsia="Times New Roman" w:hAnsi="Times New Roman" w:cs="Times New Roman"/>
          <w:sz w:val="24"/>
          <w:szCs w:val="24"/>
          <w:lang w:val="en-NZ" w:eastAsia="it-IT"/>
        </w:rPr>
        <w:br/>
        <w:t>Contact number:</w:t>
      </w:r>
      <w:r>
        <w:rPr>
          <w:rFonts w:ascii="Times New Roman" w:eastAsia="Times New Roman" w:hAnsi="Times New Roman" w:cs="Times New Roman"/>
          <w:sz w:val="24"/>
          <w:szCs w:val="24"/>
          <w:lang w:val="en-NZ" w:eastAsia="it-IT"/>
        </w:rPr>
        <w:t xml:space="preserve"> 07826325401</w:t>
      </w:r>
      <w:r w:rsidRPr="000E1B21">
        <w:rPr>
          <w:rFonts w:ascii="Times New Roman" w:eastAsia="Times New Roman" w:hAnsi="Times New Roman" w:cs="Times New Roman"/>
          <w:sz w:val="24"/>
          <w:szCs w:val="24"/>
          <w:lang w:val="en-NZ" w:eastAsia="it-IT"/>
        </w:rPr>
        <w:br/>
      </w:r>
      <w:r w:rsidR="00167253" w:rsidRPr="000E1B21">
        <w:rPr>
          <w:rFonts w:ascii="Times New Roman" w:eastAsia="Times New Roman" w:hAnsi="Times New Roman" w:cs="Times New Roman"/>
          <w:sz w:val="24"/>
          <w:szCs w:val="24"/>
          <w:lang w:val="en-NZ" w:eastAsia="it-IT"/>
        </w:rPr>
        <w:t>Twitter account:</w:t>
      </w:r>
      <w:r w:rsidR="00167253">
        <w:rPr>
          <w:rFonts w:ascii="Times New Roman" w:eastAsia="Times New Roman" w:hAnsi="Times New Roman" w:cs="Times New Roman"/>
          <w:sz w:val="24"/>
          <w:szCs w:val="24"/>
          <w:lang w:val="en-NZ" w:eastAsia="it-IT"/>
        </w:rPr>
        <w:t xml:space="preserve"> </w:t>
      </w:r>
      <w:hyperlink r:id="rId6" w:history="1">
        <w:r w:rsidR="00167253" w:rsidRPr="003A2C0B">
          <w:rPr>
            <w:rFonts w:ascii="Times New Roman" w:eastAsia="Times New Roman" w:hAnsi="Times New Roman" w:cs="Times New Roman"/>
            <w:sz w:val="24"/>
            <w:szCs w:val="24"/>
            <w:lang w:val="en-NZ" w:eastAsia="it-IT"/>
          </w:rPr>
          <w:t>@RAlkutbe</w:t>
        </w:r>
      </w:hyperlink>
      <w:r w:rsidRPr="000E1B21">
        <w:rPr>
          <w:rFonts w:ascii="Times New Roman" w:eastAsia="Times New Roman" w:hAnsi="Times New Roman" w:cs="Times New Roman"/>
          <w:sz w:val="24"/>
          <w:szCs w:val="24"/>
          <w:lang w:val="en-NZ" w:eastAsia="it-IT"/>
        </w:rPr>
        <w:br/>
        <w:t>Linked In account:</w:t>
      </w:r>
      <w:r w:rsidR="00167253">
        <w:rPr>
          <w:rFonts w:ascii="Times New Roman" w:eastAsia="Times New Roman" w:hAnsi="Times New Roman" w:cs="Times New Roman"/>
          <w:sz w:val="24"/>
          <w:szCs w:val="24"/>
          <w:lang w:val="en-NZ" w:eastAsia="it-IT"/>
        </w:rPr>
        <w:t xml:space="preserve"> Rabab Alkutbe</w:t>
      </w:r>
    </w:p>
    <w:p w14:paraId="73BAB5A9" w14:textId="65B05A1D" w:rsidR="000E1B21" w:rsidRPr="000E1B21" w:rsidRDefault="00EC64CE" w:rsidP="00EC64CE">
      <w:pPr>
        <w:autoSpaceDE w:val="0"/>
        <w:autoSpaceDN w:val="0"/>
        <w:adjustRightInd w:val="0"/>
        <w:spacing w:after="0" w:line="240" w:lineRule="auto"/>
        <w:rPr>
          <w:rFonts w:ascii="Times New Roman" w:eastAsia="Times New Roman" w:hAnsi="Times New Roman" w:cs="Times New Roman"/>
          <w:sz w:val="24"/>
          <w:szCs w:val="24"/>
          <w:lang w:val="en-NZ" w:eastAsia="it-IT"/>
        </w:rPr>
      </w:pPr>
      <w:r w:rsidRPr="000E1B21">
        <w:rPr>
          <w:rFonts w:ascii="Times New Roman" w:eastAsia="Times New Roman" w:hAnsi="Times New Roman" w:cs="Times New Roman"/>
          <w:sz w:val="24"/>
          <w:szCs w:val="24"/>
          <w:lang w:val="en-NZ" w:eastAsia="it-IT"/>
        </w:rPr>
        <w:t>Session name/ number:</w:t>
      </w:r>
      <w:r w:rsidR="00167253">
        <w:rPr>
          <w:rFonts w:ascii="Times New Roman" w:eastAsia="Times New Roman" w:hAnsi="Times New Roman" w:cs="Times New Roman"/>
          <w:sz w:val="24"/>
          <w:szCs w:val="24"/>
          <w:lang w:val="en-NZ" w:eastAsia="it-IT"/>
        </w:rPr>
        <w:t xml:space="preserve"> </w:t>
      </w:r>
      <w:r w:rsidR="00167253" w:rsidRPr="00167253">
        <w:rPr>
          <w:rFonts w:ascii="Times New Roman" w:eastAsia="Times New Roman" w:hAnsi="Times New Roman" w:cs="Times New Roman"/>
          <w:sz w:val="24"/>
          <w:szCs w:val="24"/>
          <w:lang w:val="en-NZ" w:eastAsia="it-IT"/>
        </w:rPr>
        <w:t>Diabetes and Nutrition</w:t>
      </w:r>
      <w:r w:rsidRPr="000E1B21">
        <w:rPr>
          <w:rFonts w:ascii="Times New Roman" w:eastAsia="Times New Roman" w:hAnsi="Times New Roman" w:cs="Times New Roman"/>
          <w:sz w:val="24"/>
          <w:szCs w:val="24"/>
          <w:lang w:val="en-NZ" w:eastAsia="it-IT"/>
        </w:rPr>
        <w:br/>
        <w:t>Category: (Poster presentation)</w:t>
      </w:r>
    </w:p>
    <w:sectPr w:rsidR="000E1B21" w:rsidRPr="000E1B21" w:rsidSect="00A63919">
      <w:pgSz w:w="11906" w:h="16838"/>
      <w:pgMar w:top="720" w:right="964" w:bottom="851" w:left="96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 w:name="Segoe UI">
    <w:panose1 w:val="020B0502040204020203"/>
    <w:charset w:val="00"/>
    <w:family w:val="swiss"/>
    <w:pitch w:val="variable"/>
    <w:sig w:usb0="E4002EFF" w:usb1="C000E47F" w:usb2="00000009" w:usb3="00000000" w:csb0="000001FF" w:csb1="00000000"/>
  </w:font>
  <w:font w:name="MS PGothic">
    <w:panose1 w:val="020B0600070205080204"/>
    <w:charset w:val="80"/>
    <w:family w:val="swiss"/>
    <w:pitch w:val="variable"/>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0819"/>
    <w:rsid w:val="000170DD"/>
    <w:rsid w:val="00026EBD"/>
    <w:rsid w:val="00041499"/>
    <w:rsid w:val="000E1B21"/>
    <w:rsid w:val="0010041F"/>
    <w:rsid w:val="00134F57"/>
    <w:rsid w:val="00167253"/>
    <w:rsid w:val="00342867"/>
    <w:rsid w:val="003638DD"/>
    <w:rsid w:val="003B4452"/>
    <w:rsid w:val="003E6B78"/>
    <w:rsid w:val="004479AE"/>
    <w:rsid w:val="005062B9"/>
    <w:rsid w:val="005247CC"/>
    <w:rsid w:val="005B0E93"/>
    <w:rsid w:val="006E51BC"/>
    <w:rsid w:val="007244B6"/>
    <w:rsid w:val="00756CCE"/>
    <w:rsid w:val="007831AC"/>
    <w:rsid w:val="008205B0"/>
    <w:rsid w:val="008604A3"/>
    <w:rsid w:val="0087728D"/>
    <w:rsid w:val="00877908"/>
    <w:rsid w:val="00885986"/>
    <w:rsid w:val="00910301"/>
    <w:rsid w:val="0093611F"/>
    <w:rsid w:val="0097006C"/>
    <w:rsid w:val="00971895"/>
    <w:rsid w:val="009728F4"/>
    <w:rsid w:val="00A06B0E"/>
    <w:rsid w:val="00A40819"/>
    <w:rsid w:val="00A40DFE"/>
    <w:rsid w:val="00A63919"/>
    <w:rsid w:val="00A94EC8"/>
    <w:rsid w:val="00C31424"/>
    <w:rsid w:val="00C31990"/>
    <w:rsid w:val="00C44FA5"/>
    <w:rsid w:val="00CD7D77"/>
    <w:rsid w:val="00CF1DDF"/>
    <w:rsid w:val="00D4097A"/>
    <w:rsid w:val="00E17207"/>
    <w:rsid w:val="00E439F9"/>
    <w:rsid w:val="00EC64CE"/>
    <w:rsid w:val="00F2255D"/>
    <w:rsid w:val="00F92443"/>
    <w:rsid w:val="00FC6C8F"/>
    <w:rsid w:val="00FE42BC"/>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A8ABD5"/>
  <w15:chartTrackingRefBased/>
  <w15:docId w15:val="{BEB609E2-4CFB-4CDD-9266-9B1B1278DC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3E6B78"/>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A4081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0819"/>
    <w:rPr>
      <w:rFonts w:asciiTheme="majorHAnsi" w:eastAsiaTheme="majorEastAsia" w:hAnsiTheme="majorHAnsi" w:cstheme="majorBidi"/>
      <w:spacing w:val="-10"/>
      <w:kern w:val="28"/>
      <w:sz w:val="56"/>
      <w:szCs w:val="56"/>
    </w:rPr>
  </w:style>
  <w:style w:type="character" w:styleId="CommentReference">
    <w:name w:val="annotation reference"/>
    <w:basedOn w:val="DefaultParagraphFont"/>
    <w:uiPriority w:val="99"/>
    <w:semiHidden/>
    <w:unhideWhenUsed/>
    <w:rsid w:val="00E439F9"/>
    <w:rPr>
      <w:sz w:val="16"/>
      <w:szCs w:val="16"/>
    </w:rPr>
  </w:style>
  <w:style w:type="paragraph" w:styleId="CommentText">
    <w:name w:val="annotation text"/>
    <w:basedOn w:val="Normal"/>
    <w:link w:val="CommentTextChar"/>
    <w:uiPriority w:val="99"/>
    <w:semiHidden/>
    <w:unhideWhenUsed/>
    <w:rsid w:val="00E439F9"/>
    <w:pPr>
      <w:spacing w:line="240" w:lineRule="auto"/>
    </w:pPr>
    <w:rPr>
      <w:sz w:val="20"/>
      <w:szCs w:val="20"/>
    </w:rPr>
  </w:style>
  <w:style w:type="character" w:customStyle="1" w:styleId="CommentTextChar">
    <w:name w:val="Comment Text Char"/>
    <w:basedOn w:val="DefaultParagraphFont"/>
    <w:link w:val="CommentText"/>
    <w:uiPriority w:val="99"/>
    <w:semiHidden/>
    <w:rsid w:val="00E439F9"/>
    <w:rPr>
      <w:sz w:val="20"/>
      <w:szCs w:val="20"/>
    </w:rPr>
  </w:style>
  <w:style w:type="paragraph" w:styleId="BalloonText">
    <w:name w:val="Balloon Text"/>
    <w:basedOn w:val="Normal"/>
    <w:link w:val="BalloonTextChar"/>
    <w:uiPriority w:val="99"/>
    <w:semiHidden/>
    <w:unhideWhenUsed/>
    <w:rsid w:val="00E439F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439F9"/>
    <w:rPr>
      <w:rFonts w:ascii="Segoe UI" w:hAnsi="Segoe UI" w:cs="Segoe UI"/>
      <w:sz w:val="18"/>
      <w:szCs w:val="18"/>
    </w:rPr>
  </w:style>
  <w:style w:type="character" w:styleId="Emphasis">
    <w:name w:val="Emphasis"/>
    <w:basedOn w:val="DefaultParagraphFont"/>
    <w:uiPriority w:val="20"/>
    <w:qFormat/>
    <w:rsid w:val="00A40DFE"/>
    <w:rPr>
      <w:i/>
      <w:iCs/>
    </w:rPr>
  </w:style>
  <w:style w:type="character" w:customStyle="1" w:styleId="Heading1Char">
    <w:name w:val="Heading 1 Char"/>
    <w:basedOn w:val="DefaultParagraphFont"/>
    <w:link w:val="Heading1"/>
    <w:uiPriority w:val="9"/>
    <w:rsid w:val="003E6B78"/>
    <w:rPr>
      <w:rFonts w:ascii="Times New Roman" w:eastAsia="Times New Roman" w:hAnsi="Times New Roman" w:cs="Times New Roman"/>
      <w:b/>
      <w:bCs/>
      <w:kern w:val="36"/>
      <w:sz w:val="48"/>
      <w:szCs w:val="48"/>
      <w:lang w:eastAsia="en-GB"/>
    </w:rPr>
  </w:style>
  <w:style w:type="paragraph" w:styleId="CommentSubject">
    <w:name w:val="annotation subject"/>
    <w:basedOn w:val="CommentText"/>
    <w:next w:val="CommentText"/>
    <w:link w:val="CommentSubjectChar"/>
    <w:uiPriority w:val="99"/>
    <w:semiHidden/>
    <w:unhideWhenUsed/>
    <w:rsid w:val="006E51BC"/>
    <w:rPr>
      <w:b/>
      <w:bCs/>
    </w:rPr>
  </w:style>
  <w:style w:type="character" w:customStyle="1" w:styleId="CommentSubjectChar">
    <w:name w:val="Comment Subject Char"/>
    <w:basedOn w:val="CommentTextChar"/>
    <w:link w:val="CommentSubject"/>
    <w:uiPriority w:val="99"/>
    <w:semiHidden/>
    <w:rsid w:val="006E51B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821353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twitter.com/RAlkutbe"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5A7FFD-0C5A-4103-890E-6DEEF18823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2</Pages>
  <Words>418</Words>
  <Characters>2386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Plymouth University</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Rabab Alkutbe</dc:creator>
  <cp:keywords/>
  <dc:description/>
  <cp:lastModifiedBy>Rabab Alkutbe</cp:lastModifiedBy>
  <cp:revision>3</cp:revision>
  <dcterms:created xsi:type="dcterms:W3CDTF">2019-06-02T08:44:00Z</dcterms:created>
  <dcterms:modified xsi:type="dcterms:W3CDTF">2019-06-02T08:50:00Z</dcterms:modified>
</cp:coreProperties>
</file>