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4554" w:rsidRPr="00D74554" w:rsidRDefault="00D74554" w:rsidP="00D74554">
      <w:pPr>
        <w:shd w:val="clear" w:color="auto" w:fill="FFFFFF"/>
        <w:spacing w:before="300" w:after="150" w:line="240" w:lineRule="auto"/>
        <w:outlineLvl w:val="2"/>
        <w:rPr>
          <w:rFonts w:ascii="Times New Roman" w:eastAsia="Times New Roman" w:hAnsi="Times New Roman" w:cs="Times New Roman"/>
          <w:color w:val="333333"/>
          <w:sz w:val="36"/>
          <w:szCs w:val="36"/>
        </w:rPr>
      </w:pPr>
      <w:r w:rsidRPr="00D74554">
        <w:rPr>
          <w:rFonts w:ascii="Times New Roman" w:eastAsia="Times New Roman" w:hAnsi="Times New Roman" w:cs="Times New Roman"/>
          <w:color w:val="333333"/>
          <w:sz w:val="36"/>
          <w:szCs w:val="36"/>
        </w:rPr>
        <w:t>About Diabetes Meet 2020</w:t>
      </w:r>
    </w:p>
    <w:p w:rsidR="00D74554" w:rsidRPr="00D74554" w:rsidRDefault="00D74554" w:rsidP="00D74554">
      <w:pPr>
        <w:shd w:val="clear" w:color="auto" w:fill="FFFFFF"/>
        <w:spacing w:after="150" w:line="240" w:lineRule="auto"/>
        <w:jc w:val="both"/>
        <w:rPr>
          <w:rFonts w:ascii="Times New Roman" w:eastAsia="Times New Roman" w:hAnsi="Times New Roman" w:cs="Times New Roman"/>
          <w:color w:val="333333"/>
          <w:sz w:val="20"/>
          <w:szCs w:val="20"/>
        </w:rPr>
      </w:pPr>
      <w:hyperlink r:id="rId5" w:tooltip="Conference Series " w:history="1">
        <w:r w:rsidRPr="00D74554">
          <w:rPr>
            <w:rFonts w:ascii="Times New Roman" w:eastAsia="Times New Roman" w:hAnsi="Times New Roman" w:cs="Times New Roman"/>
            <w:color w:val="B98642"/>
            <w:sz w:val="18"/>
            <w:szCs w:val="18"/>
            <w:u w:val="single"/>
          </w:rPr>
          <w:t>Conference Series</w:t>
        </w:r>
      </w:hyperlink>
      <w:r w:rsidRPr="00D74554">
        <w:rPr>
          <w:rFonts w:ascii="Times New Roman" w:eastAsia="Times New Roman" w:hAnsi="Times New Roman" w:cs="Times New Roman"/>
          <w:color w:val="333333"/>
          <w:sz w:val="18"/>
          <w:szCs w:val="18"/>
        </w:rPr>
        <w:t> takes the immense Pleasure to invite participants from all over the world to attend the 3</w:t>
      </w:r>
      <w:r w:rsidRPr="00D74554">
        <w:rPr>
          <w:rFonts w:ascii="Times New Roman" w:eastAsia="Times New Roman" w:hAnsi="Times New Roman" w:cs="Times New Roman"/>
          <w:color w:val="333333"/>
          <w:sz w:val="14"/>
          <w:szCs w:val="14"/>
          <w:vertAlign w:val="superscript"/>
        </w:rPr>
        <w:t>rd</w:t>
      </w:r>
      <w:r w:rsidRPr="00D74554">
        <w:rPr>
          <w:rFonts w:ascii="Times New Roman" w:eastAsia="Times New Roman" w:hAnsi="Times New Roman" w:cs="Times New Roman"/>
          <w:color w:val="333333"/>
          <w:sz w:val="18"/>
          <w:szCs w:val="18"/>
        </w:rPr>
        <w:t>International </w:t>
      </w:r>
      <w:hyperlink r:id="rId6" w:tgtFrame="_self" w:tooltip="Diabetes Meet 2020" w:history="1">
        <w:r w:rsidRPr="00D74554">
          <w:rPr>
            <w:rFonts w:ascii="Times New Roman" w:eastAsia="Times New Roman" w:hAnsi="Times New Roman" w:cs="Times New Roman"/>
            <w:color w:val="B98642"/>
            <w:sz w:val="18"/>
            <w:szCs w:val="18"/>
            <w:u w:val="single"/>
          </w:rPr>
          <w:t>conference on Diabetes, Hypertension and Metabolic Syndrome</w:t>
        </w:r>
      </w:hyperlink>
      <w:r w:rsidRPr="00D74554">
        <w:rPr>
          <w:rFonts w:ascii="Times New Roman" w:eastAsia="Times New Roman" w:hAnsi="Times New Roman" w:cs="Times New Roman"/>
          <w:color w:val="333333"/>
          <w:sz w:val="18"/>
          <w:szCs w:val="18"/>
        </w:rPr>
        <w:t>  will be hosted at </w:t>
      </w:r>
      <w:hyperlink r:id="rId7" w:tgtFrame="_self" w:tooltip="Diabetes Meet 2019" w:history="1">
        <w:r w:rsidRPr="00D74554">
          <w:rPr>
            <w:rFonts w:ascii="Times New Roman" w:eastAsia="Times New Roman" w:hAnsi="Times New Roman" w:cs="Times New Roman"/>
            <w:color w:val="B98642"/>
            <w:sz w:val="18"/>
            <w:szCs w:val="18"/>
            <w:u w:val="single"/>
          </w:rPr>
          <w:t>Tokyo, Japan</w:t>
        </w:r>
      </w:hyperlink>
      <w:r w:rsidRPr="00D74554">
        <w:rPr>
          <w:rFonts w:ascii="Times New Roman" w:eastAsia="Times New Roman" w:hAnsi="Times New Roman" w:cs="Times New Roman"/>
          <w:color w:val="333333"/>
          <w:sz w:val="18"/>
          <w:szCs w:val="18"/>
        </w:rPr>
        <w:t>  during</w:t>
      </w:r>
      <w:proofErr w:type="gramStart"/>
      <w:r w:rsidRPr="00D74554">
        <w:rPr>
          <w:rFonts w:ascii="Times New Roman" w:eastAsia="Times New Roman" w:hAnsi="Times New Roman" w:cs="Times New Roman"/>
          <w:color w:val="333333"/>
          <w:sz w:val="18"/>
          <w:szCs w:val="18"/>
        </w:rPr>
        <w:t>  February</w:t>
      </w:r>
      <w:proofErr w:type="gramEnd"/>
      <w:r w:rsidRPr="00D74554">
        <w:rPr>
          <w:rFonts w:ascii="Times New Roman" w:eastAsia="Times New Roman" w:hAnsi="Times New Roman" w:cs="Times New Roman"/>
          <w:color w:val="333333"/>
          <w:sz w:val="18"/>
          <w:szCs w:val="18"/>
        </w:rPr>
        <w:t xml:space="preserve"> 24-25, 2020. We cordially welcome all the international participants, eminent researchers, students, business entrepreneurs and delegates to take part in this upcoming </w:t>
      </w:r>
      <w:hyperlink r:id="rId8" w:tooltip="Diabetes Meet 2020" w:history="1">
        <w:r w:rsidRPr="00D74554">
          <w:rPr>
            <w:rFonts w:ascii="Times New Roman" w:eastAsia="Times New Roman" w:hAnsi="Times New Roman" w:cs="Times New Roman"/>
            <w:color w:val="B98642"/>
            <w:sz w:val="18"/>
            <w:szCs w:val="18"/>
            <w:u w:val="single"/>
          </w:rPr>
          <w:t>Diabetes Meet 2020</w:t>
        </w:r>
      </w:hyperlink>
      <w:r w:rsidRPr="00D74554">
        <w:rPr>
          <w:rFonts w:ascii="Times New Roman" w:eastAsia="Times New Roman" w:hAnsi="Times New Roman" w:cs="Times New Roman"/>
          <w:color w:val="333333"/>
          <w:sz w:val="18"/>
          <w:szCs w:val="18"/>
        </w:rPr>
        <w:t>. </w:t>
      </w:r>
    </w:p>
    <w:p w:rsidR="00D74554" w:rsidRPr="00D74554" w:rsidRDefault="00D74554" w:rsidP="00D74554">
      <w:pPr>
        <w:shd w:val="clear" w:color="auto" w:fill="FFFFFF"/>
        <w:spacing w:after="150" w:line="240" w:lineRule="auto"/>
        <w:jc w:val="both"/>
        <w:rPr>
          <w:rFonts w:ascii="Times New Roman" w:eastAsia="Times New Roman" w:hAnsi="Times New Roman" w:cs="Times New Roman"/>
          <w:color w:val="333333"/>
          <w:sz w:val="20"/>
          <w:szCs w:val="20"/>
        </w:rPr>
      </w:pPr>
      <w:hyperlink r:id="rId9" w:tgtFrame="_self" w:tooltip="Diabetes Meet 2019" w:history="1">
        <w:r w:rsidRPr="00D74554">
          <w:rPr>
            <w:rFonts w:ascii="Times New Roman" w:eastAsia="Times New Roman" w:hAnsi="Times New Roman" w:cs="Times New Roman"/>
            <w:color w:val="B98642"/>
            <w:sz w:val="18"/>
            <w:szCs w:val="18"/>
            <w:u w:val="single"/>
          </w:rPr>
          <w:t>Diabetes</w:t>
        </w:r>
      </w:hyperlink>
      <w:r w:rsidRPr="00D74554">
        <w:rPr>
          <w:rFonts w:ascii="Times New Roman" w:eastAsia="Times New Roman" w:hAnsi="Times New Roman" w:cs="Times New Roman"/>
          <w:color w:val="333333"/>
          <w:sz w:val="18"/>
          <w:szCs w:val="18"/>
        </w:rPr>
        <w:t> is an incessant sickness that happens either when the pancreas does not create enough insulin or when the body can't viably utilize the insulin it produces. Insulin is a hormone that directs glucose. The </w:t>
      </w:r>
      <w:hyperlink r:id="rId10" w:tooltip="Metabolic Disorder" w:history="1">
        <w:r w:rsidRPr="00D74554">
          <w:rPr>
            <w:rFonts w:ascii="Times New Roman" w:eastAsia="Times New Roman" w:hAnsi="Times New Roman" w:cs="Times New Roman"/>
            <w:color w:val="B98642"/>
            <w:sz w:val="18"/>
            <w:szCs w:val="18"/>
            <w:u w:val="single"/>
          </w:rPr>
          <w:t>metabolic disorder</w:t>
        </w:r>
      </w:hyperlink>
      <w:r w:rsidRPr="00D74554">
        <w:rPr>
          <w:rFonts w:ascii="Times New Roman" w:eastAsia="Times New Roman" w:hAnsi="Times New Roman" w:cs="Times New Roman"/>
          <w:color w:val="333333"/>
          <w:sz w:val="18"/>
          <w:szCs w:val="18"/>
        </w:rPr>
        <w:t xml:space="preserve"> is a group of the most risky heart assault hazard factors: diabetes and </w:t>
      </w:r>
      <w:proofErr w:type="spellStart"/>
      <w:r w:rsidRPr="00D74554">
        <w:rPr>
          <w:rFonts w:ascii="Times New Roman" w:eastAsia="Times New Roman" w:hAnsi="Times New Roman" w:cs="Times New Roman"/>
          <w:color w:val="333333"/>
          <w:sz w:val="18"/>
          <w:szCs w:val="18"/>
        </w:rPr>
        <w:t>prediabetes</w:t>
      </w:r>
      <w:proofErr w:type="spellEnd"/>
      <w:r w:rsidRPr="00D74554">
        <w:rPr>
          <w:rFonts w:ascii="Times New Roman" w:eastAsia="Times New Roman" w:hAnsi="Times New Roman" w:cs="Times New Roman"/>
          <w:color w:val="333333"/>
          <w:sz w:val="18"/>
          <w:szCs w:val="18"/>
        </w:rPr>
        <w:t xml:space="preserve">, stomach corpulence, elevated cholesterol and hypertension. In 2014, 8.5% of grown-ups matured 18 years and more established had diabetes. In 2015, diabetes was the immediate reason for 1.6 million </w:t>
      </w:r>
      <w:proofErr w:type="spellStart"/>
      <w:r w:rsidRPr="00D74554">
        <w:rPr>
          <w:rFonts w:ascii="Times New Roman" w:eastAsia="Times New Roman" w:hAnsi="Times New Roman" w:cs="Times New Roman"/>
          <w:color w:val="333333"/>
          <w:sz w:val="18"/>
          <w:szCs w:val="18"/>
        </w:rPr>
        <w:t>passings</w:t>
      </w:r>
      <w:proofErr w:type="spellEnd"/>
      <w:r w:rsidRPr="00D74554">
        <w:rPr>
          <w:rFonts w:ascii="Times New Roman" w:eastAsia="Times New Roman" w:hAnsi="Times New Roman" w:cs="Times New Roman"/>
          <w:color w:val="333333"/>
          <w:sz w:val="18"/>
          <w:szCs w:val="18"/>
        </w:rPr>
        <w:t xml:space="preserve"> and in 2012 high blood glucose was the reason for another 2.2 million </w:t>
      </w:r>
      <w:proofErr w:type="spellStart"/>
      <w:r w:rsidRPr="00D74554">
        <w:rPr>
          <w:rFonts w:ascii="Times New Roman" w:eastAsia="Times New Roman" w:hAnsi="Times New Roman" w:cs="Times New Roman"/>
          <w:color w:val="333333"/>
          <w:sz w:val="18"/>
          <w:szCs w:val="18"/>
        </w:rPr>
        <w:t>passings</w:t>
      </w:r>
      <w:proofErr w:type="spellEnd"/>
      <w:r w:rsidRPr="00D74554">
        <w:rPr>
          <w:rFonts w:ascii="Times New Roman" w:eastAsia="Times New Roman" w:hAnsi="Times New Roman" w:cs="Times New Roman"/>
          <w:color w:val="333333"/>
          <w:sz w:val="18"/>
          <w:szCs w:val="18"/>
        </w:rPr>
        <w:t>. Hypertension otherwise called</w:t>
      </w:r>
      <w:hyperlink r:id="rId11" w:tooltip="Hypertension" w:history="1">
        <w:r w:rsidRPr="00D74554">
          <w:rPr>
            <w:rFonts w:ascii="Times New Roman" w:eastAsia="Times New Roman" w:hAnsi="Times New Roman" w:cs="Times New Roman"/>
            <w:color w:val="B98642"/>
            <w:sz w:val="18"/>
            <w:szCs w:val="18"/>
            <w:u w:val="single"/>
          </w:rPr>
          <w:t> </w:t>
        </w:r>
        <w:proofErr w:type="gramStart"/>
        <w:r w:rsidRPr="00D74554">
          <w:rPr>
            <w:rFonts w:ascii="Times New Roman" w:eastAsia="Times New Roman" w:hAnsi="Times New Roman" w:cs="Times New Roman"/>
            <w:color w:val="B98642"/>
            <w:sz w:val="18"/>
            <w:szCs w:val="18"/>
            <w:u w:val="single"/>
          </w:rPr>
          <w:t>hypertension</w:t>
        </w:r>
      </w:hyperlink>
      <w:r w:rsidRPr="00D74554">
        <w:rPr>
          <w:rFonts w:ascii="Times New Roman" w:eastAsia="Times New Roman" w:hAnsi="Times New Roman" w:cs="Times New Roman"/>
          <w:color w:val="333333"/>
          <w:sz w:val="18"/>
          <w:szCs w:val="18"/>
        </w:rPr>
        <w:t> ,is</w:t>
      </w:r>
      <w:proofErr w:type="gramEnd"/>
      <w:r w:rsidRPr="00D74554">
        <w:rPr>
          <w:rFonts w:ascii="Times New Roman" w:eastAsia="Times New Roman" w:hAnsi="Times New Roman" w:cs="Times New Roman"/>
          <w:color w:val="333333"/>
          <w:sz w:val="18"/>
          <w:szCs w:val="18"/>
        </w:rPr>
        <w:t xml:space="preserve"> a long haul ailment where the pulse in the supply routes is tirelessly </w:t>
      </w:r>
      <w:proofErr w:type="spellStart"/>
      <w:r w:rsidRPr="00D74554">
        <w:rPr>
          <w:rFonts w:ascii="Times New Roman" w:eastAsia="Times New Roman" w:hAnsi="Times New Roman" w:cs="Times New Roman"/>
          <w:color w:val="333333"/>
          <w:sz w:val="18"/>
          <w:szCs w:val="18"/>
        </w:rPr>
        <w:t>elevated.Hypertension</w:t>
      </w:r>
      <w:proofErr w:type="spellEnd"/>
      <w:r w:rsidRPr="00D74554">
        <w:rPr>
          <w:rFonts w:ascii="Times New Roman" w:eastAsia="Times New Roman" w:hAnsi="Times New Roman" w:cs="Times New Roman"/>
          <w:color w:val="333333"/>
          <w:sz w:val="18"/>
          <w:szCs w:val="18"/>
        </w:rPr>
        <w:t xml:space="preserve"> is a condition that is regularly present in individuals with sort 2 diabetes. It's obscure for what reason there's such a noteworthy relationship </w:t>
      </w:r>
      <w:proofErr w:type="spellStart"/>
      <w:proofErr w:type="gramStart"/>
      <w:r w:rsidRPr="00D74554">
        <w:rPr>
          <w:rFonts w:ascii="Times New Roman" w:eastAsia="Times New Roman" w:hAnsi="Times New Roman" w:cs="Times New Roman"/>
          <w:color w:val="333333"/>
          <w:sz w:val="18"/>
          <w:szCs w:val="18"/>
        </w:rPr>
        <w:t>between's</w:t>
      </w:r>
      <w:proofErr w:type="spellEnd"/>
      <w:proofErr w:type="gramEnd"/>
      <w:r w:rsidRPr="00D74554">
        <w:rPr>
          <w:rFonts w:ascii="Times New Roman" w:eastAsia="Times New Roman" w:hAnsi="Times New Roman" w:cs="Times New Roman"/>
          <w:color w:val="333333"/>
          <w:sz w:val="18"/>
          <w:szCs w:val="18"/>
        </w:rPr>
        <w:t xml:space="preserve"> the two illnesses. It's accepted that heftiness, an eating regimen high in fat and sodium, and idleness add to the two conditions.</w:t>
      </w:r>
    </w:p>
    <w:p w:rsidR="00D74554" w:rsidRPr="00D74554" w:rsidRDefault="00D74554" w:rsidP="00D74554">
      <w:pPr>
        <w:shd w:val="clear" w:color="auto" w:fill="FFFFFF"/>
        <w:spacing w:before="300" w:after="150" w:line="240" w:lineRule="auto"/>
        <w:jc w:val="both"/>
        <w:outlineLvl w:val="0"/>
        <w:rPr>
          <w:rFonts w:ascii="Times New Roman" w:eastAsia="Times New Roman" w:hAnsi="Times New Roman" w:cs="Times New Roman"/>
          <w:color w:val="333333"/>
          <w:kern w:val="36"/>
          <w:sz w:val="54"/>
          <w:szCs w:val="54"/>
        </w:rPr>
      </w:pPr>
      <w:hyperlink r:id="rId12" w:tgtFrame="_self" w:tooltip="Diabetes Meet 2020" w:history="1">
        <w:r w:rsidRPr="00D74554">
          <w:rPr>
            <w:rFonts w:ascii="Times New Roman" w:eastAsia="Times New Roman" w:hAnsi="Times New Roman" w:cs="Times New Roman"/>
            <w:b/>
            <w:bCs/>
            <w:color w:val="B98642"/>
            <w:kern w:val="36"/>
            <w:sz w:val="18"/>
            <w:szCs w:val="18"/>
            <w:u w:val="single"/>
          </w:rPr>
          <w:t>Diabetes Meet 2020</w:t>
        </w:r>
      </w:hyperlink>
      <w:r w:rsidRPr="00D74554">
        <w:rPr>
          <w:rFonts w:ascii="Times New Roman" w:eastAsia="Times New Roman" w:hAnsi="Times New Roman" w:cs="Times New Roman"/>
          <w:b/>
          <w:bCs/>
          <w:color w:val="333333"/>
          <w:kern w:val="36"/>
          <w:sz w:val="18"/>
          <w:szCs w:val="18"/>
        </w:rPr>
        <w:t> in </w:t>
      </w:r>
      <w:hyperlink r:id="rId13" w:tgtFrame="_self" w:tooltip="Diabetes Meet 2020 Venue" w:history="1">
        <w:r w:rsidRPr="00D74554">
          <w:rPr>
            <w:rFonts w:ascii="Times New Roman" w:eastAsia="Times New Roman" w:hAnsi="Times New Roman" w:cs="Times New Roman"/>
            <w:b/>
            <w:bCs/>
            <w:color w:val="B98642"/>
            <w:kern w:val="36"/>
            <w:sz w:val="18"/>
            <w:szCs w:val="18"/>
            <w:u w:val="single"/>
          </w:rPr>
          <w:t>Tokyo</w:t>
        </w:r>
      </w:hyperlink>
      <w:r w:rsidRPr="00D74554">
        <w:rPr>
          <w:rFonts w:ascii="Times New Roman" w:eastAsia="Times New Roman" w:hAnsi="Times New Roman" w:cs="Times New Roman"/>
          <w:b/>
          <w:bCs/>
          <w:color w:val="333333"/>
          <w:kern w:val="36"/>
          <w:sz w:val="18"/>
          <w:szCs w:val="18"/>
        </w:rPr>
        <w:t> : </w:t>
      </w:r>
    </w:p>
    <w:p w:rsidR="00D74554" w:rsidRPr="00D74554" w:rsidRDefault="00D74554" w:rsidP="00D74554">
      <w:pPr>
        <w:shd w:val="clear" w:color="auto" w:fill="FFFFFF"/>
        <w:spacing w:after="150" w:line="240" w:lineRule="auto"/>
        <w:jc w:val="both"/>
        <w:rPr>
          <w:rFonts w:ascii="Times New Roman" w:eastAsia="Times New Roman" w:hAnsi="Times New Roman" w:cs="Times New Roman"/>
          <w:color w:val="333333"/>
          <w:sz w:val="20"/>
          <w:szCs w:val="20"/>
        </w:rPr>
      </w:pPr>
      <w:r w:rsidRPr="00D74554">
        <w:rPr>
          <w:rFonts w:ascii="Times New Roman" w:eastAsia="Times New Roman" w:hAnsi="Times New Roman" w:cs="Times New Roman"/>
          <w:color w:val="333333"/>
          <w:sz w:val="18"/>
          <w:szCs w:val="18"/>
        </w:rPr>
        <w:t xml:space="preserve">Tokyo is Japan's capital and the world's most populous metropolis. It is also one of Japan's 47 prefectures, consisting of 23 central city wards and multiple cities, towns, and villages west of the city center. The </w:t>
      </w:r>
      <w:proofErr w:type="spellStart"/>
      <w:r w:rsidRPr="00D74554">
        <w:rPr>
          <w:rFonts w:ascii="Times New Roman" w:eastAsia="Times New Roman" w:hAnsi="Times New Roman" w:cs="Times New Roman"/>
          <w:color w:val="333333"/>
          <w:sz w:val="18"/>
          <w:szCs w:val="18"/>
        </w:rPr>
        <w:t>Izu</w:t>
      </w:r>
      <w:proofErr w:type="spellEnd"/>
      <w:r w:rsidRPr="00D74554">
        <w:rPr>
          <w:rFonts w:ascii="Times New Roman" w:eastAsia="Times New Roman" w:hAnsi="Times New Roman" w:cs="Times New Roman"/>
          <w:color w:val="333333"/>
          <w:sz w:val="18"/>
          <w:szCs w:val="18"/>
        </w:rPr>
        <w:t xml:space="preserve"> and Ogasawara Islands are also part of Tokyo. It has neon, skyscrapers, </w:t>
      </w:r>
      <w:proofErr w:type="spellStart"/>
      <w:proofErr w:type="gramStart"/>
      <w:r w:rsidRPr="00D74554">
        <w:rPr>
          <w:rFonts w:ascii="Times New Roman" w:eastAsia="Times New Roman" w:hAnsi="Times New Roman" w:cs="Times New Roman"/>
          <w:color w:val="333333"/>
          <w:sz w:val="18"/>
          <w:szCs w:val="18"/>
        </w:rPr>
        <w:t>salaryman</w:t>
      </w:r>
      <w:proofErr w:type="spellEnd"/>
      <w:proofErr w:type="gramEnd"/>
      <w:r w:rsidRPr="00D74554">
        <w:rPr>
          <w:rFonts w:ascii="Times New Roman" w:eastAsia="Times New Roman" w:hAnsi="Times New Roman" w:cs="Times New Roman"/>
          <w:color w:val="333333"/>
          <w:sz w:val="18"/>
          <w:szCs w:val="18"/>
        </w:rPr>
        <w:t xml:space="preserve"> crowds, packed trains, cutting-edge architecture, and futuristic technology. But it also has ancient shrines, plant-covered wooden houses, cycling grannies, old-school sweet shops and village-like </w:t>
      </w:r>
      <w:proofErr w:type="spellStart"/>
      <w:r w:rsidRPr="00D74554">
        <w:rPr>
          <w:rFonts w:ascii="Times New Roman" w:eastAsia="Times New Roman" w:hAnsi="Times New Roman" w:cs="Times New Roman"/>
          <w:color w:val="333333"/>
          <w:sz w:val="18"/>
          <w:szCs w:val="18"/>
        </w:rPr>
        <w:t>lanes.With</w:t>
      </w:r>
      <w:proofErr w:type="spellEnd"/>
      <w:r w:rsidRPr="00D74554">
        <w:rPr>
          <w:rFonts w:ascii="Times New Roman" w:eastAsia="Times New Roman" w:hAnsi="Times New Roman" w:cs="Times New Roman"/>
          <w:color w:val="333333"/>
          <w:sz w:val="18"/>
          <w:szCs w:val="18"/>
        </w:rPr>
        <w:t xml:space="preserve"> more than 12.5 million residents to </w:t>
      </w:r>
      <w:proofErr w:type="gramStart"/>
      <w:r w:rsidRPr="00D74554">
        <w:rPr>
          <w:rFonts w:ascii="Times New Roman" w:eastAsia="Times New Roman" w:hAnsi="Times New Roman" w:cs="Times New Roman"/>
          <w:color w:val="333333"/>
          <w:sz w:val="18"/>
          <w:szCs w:val="18"/>
        </w:rPr>
        <w:t>entertain,</w:t>
      </w:r>
      <w:proofErr w:type="gramEnd"/>
      <w:r w:rsidRPr="00D74554">
        <w:rPr>
          <w:rFonts w:ascii="Times New Roman" w:eastAsia="Times New Roman" w:hAnsi="Times New Roman" w:cs="Times New Roman"/>
          <w:color w:val="333333"/>
          <w:sz w:val="18"/>
          <w:szCs w:val="18"/>
        </w:rPr>
        <w:t xml:space="preserve"> Tokyo has a lot going on. Boasting the Tokyo National Museum, the National Museum of Nature and Science, the Ueno Zoo, and the sprawling green space, Ueno Park is the special places to visit in Tokyo. Edo-Tokyo Museum and the Imperial Palace resembles the history of Tokyo. And no trip here would be complete without visiting some of Tokyo's Buddhist and Shinto sites like the </w:t>
      </w:r>
      <w:proofErr w:type="spellStart"/>
      <w:r w:rsidRPr="00D74554">
        <w:rPr>
          <w:rFonts w:ascii="Times New Roman" w:eastAsia="Times New Roman" w:hAnsi="Times New Roman" w:cs="Times New Roman"/>
          <w:color w:val="333333"/>
          <w:sz w:val="18"/>
          <w:szCs w:val="18"/>
        </w:rPr>
        <w:t>Sensoji</w:t>
      </w:r>
      <w:proofErr w:type="spellEnd"/>
      <w:r w:rsidRPr="00D74554">
        <w:rPr>
          <w:rFonts w:ascii="Times New Roman" w:eastAsia="Times New Roman" w:hAnsi="Times New Roman" w:cs="Times New Roman"/>
          <w:color w:val="333333"/>
          <w:sz w:val="18"/>
          <w:szCs w:val="18"/>
        </w:rPr>
        <w:t xml:space="preserve"> Temple and the Meiji Shrine.</w:t>
      </w:r>
    </w:p>
    <w:p w:rsidR="00D74554" w:rsidRPr="00D74554" w:rsidRDefault="00D74554" w:rsidP="00D74554">
      <w:pPr>
        <w:shd w:val="clear" w:color="auto" w:fill="FFFFFF"/>
        <w:spacing w:after="150" w:line="240" w:lineRule="auto"/>
        <w:jc w:val="both"/>
        <w:rPr>
          <w:rFonts w:ascii="Times New Roman" w:eastAsia="Times New Roman" w:hAnsi="Times New Roman" w:cs="Times New Roman"/>
          <w:color w:val="333333"/>
          <w:sz w:val="20"/>
          <w:szCs w:val="20"/>
        </w:rPr>
      </w:pPr>
      <w:proofErr w:type="spellStart"/>
      <w:r w:rsidRPr="00D74554">
        <w:rPr>
          <w:rFonts w:ascii="Times New Roman" w:eastAsia="Times New Roman" w:hAnsi="Times New Roman" w:cs="Times New Roman"/>
          <w:b/>
          <w:bCs/>
          <w:color w:val="333333"/>
          <w:sz w:val="18"/>
          <w:szCs w:val="18"/>
        </w:rPr>
        <w:t>Benfits</w:t>
      </w:r>
      <w:proofErr w:type="spellEnd"/>
      <w:r w:rsidRPr="00D74554">
        <w:rPr>
          <w:rFonts w:ascii="Times New Roman" w:eastAsia="Times New Roman" w:hAnsi="Times New Roman" w:cs="Times New Roman"/>
          <w:b/>
          <w:bCs/>
          <w:color w:val="333333"/>
          <w:sz w:val="18"/>
          <w:szCs w:val="18"/>
        </w:rPr>
        <w:t xml:space="preserve"> to attend </w:t>
      </w:r>
      <w:hyperlink r:id="rId14" w:tgtFrame="_self" w:tooltip="Diabetes Meet 2020" w:history="1">
        <w:r w:rsidRPr="00D74554">
          <w:rPr>
            <w:rFonts w:ascii="Times New Roman" w:eastAsia="Times New Roman" w:hAnsi="Times New Roman" w:cs="Times New Roman"/>
            <w:b/>
            <w:bCs/>
            <w:color w:val="B98642"/>
            <w:sz w:val="18"/>
            <w:szCs w:val="18"/>
            <w:u w:val="single"/>
          </w:rPr>
          <w:t xml:space="preserve">Diabetes Meet </w:t>
        </w:r>
        <w:proofErr w:type="gramStart"/>
        <w:r w:rsidRPr="00D74554">
          <w:rPr>
            <w:rFonts w:ascii="Times New Roman" w:eastAsia="Times New Roman" w:hAnsi="Times New Roman" w:cs="Times New Roman"/>
            <w:b/>
            <w:bCs/>
            <w:color w:val="B98642"/>
            <w:sz w:val="18"/>
            <w:szCs w:val="18"/>
            <w:u w:val="single"/>
          </w:rPr>
          <w:t>2020 </w:t>
        </w:r>
      </w:hyperlink>
      <w:proofErr w:type="gramEnd"/>
      <w:r w:rsidRPr="00D74554">
        <w:rPr>
          <w:rFonts w:ascii="Times New Roman" w:eastAsia="Times New Roman" w:hAnsi="Times New Roman" w:cs="Times New Roman"/>
          <w:b/>
          <w:bCs/>
          <w:color w:val="333333"/>
          <w:sz w:val="18"/>
          <w:szCs w:val="18"/>
        </w:rPr>
        <w:t> : </w:t>
      </w:r>
    </w:p>
    <w:p w:rsidR="00D74554" w:rsidRPr="00D74554" w:rsidRDefault="00D74554" w:rsidP="00D74554">
      <w:pPr>
        <w:shd w:val="clear" w:color="auto" w:fill="FFFFFF"/>
        <w:spacing w:after="150" w:line="240" w:lineRule="auto"/>
        <w:jc w:val="both"/>
        <w:rPr>
          <w:rFonts w:ascii="Times New Roman" w:eastAsia="Times New Roman" w:hAnsi="Times New Roman" w:cs="Times New Roman"/>
          <w:color w:val="333333"/>
          <w:sz w:val="20"/>
          <w:szCs w:val="20"/>
        </w:rPr>
      </w:pPr>
      <w:r w:rsidRPr="00D74554">
        <w:rPr>
          <w:rFonts w:ascii="Times New Roman" w:eastAsia="Times New Roman" w:hAnsi="Times New Roman" w:cs="Times New Roman"/>
          <w:color w:val="333333"/>
          <w:sz w:val="18"/>
          <w:szCs w:val="18"/>
        </w:rPr>
        <w:t>Medical doctors, patients and health care providers consider the prevention of Diabetes &amp; metabolic syndrome as an essential tool to improve the general health status of the population. The proportions of people suffering from the </w:t>
      </w:r>
      <w:hyperlink r:id="rId15" w:tgtFrame="_self" w:tooltip="Diabetes Meet 2019" w:history="1">
        <w:r w:rsidRPr="00D74554">
          <w:rPr>
            <w:rFonts w:ascii="Times New Roman" w:eastAsia="Times New Roman" w:hAnsi="Times New Roman" w:cs="Times New Roman"/>
            <w:color w:val="B98642"/>
            <w:sz w:val="18"/>
            <w:szCs w:val="18"/>
            <w:u w:val="single"/>
          </w:rPr>
          <w:t>Diabetes</w:t>
        </w:r>
      </w:hyperlink>
      <w:r w:rsidRPr="00D74554">
        <w:rPr>
          <w:rFonts w:ascii="Times New Roman" w:eastAsia="Times New Roman" w:hAnsi="Times New Roman" w:cs="Times New Roman"/>
          <w:color w:val="333333"/>
          <w:sz w:val="18"/>
          <w:szCs w:val="18"/>
        </w:rPr>
        <w:t>, Hypertension &amp; Metabolic Syndrome are expected to increase in future according a recent statistical survey. Realizing this imperative, Conference Series Ltd is set to organize "3</w:t>
      </w:r>
      <w:r w:rsidRPr="00D74554">
        <w:rPr>
          <w:rFonts w:ascii="Times New Roman" w:eastAsia="Times New Roman" w:hAnsi="Times New Roman" w:cs="Times New Roman"/>
          <w:color w:val="333333"/>
          <w:sz w:val="14"/>
          <w:szCs w:val="14"/>
          <w:vertAlign w:val="superscript"/>
        </w:rPr>
        <w:t>rd</w:t>
      </w:r>
      <w:r w:rsidRPr="00D74554">
        <w:rPr>
          <w:rFonts w:ascii="Times New Roman" w:eastAsia="Times New Roman" w:hAnsi="Times New Roman" w:cs="Times New Roman"/>
          <w:color w:val="333333"/>
          <w:sz w:val="18"/>
          <w:szCs w:val="18"/>
        </w:rPr>
        <w:t>International conference on </w:t>
      </w:r>
      <w:hyperlink r:id="rId16" w:tgtFrame="_self" w:tooltip="Diabetes Meet 2020" w:history="1">
        <w:r w:rsidRPr="00D74554">
          <w:rPr>
            <w:rFonts w:ascii="Times New Roman" w:eastAsia="Times New Roman" w:hAnsi="Times New Roman" w:cs="Times New Roman"/>
            <w:color w:val="B98642"/>
            <w:sz w:val="18"/>
            <w:szCs w:val="18"/>
            <w:u w:val="single"/>
          </w:rPr>
          <w:t>Diabetes, Hypertension and Metabolic Syndrome</w:t>
        </w:r>
      </w:hyperlink>
      <w:r w:rsidRPr="00D74554">
        <w:rPr>
          <w:rFonts w:ascii="Times New Roman" w:eastAsia="Times New Roman" w:hAnsi="Times New Roman" w:cs="Times New Roman"/>
          <w:color w:val="333333"/>
          <w:sz w:val="18"/>
          <w:szCs w:val="18"/>
        </w:rPr>
        <w:t>" for the upcoming year with a view to enhance research and promote awareness aiming in developing solutions for the challenges encountered.</w:t>
      </w:r>
    </w:p>
    <w:p w:rsidR="00537EA9" w:rsidRDefault="00537EA9">
      <w:bookmarkStart w:id="0" w:name="_GoBack"/>
      <w:bookmarkEnd w:id="0"/>
    </w:p>
    <w:sectPr w:rsidR="00537E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554"/>
    <w:rsid w:val="00537EA9"/>
    <w:rsid w:val="00D74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7455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D7455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4554"/>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D7455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7455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74554"/>
    <w:rPr>
      <w:color w:val="0000FF"/>
      <w:u w:val="single"/>
    </w:rPr>
  </w:style>
  <w:style w:type="character" w:styleId="Strong">
    <w:name w:val="Strong"/>
    <w:basedOn w:val="DefaultParagraphFont"/>
    <w:uiPriority w:val="22"/>
    <w:qFormat/>
    <w:rsid w:val="00D7455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7455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D7455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4554"/>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D7455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7455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74554"/>
    <w:rPr>
      <w:color w:val="0000FF"/>
      <w:u w:val="single"/>
    </w:rPr>
  </w:style>
  <w:style w:type="character" w:styleId="Strong">
    <w:name w:val="Strong"/>
    <w:basedOn w:val="DefaultParagraphFont"/>
    <w:uiPriority w:val="22"/>
    <w:qFormat/>
    <w:rsid w:val="00D745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855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abetesmeet.conferenceseries.com/" TargetMode="External"/><Relationship Id="rId13" Type="http://schemas.openxmlformats.org/officeDocument/2006/relationships/hyperlink" Target="https://diabetesmeet.conferenceseries.com/venue-hospitality.php"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iabetesmeet.conferenceseries.com/venue-hospitality.php" TargetMode="External"/><Relationship Id="rId12" Type="http://schemas.openxmlformats.org/officeDocument/2006/relationships/hyperlink" Target="https://diabetesmeet.conferenceseries.com/"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diabetesmeet.conferenceseries.com/" TargetMode="External"/><Relationship Id="rId1" Type="http://schemas.openxmlformats.org/officeDocument/2006/relationships/styles" Target="styles.xml"/><Relationship Id="rId6" Type="http://schemas.openxmlformats.org/officeDocument/2006/relationships/hyperlink" Target="https://diabetesmeet.conferenceseries.com/" TargetMode="External"/><Relationship Id="rId11" Type="http://schemas.openxmlformats.org/officeDocument/2006/relationships/hyperlink" Target="https://diabetesmeet.conferenceseries.com/" TargetMode="External"/><Relationship Id="rId5" Type="http://schemas.openxmlformats.org/officeDocument/2006/relationships/hyperlink" Target="https://www.conferenceseries.com/" TargetMode="External"/><Relationship Id="rId15" Type="http://schemas.openxmlformats.org/officeDocument/2006/relationships/hyperlink" Target="https://diabetesmeet.conferenceseries.com/" TargetMode="External"/><Relationship Id="rId10" Type="http://schemas.openxmlformats.org/officeDocument/2006/relationships/hyperlink" Target="https://diabetesmeet.conferenceseries.com/" TargetMode="External"/><Relationship Id="rId4" Type="http://schemas.openxmlformats.org/officeDocument/2006/relationships/webSettings" Target="webSettings.xml"/><Relationship Id="rId9" Type="http://schemas.openxmlformats.org/officeDocument/2006/relationships/hyperlink" Target="https://diabetesmeet.conferenceseries.com/" TargetMode="External"/><Relationship Id="rId14" Type="http://schemas.openxmlformats.org/officeDocument/2006/relationships/hyperlink" Target="https://diabetesmeet.conferenceseri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637</Words>
  <Characters>3635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Apme Endorinology Meeting 2018</dc:creator>
  <cp:lastModifiedBy>Apme Endorinology Meeting 2018</cp:lastModifiedBy>
  <cp:revision>1</cp:revision>
  <dcterms:created xsi:type="dcterms:W3CDTF">2020-01-28T03:05:00Z</dcterms:created>
  <dcterms:modified xsi:type="dcterms:W3CDTF">2020-01-28T03:06:00Z</dcterms:modified>
</cp:coreProperties>
</file>