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2A6" w:rsidRPr="00567A09" w:rsidRDefault="004212A6" w:rsidP="00567A09">
      <w:pPr>
        <w:pStyle w:val="Heading1"/>
        <w:ind w:left="0"/>
        <w:jc w:val="both"/>
        <w:rPr>
          <w:rFonts w:ascii="Times New Roman" w:hAnsi="Times New Roman" w:cs="Times New Roman"/>
          <w:color w:val="1F3864" w:themeColor="accent1" w:themeShade="80"/>
          <w:sz w:val="58"/>
          <w:szCs w:val="38"/>
        </w:rPr>
      </w:pPr>
      <w:r w:rsidRPr="00567A09">
        <w:rPr>
          <w:rFonts w:ascii="Times New Roman" w:hAnsi="Times New Roman" w:cs="Times New Roman"/>
          <w:color w:val="1F3864" w:themeColor="accent1" w:themeShade="80"/>
          <w:sz w:val="38"/>
          <w:szCs w:val="38"/>
        </w:rPr>
        <w:t>Dyslipidaemia as a risk factor for Erectile dysfunction in Type 2 diabetes mellitus patients</w:t>
      </w:r>
      <w:r w:rsidRPr="00567A09">
        <w:rPr>
          <w:rFonts w:ascii="Times New Roman" w:hAnsi="Times New Roman" w:cs="Times New Roman"/>
          <w:color w:val="1F3864" w:themeColor="accent1" w:themeShade="80"/>
          <w:sz w:val="58"/>
          <w:szCs w:val="38"/>
        </w:rPr>
        <w:t xml:space="preserve"> </w:t>
      </w:r>
    </w:p>
    <w:p w:rsidR="004212A6" w:rsidRPr="00567A09" w:rsidRDefault="004212A6" w:rsidP="00567A09">
      <w:pPr>
        <w:pStyle w:val="BodyText"/>
        <w:jc w:val="both"/>
        <w:rPr>
          <w:rFonts w:ascii="Times New Roman" w:hAnsi="Times New Roman" w:cs="Times New Roman"/>
          <w:b/>
          <w:spacing w:val="-1"/>
          <w:sz w:val="24"/>
          <w:szCs w:val="24"/>
        </w:rPr>
      </w:pPr>
    </w:p>
    <w:p w:rsidR="004212A6" w:rsidRPr="00567A09" w:rsidRDefault="004212A6" w:rsidP="00567A09">
      <w:pPr>
        <w:pStyle w:val="BodyText"/>
        <w:jc w:val="both"/>
        <w:rPr>
          <w:rFonts w:ascii="Times New Roman" w:hAnsi="Times New Roman" w:cs="Times New Roman"/>
          <w:b/>
          <w:sz w:val="42"/>
          <w:szCs w:val="20"/>
        </w:rPr>
      </w:pPr>
      <w:r w:rsidRPr="00567A09">
        <w:rPr>
          <w:rFonts w:ascii="Times New Roman" w:hAnsi="Times New Roman" w:cs="Times New Roman"/>
          <w:b/>
          <w:spacing w:val="-1"/>
          <w:sz w:val="24"/>
          <w:szCs w:val="24"/>
        </w:rPr>
        <w:t>Selim S, MD FACE, BSMMU, Bangladesh</w:t>
      </w:r>
    </w:p>
    <w:p w:rsidR="004212A6" w:rsidRPr="00567A09" w:rsidRDefault="004212A6" w:rsidP="00567A09">
      <w:pPr>
        <w:pStyle w:val="BodyText"/>
        <w:jc w:val="both"/>
        <w:rPr>
          <w:rFonts w:ascii="Times New Roman" w:hAnsi="Times New Roman" w:cs="Times New Roman"/>
          <w:bCs/>
          <w:sz w:val="23"/>
          <w:szCs w:val="20"/>
        </w:rPr>
      </w:pPr>
      <w:r w:rsidRPr="00567A09">
        <w:rPr>
          <w:rFonts w:ascii="Times New Roman" w:hAnsi="Times New Roman" w:cs="Times New Roman"/>
          <w:bCs/>
          <w:spacing w:val="-1"/>
          <w:sz w:val="24"/>
          <w:szCs w:val="24"/>
        </w:rPr>
        <w:t>Azad</w:t>
      </w:r>
      <w:r w:rsidRPr="00567A09">
        <w:rPr>
          <w:rFonts w:ascii="Times New Roman" w:hAnsi="Times New Roman" w:cs="Times New Roman"/>
          <w:bCs/>
          <w:spacing w:val="-1"/>
          <w:sz w:val="20"/>
          <w:szCs w:val="20"/>
        </w:rPr>
        <w:t xml:space="preserve"> A K, FCPS</w:t>
      </w:r>
      <w:r w:rsidRPr="00567A09">
        <w:rPr>
          <w:rFonts w:ascii="Times New Roman" w:hAnsi="Times New Roman" w:cs="Times New Roman"/>
          <w:bCs/>
          <w:spacing w:val="-1"/>
          <w:sz w:val="24"/>
          <w:szCs w:val="24"/>
        </w:rPr>
        <w:t>, BSMMU, Bangladesh</w:t>
      </w:r>
    </w:p>
    <w:p w:rsidR="004212A6" w:rsidRPr="00567A09" w:rsidRDefault="004212A6" w:rsidP="00567A09">
      <w:pPr>
        <w:pStyle w:val="BodyText"/>
        <w:jc w:val="both"/>
        <w:rPr>
          <w:rFonts w:ascii="Times New Roman" w:hAnsi="Times New Roman" w:cs="Times New Roman"/>
          <w:bCs/>
          <w:sz w:val="24"/>
          <w:szCs w:val="24"/>
        </w:rPr>
      </w:pPr>
      <w:r w:rsidRPr="00567A09">
        <w:rPr>
          <w:rFonts w:ascii="Times New Roman" w:hAnsi="Times New Roman" w:cs="Times New Roman"/>
          <w:bCs/>
          <w:spacing w:val="4"/>
          <w:sz w:val="24"/>
          <w:szCs w:val="24"/>
        </w:rPr>
        <w:t>C</w:t>
      </w:r>
      <w:r w:rsidRPr="00567A09">
        <w:rPr>
          <w:rFonts w:ascii="Times New Roman" w:hAnsi="Times New Roman" w:cs="Times New Roman"/>
          <w:bCs/>
          <w:spacing w:val="-8"/>
          <w:sz w:val="24"/>
          <w:szCs w:val="24"/>
        </w:rPr>
        <w:t>h</w:t>
      </w:r>
      <w:r w:rsidRPr="00567A09">
        <w:rPr>
          <w:rFonts w:ascii="Times New Roman" w:hAnsi="Times New Roman" w:cs="Times New Roman"/>
          <w:bCs/>
          <w:sz w:val="24"/>
          <w:szCs w:val="24"/>
        </w:rPr>
        <w:t>o</w:t>
      </w:r>
      <w:r w:rsidRPr="00567A09">
        <w:rPr>
          <w:rFonts w:ascii="Times New Roman" w:hAnsi="Times New Roman" w:cs="Times New Roman"/>
          <w:bCs/>
          <w:spacing w:val="4"/>
          <w:sz w:val="24"/>
          <w:szCs w:val="24"/>
        </w:rPr>
        <w:t>w</w:t>
      </w:r>
      <w:r w:rsidRPr="00567A09">
        <w:rPr>
          <w:rFonts w:ascii="Times New Roman" w:hAnsi="Times New Roman" w:cs="Times New Roman"/>
          <w:bCs/>
          <w:spacing w:val="2"/>
          <w:sz w:val="24"/>
          <w:szCs w:val="24"/>
        </w:rPr>
        <w:t>d</w:t>
      </w:r>
      <w:r w:rsidRPr="00567A09">
        <w:rPr>
          <w:rFonts w:ascii="Times New Roman" w:hAnsi="Times New Roman" w:cs="Times New Roman"/>
          <w:bCs/>
          <w:spacing w:val="-3"/>
          <w:sz w:val="24"/>
          <w:szCs w:val="24"/>
        </w:rPr>
        <w:t>hu</w:t>
      </w:r>
      <w:r w:rsidRPr="00567A09">
        <w:rPr>
          <w:rFonts w:ascii="Times New Roman" w:hAnsi="Times New Roman" w:cs="Times New Roman"/>
          <w:bCs/>
          <w:spacing w:val="-2"/>
          <w:sz w:val="24"/>
          <w:szCs w:val="24"/>
        </w:rPr>
        <w:t>r</w:t>
      </w:r>
      <w:r w:rsidRPr="00567A09">
        <w:rPr>
          <w:rFonts w:ascii="Times New Roman" w:hAnsi="Times New Roman" w:cs="Times New Roman"/>
          <w:bCs/>
          <w:sz w:val="24"/>
          <w:szCs w:val="24"/>
        </w:rPr>
        <w:t>y</w:t>
      </w:r>
      <w:r w:rsidRPr="00567A09">
        <w:rPr>
          <w:rFonts w:ascii="Times New Roman" w:hAnsi="Times New Roman" w:cs="Times New Roman"/>
          <w:bCs/>
          <w:sz w:val="20"/>
          <w:szCs w:val="20"/>
        </w:rPr>
        <w:t xml:space="preserve"> M A J, FCPS</w:t>
      </w:r>
      <w:r w:rsidRPr="00567A09">
        <w:rPr>
          <w:rFonts w:ascii="Times New Roman" w:hAnsi="Times New Roman" w:cs="Times New Roman"/>
          <w:bCs/>
          <w:spacing w:val="-1"/>
          <w:sz w:val="24"/>
          <w:szCs w:val="24"/>
        </w:rPr>
        <w:t>, BSMMU, Bangladesh</w:t>
      </w:r>
    </w:p>
    <w:p w:rsidR="004212A6" w:rsidRPr="00567A09" w:rsidRDefault="004212A6" w:rsidP="00567A09">
      <w:pPr>
        <w:pStyle w:val="BodyText"/>
        <w:jc w:val="both"/>
        <w:rPr>
          <w:rFonts w:ascii="Times New Roman" w:hAnsi="Times New Roman" w:cs="Times New Roman"/>
          <w:bCs/>
          <w:sz w:val="20"/>
          <w:szCs w:val="20"/>
        </w:rPr>
      </w:pPr>
      <w:r w:rsidRPr="00567A09">
        <w:rPr>
          <w:rFonts w:ascii="Times New Roman" w:hAnsi="Times New Roman" w:cs="Times New Roman"/>
          <w:bCs/>
          <w:spacing w:val="4"/>
          <w:sz w:val="24"/>
          <w:szCs w:val="24"/>
        </w:rPr>
        <w:t>C</w:t>
      </w:r>
      <w:r w:rsidRPr="00567A09">
        <w:rPr>
          <w:rFonts w:ascii="Times New Roman" w:hAnsi="Times New Roman" w:cs="Times New Roman"/>
          <w:bCs/>
          <w:spacing w:val="-8"/>
          <w:sz w:val="24"/>
          <w:szCs w:val="24"/>
        </w:rPr>
        <w:t>h</w:t>
      </w:r>
      <w:r w:rsidRPr="00567A09">
        <w:rPr>
          <w:rFonts w:ascii="Times New Roman" w:hAnsi="Times New Roman" w:cs="Times New Roman"/>
          <w:bCs/>
          <w:sz w:val="24"/>
          <w:szCs w:val="24"/>
        </w:rPr>
        <w:t>o</w:t>
      </w:r>
      <w:r w:rsidRPr="00567A09">
        <w:rPr>
          <w:rFonts w:ascii="Times New Roman" w:hAnsi="Times New Roman" w:cs="Times New Roman"/>
          <w:bCs/>
          <w:spacing w:val="4"/>
          <w:sz w:val="24"/>
          <w:szCs w:val="24"/>
        </w:rPr>
        <w:t>w</w:t>
      </w:r>
      <w:r w:rsidRPr="00567A09">
        <w:rPr>
          <w:rFonts w:ascii="Times New Roman" w:hAnsi="Times New Roman" w:cs="Times New Roman"/>
          <w:bCs/>
          <w:spacing w:val="2"/>
          <w:sz w:val="24"/>
          <w:szCs w:val="24"/>
        </w:rPr>
        <w:t>d</w:t>
      </w:r>
      <w:r w:rsidRPr="00567A09">
        <w:rPr>
          <w:rFonts w:ascii="Times New Roman" w:hAnsi="Times New Roman" w:cs="Times New Roman"/>
          <w:bCs/>
          <w:spacing w:val="-3"/>
          <w:sz w:val="24"/>
          <w:szCs w:val="24"/>
        </w:rPr>
        <w:t>hu</w:t>
      </w:r>
      <w:r w:rsidRPr="00567A09">
        <w:rPr>
          <w:rFonts w:ascii="Times New Roman" w:hAnsi="Times New Roman" w:cs="Times New Roman"/>
          <w:bCs/>
          <w:spacing w:val="-2"/>
          <w:sz w:val="24"/>
          <w:szCs w:val="24"/>
        </w:rPr>
        <w:t>r</w:t>
      </w:r>
      <w:r w:rsidRPr="00567A09">
        <w:rPr>
          <w:rFonts w:ascii="Times New Roman" w:hAnsi="Times New Roman" w:cs="Times New Roman"/>
          <w:bCs/>
          <w:sz w:val="24"/>
          <w:szCs w:val="24"/>
        </w:rPr>
        <w:t>y</w:t>
      </w:r>
      <w:r w:rsidRPr="00567A09">
        <w:rPr>
          <w:rFonts w:ascii="Times New Roman" w:hAnsi="Times New Roman" w:cs="Times New Roman"/>
          <w:bCs/>
          <w:sz w:val="20"/>
          <w:szCs w:val="20"/>
        </w:rPr>
        <w:t xml:space="preserve"> S H, </w:t>
      </w:r>
      <w:r w:rsidRPr="00567A09">
        <w:rPr>
          <w:rFonts w:ascii="Times New Roman" w:hAnsi="Times New Roman" w:cs="Times New Roman"/>
          <w:bCs/>
          <w:spacing w:val="-1"/>
          <w:sz w:val="24"/>
          <w:szCs w:val="24"/>
        </w:rPr>
        <w:t>, BSMMU, Bangladesh</w:t>
      </w:r>
    </w:p>
    <w:p w:rsidR="004212A6" w:rsidRPr="00567A09" w:rsidRDefault="004212A6" w:rsidP="00567A09">
      <w:pPr>
        <w:pStyle w:val="BodyText"/>
        <w:jc w:val="both"/>
        <w:rPr>
          <w:rFonts w:ascii="Times New Roman" w:hAnsi="Times New Roman" w:cs="Times New Roman"/>
          <w:bCs/>
          <w:sz w:val="24"/>
          <w:szCs w:val="24"/>
        </w:rPr>
      </w:pPr>
      <w:r w:rsidRPr="00567A09">
        <w:rPr>
          <w:rFonts w:ascii="Times New Roman" w:hAnsi="Times New Roman" w:cs="Times New Roman"/>
          <w:bCs/>
          <w:spacing w:val="-1"/>
          <w:sz w:val="24"/>
          <w:szCs w:val="24"/>
        </w:rPr>
        <w:t>R</w:t>
      </w:r>
      <w:r w:rsidRPr="00567A09">
        <w:rPr>
          <w:rFonts w:ascii="Times New Roman" w:hAnsi="Times New Roman" w:cs="Times New Roman"/>
          <w:bCs/>
          <w:sz w:val="24"/>
          <w:szCs w:val="24"/>
        </w:rPr>
        <w:t>a</w:t>
      </w:r>
      <w:r w:rsidRPr="00567A09">
        <w:rPr>
          <w:rFonts w:ascii="Times New Roman" w:hAnsi="Times New Roman" w:cs="Times New Roman"/>
          <w:bCs/>
          <w:spacing w:val="-3"/>
          <w:sz w:val="24"/>
          <w:szCs w:val="24"/>
        </w:rPr>
        <w:t>h</w:t>
      </w:r>
      <w:r w:rsidRPr="00567A09">
        <w:rPr>
          <w:rFonts w:ascii="Times New Roman" w:hAnsi="Times New Roman" w:cs="Times New Roman"/>
          <w:bCs/>
          <w:spacing w:val="5"/>
          <w:sz w:val="24"/>
          <w:szCs w:val="24"/>
        </w:rPr>
        <w:t>a</w:t>
      </w:r>
      <w:r w:rsidRPr="00567A09">
        <w:rPr>
          <w:rFonts w:ascii="Times New Roman" w:hAnsi="Times New Roman" w:cs="Times New Roman"/>
          <w:bCs/>
          <w:spacing w:val="-6"/>
          <w:sz w:val="24"/>
          <w:szCs w:val="24"/>
        </w:rPr>
        <w:t>m</w:t>
      </w:r>
      <w:r w:rsidRPr="00567A09">
        <w:rPr>
          <w:rFonts w:ascii="Times New Roman" w:hAnsi="Times New Roman" w:cs="Times New Roman"/>
          <w:bCs/>
          <w:sz w:val="24"/>
          <w:szCs w:val="24"/>
        </w:rPr>
        <w:t>an</w:t>
      </w:r>
      <w:r w:rsidRPr="00567A09">
        <w:rPr>
          <w:rFonts w:ascii="Times New Roman" w:hAnsi="Times New Roman" w:cs="Times New Roman"/>
          <w:bCs/>
          <w:sz w:val="20"/>
          <w:szCs w:val="20"/>
        </w:rPr>
        <w:t xml:space="preserve"> MF, FCPS</w:t>
      </w:r>
      <w:r w:rsidRPr="00567A09">
        <w:rPr>
          <w:rFonts w:ascii="Times New Roman" w:hAnsi="Times New Roman" w:cs="Times New Roman"/>
          <w:bCs/>
          <w:spacing w:val="-1"/>
          <w:sz w:val="24"/>
          <w:szCs w:val="24"/>
        </w:rPr>
        <w:t>, BSMMU, Bangladesh</w:t>
      </w:r>
    </w:p>
    <w:p w:rsidR="004212A6" w:rsidRPr="00567A09" w:rsidRDefault="004212A6" w:rsidP="00567A09">
      <w:pPr>
        <w:pStyle w:val="BodyText"/>
        <w:jc w:val="both"/>
        <w:rPr>
          <w:rFonts w:ascii="Times New Roman" w:hAnsi="Times New Roman" w:cs="Times New Roman"/>
          <w:bCs/>
          <w:sz w:val="24"/>
          <w:szCs w:val="24"/>
        </w:rPr>
      </w:pPr>
      <w:r w:rsidRPr="00567A09">
        <w:rPr>
          <w:rFonts w:ascii="Times New Roman" w:hAnsi="Times New Roman" w:cs="Times New Roman"/>
          <w:bCs/>
          <w:spacing w:val="6"/>
          <w:sz w:val="24"/>
          <w:szCs w:val="24"/>
        </w:rPr>
        <w:t>K</w:t>
      </w:r>
      <w:r w:rsidRPr="00567A09">
        <w:rPr>
          <w:rFonts w:ascii="Times New Roman" w:hAnsi="Times New Roman" w:cs="Times New Roman"/>
          <w:bCs/>
          <w:spacing w:val="-5"/>
          <w:sz w:val="24"/>
          <w:szCs w:val="24"/>
        </w:rPr>
        <w:t>a</w:t>
      </w:r>
      <w:r w:rsidRPr="00567A09">
        <w:rPr>
          <w:rFonts w:ascii="Times New Roman" w:hAnsi="Times New Roman" w:cs="Times New Roman"/>
          <w:bCs/>
          <w:spacing w:val="3"/>
          <w:sz w:val="24"/>
          <w:szCs w:val="24"/>
        </w:rPr>
        <w:t>r</w:t>
      </w:r>
      <w:r w:rsidRPr="00567A09">
        <w:rPr>
          <w:rFonts w:ascii="Times New Roman" w:hAnsi="Times New Roman" w:cs="Times New Roman"/>
          <w:bCs/>
          <w:spacing w:val="1"/>
          <w:sz w:val="24"/>
          <w:szCs w:val="24"/>
        </w:rPr>
        <w:t>i</w:t>
      </w:r>
      <w:r w:rsidRPr="00567A09">
        <w:rPr>
          <w:rFonts w:ascii="Times New Roman" w:hAnsi="Times New Roman" w:cs="Times New Roman"/>
          <w:bCs/>
          <w:sz w:val="24"/>
          <w:szCs w:val="24"/>
        </w:rPr>
        <w:t>m</w:t>
      </w:r>
      <w:r w:rsidRPr="00567A09">
        <w:rPr>
          <w:rFonts w:ascii="Times New Roman" w:hAnsi="Times New Roman" w:cs="Times New Roman"/>
          <w:bCs/>
          <w:sz w:val="20"/>
          <w:szCs w:val="20"/>
        </w:rPr>
        <w:t xml:space="preserve"> MN, MPH, MSc, PhD, Monash, Australia</w:t>
      </w:r>
    </w:p>
    <w:p w:rsidR="004212A6" w:rsidRPr="00567A09" w:rsidRDefault="004212A6" w:rsidP="00567A09">
      <w:pPr>
        <w:jc w:val="both"/>
        <w:rPr>
          <w:rFonts w:ascii="Times New Roman" w:hAnsi="Times New Roman" w:cs="Times New Roman"/>
          <w:color w:val="BF5A14"/>
          <w:sz w:val="24"/>
          <w:szCs w:val="24"/>
        </w:rPr>
      </w:pPr>
    </w:p>
    <w:p w:rsidR="004212A6" w:rsidRPr="00567A09" w:rsidRDefault="004212A6" w:rsidP="00567A09">
      <w:pPr>
        <w:jc w:val="both"/>
        <w:rPr>
          <w:rFonts w:ascii="Times New Roman" w:hAnsi="Times New Roman" w:cs="Times New Roman"/>
          <w:sz w:val="32"/>
          <w:szCs w:val="32"/>
        </w:rPr>
      </w:pPr>
      <w:r w:rsidRPr="00567A09">
        <w:rPr>
          <w:rFonts w:ascii="Times New Roman" w:hAnsi="Times New Roman" w:cs="Times New Roman"/>
          <w:color w:val="BF5A14"/>
          <w:sz w:val="32"/>
          <w:szCs w:val="32"/>
        </w:rPr>
        <w:t>Abstract</w:t>
      </w:r>
      <w:r w:rsidRPr="00567A09">
        <w:rPr>
          <w:rFonts w:ascii="Times New Roman" w:hAnsi="Times New Roman" w:cs="Times New Roman"/>
          <w:sz w:val="32"/>
          <w:szCs w:val="32"/>
        </w:rPr>
        <w:t xml:space="preserve"> </w:t>
      </w:r>
    </w:p>
    <w:p w:rsidR="00DF1FD3" w:rsidRPr="00567A09" w:rsidRDefault="00BD7377" w:rsidP="00567A09">
      <w:pPr>
        <w:jc w:val="both"/>
        <w:rPr>
          <w:rFonts w:ascii="Times New Roman" w:hAnsi="Times New Roman" w:cs="Times New Roman"/>
          <w:sz w:val="24"/>
          <w:szCs w:val="24"/>
        </w:rPr>
      </w:pPr>
      <w:r w:rsidRPr="00567A09">
        <w:rPr>
          <w:rFonts w:ascii="Times New Roman" w:hAnsi="Times New Roman" w:cs="Times New Roman"/>
          <w:sz w:val="24"/>
          <w:szCs w:val="24"/>
        </w:rPr>
        <w:t>S</w:t>
      </w:r>
      <w:r w:rsidR="00987D54" w:rsidRPr="00567A09">
        <w:rPr>
          <w:rFonts w:ascii="Times New Roman" w:hAnsi="Times New Roman" w:cs="Times New Roman"/>
          <w:sz w:val="24"/>
          <w:szCs w:val="24"/>
        </w:rPr>
        <w:t>tud</w:t>
      </w:r>
      <w:r w:rsidRPr="00567A09">
        <w:rPr>
          <w:rFonts w:ascii="Times New Roman" w:hAnsi="Times New Roman" w:cs="Times New Roman"/>
          <w:sz w:val="24"/>
          <w:szCs w:val="24"/>
        </w:rPr>
        <w:t>ies</w:t>
      </w:r>
      <w:r w:rsidR="00987D54" w:rsidRPr="00567A09">
        <w:rPr>
          <w:rFonts w:ascii="Times New Roman" w:hAnsi="Times New Roman" w:cs="Times New Roman"/>
          <w:sz w:val="24"/>
          <w:szCs w:val="24"/>
        </w:rPr>
        <w:t xml:space="preserve"> ha</w:t>
      </w:r>
      <w:r w:rsidR="009244FA" w:rsidRPr="00567A09">
        <w:rPr>
          <w:rFonts w:ascii="Times New Roman" w:hAnsi="Times New Roman" w:cs="Times New Roman"/>
          <w:sz w:val="24"/>
          <w:szCs w:val="24"/>
        </w:rPr>
        <w:t xml:space="preserve">ve </w:t>
      </w:r>
      <w:r w:rsidR="00987D54" w:rsidRPr="00567A09">
        <w:rPr>
          <w:rFonts w:ascii="Times New Roman" w:hAnsi="Times New Roman" w:cs="Times New Roman"/>
          <w:sz w:val="24"/>
          <w:szCs w:val="24"/>
        </w:rPr>
        <w:t>reported an inverse correlation between low levels of HDL cholesterol and</w:t>
      </w:r>
      <w:r w:rsidR="00A26CA2" w:rsidRPr="00567A09">
        <w:rPr>
          <w:rFonts w:ascii="Times New Roman" w:hAnsi="Times New Roman" w:cs="Times New Roman"/>
          <w:sz w:val="24"/>
          <w:szCs w:val="24"/>
        </w:rPr>
        <w:t xml:space="preserve"> increased risk of ED. </w:t>
      </w:r>
      <w:r w:rsidR="003B3D05" w:rsidRPr="00567A09">
        <w:rPr>
          <w:rFonts w:ascii="Times New Roman" w:hAnsi="Times New Roman" w:cs="Times New Roman"/>
          <w:sz w:val="24"/>
          <w:szCs w:val="24"/>
        </w:rPr>
        <w:t xml:space="preserve">To expand our knowledge on modifiable risk </w:t>
      </w:r>
      <w:r w:rsidR="003B3D05" w:rsidRPr="00567A09">
        <w:rPr>
          <w:rFonts w:ascii="Times New Roman" w:hAnsi="Times New Roman" w:cs="Times New Roman"/>
          <w:color w:val="1F3864" w:themeColor="accent1" w:themeShade="80"/>
          <w:sz w:val="24"/>
          <w:szCs w:val="24"/>
        </w:rPr>
        <w:t>factors</w:t>
      </w:r>
      <w:r w:rsidR="003B3D05" w:rsidRPr="00567A09">
        <w:rPr>
          <w:rFonts w:ascii="Times New Roman" w:hAnsi="Times New Roman" w:cs="Times New Roman"/>
          <w:sz w:val="24"/>
          <w:szCs w:val="24"/>
        </w:rPr>
        <w:t xml:space="preserve"> of ED within diabetic patients</w:t>
      </w:r>
      <w:r w:rsidR="00987D54" w:rsidRPr="00567A09">
        <w:rPr>
          <w:rFonts w:ascii="Times New Roman" w:hAnsi="Times New Roman" w:cs="Times New Roman"/>
          <w:sz w:val="24"/>
          <w:szCs w:val="24"/>
        </w:rPr>
        <w:t xml:space="preserve"> and dyslipidaemia</w:t>
      </w:r>
      <w:r w:rsidR="003B3D05" w:rsidRPr="00567A09">
        <w:rPr>
          <w:rFonts w:ascii="Times New Roman" w:hAnsi="Times New Roman" w:cs="Times New Roman"/>
          <w:sz w:val="24"/>
          <w:szCs w:val="24"/>
        </w:rPr>
        <w:t>, we conducted a cross-sectional observational study</w:t>
      </w:r>
      <w:r w:rsidR="001A2DCB" w:rsidRPr="00567A09">
        <w:rPr>
          <w:rFonts w:ascii="Times New Roman" w:hAnsi="Times New Roman" w:cs="Times New Roman"/>
          <w:sz w:val="24"/>
          <w:szCs w:val="24"/>
        </w:rPr>
        <w:t>.</w:t>
      </w:r>
      <w:r w:rsidR="003B3D05" w:rsidRPr="00567A09">
        <w:rPr>
          <w:rFonts w:ascii="Times New Roman" w:hAnsi="Times New Roman" w:cs="Times New Roman"/>
          <w:sz w:val="24"/>
          <w:szCs w:val="24"/>
        </w:rPr>
        <w:t xml:space="preserve"> </w:t>
      </w:r>
    </w:p>
    <w:p w:rsidR="00AE0CD6" w:rsidRPr="00567A09" w:rsidRDefault="00AE0CD6" w:rsidP="00567A09">
      <w:pPr>
        <w:jc w:val="both"/>
        <w:rPr>
          <w:rFonts w:ascii="Times New Roman" w:hAnsi="Times New Roman" w:cs="Times New Roman"/>
          <w:b/>
          <w:sz w:val="24"/>
          <w:szCs w:val="24"/>
        </w:rPr>
      </w:pPr>
      <w:r w:rsidRPr="00567A09">
        <w:rPr>
          <w:rFonts w:ascii="Times New Roman" w:hAnsi="Times New Roman" w:cs="Times New Roman"/>
          <w:b/>
          <w:sz w:val="24"/>
          <w:szCs w:val="24"/>
        </w:rPr>
        <w:t xml:space="preserve">Method </w:t>
      </w:r>
    </w:p>
    <w:p w:rsidR="004C7F2B" w:rsidRPr="00567A09" w:rsidRDefault="003B7705" w:rsidP="00567A09">
      <w:pPr>
        <w:jc w:val="both"/>
        <w:rPr>
          <w:rFonts w:ascii="Times New Roman" w:hAnsi="Times New Roman" w:cs="Times New Roman"/>
          <w:sz w:val="24"/>
          <w:szCs w:val="24"/>
        </w:rPr>
      </w:pPr>
      <w:r w:rsidRPr="00567A09">
        <w:rPr>
          <w:rFonts w:ascii="Times New Roman" w:hAnsi="Times New Roman" w:cs="Times New Roman"/>
          <w:sz w:val="24"/>
          <w:szCs w:val="24"/>
        </w:rPr>
        <w:t>The study involved</w:t>
      </w:r>
      <w:r w:rsidR="00AE0CD6" w:rsidRPr="00567A09">
        <w:rPr>
          <w:rFonts w:ascii="Times New Roman" w:hAnsi="Times New Roman" w:cs="Times New Roman"/>
          <w:sz w:val="24"/>
          <w:szCs w:val="24"/>
        </w:rPr>
        <w:t xml:space="preserve"> 813 males</w:t>
      </w:r>
      <w:r w:rsidR="00AE0CD6" w:rsidRPr="00567A09">
        <w:rPr>
          <w:rFonts w:ascii="Times New Roman" w:hAnsi="Times New Roman" w:cs="Times New Roman"/>
          <w:b/>
          <w:sz w:val="24"/>
          <w:szCs w:val="24"/>
        </w:rPr>
        <w:t xml:space="preserve"> </w:t>
      </w:r>
      <w:r w:rsidRPr="00567A09">
        <w:rPr>
          <w:rFonts w:ascii="Times New Roman" w:hAnsi="Times New Roman" w:cs="Times New Roman"/>
          <w:b/>
          <w:sz w:val="24"/>
          <w:szCs w:val="24"/>
        </w:rPr>
        <w:t>(</w:t>
      </w:r>
      <w:r w:rsidR="00C639F3" w:rsidRPr="00567A09">
        <w:rPr>
          <w:rFonts w:ascii="Times New Roman" w:hAnsi="Times New Roman" w:cs="Times New Roman"/>
          <w:sz w:val="24"/>
          <w:szCs w:val="24"/>
        </w:rPr>
        <w:t>20-69</w:t>
      </w:r>
      <w:r w:rsidR="00650E38" w:rsidRPr="00567A09">
        <w:rPr>
          <w:rFonts w:ascii="Times New Roman" w:hAnsi="Times New Roman" w:cs="Times New Roman"/>
          <w:sz w:val="24"/>
          <w:szCs w:val="24"/>
        </w:rPr>
        <w:t xml:space="preserve"> years</w:t>
      </w:r>
      <w:r w:rsidRPr="00567A09">
        <w:rPr>
          <w:rFonts w:ascii="Times New Roman" w:hAnsi="Times New Roman" w:cs="Times New Roman"/>
          <w:sz w:val="24"/>
          <w:szCs w:val="24"/>
        </w:rPr>
        <w:t>)</w:t>
      </w:r>
      <w:r w:rsidR="00650E38" w:rsidRPr="00567A09">
        <w:rPr>
          <w:rFonts w:ascii="Times New Roman" w:hAnsi="Times New Roman" w:cs="Times New Roman"/>
          <w:sz w:val="24"/>
          <w:szCs w:val="24"/>
        </w:rPr>
        <w:t xml:space="preserve"> </w:t>
      </w:r>
      <w:r w:rsidR="00CD1E31" w:rsidRPr="00567A09">
        <w:rPr>
          <w:rFonts w:ascii="Times New Roman" w:hAnsi="Times New Roman" w:cs="Times New Roman"/>
          <w:sz w:val="24"/>
          <w:szCs w:val="24"/>
        </w:rPr>
        <w:t>with type 2 diabetes</w:t>
      </w:r>
      <w:r w:rsidR="0088450A" w:rsidRPr="00567A09">
        <w:rPr>
          <w:rFonts w:ascii="Times New Roman" w:hAnsi="Times New Roman" w:cs="Times New Roman"/>
          <w:sz w:val="24"/>
          <w:szCs w:val="24"/>
        </w:rPr>
        <w:t xml:space="preserve">. </w:t>
      </w:r>
      <w:r w:rsidR="00221DE0" w:rsidRPr="00567A09">
        <w:rPr>
          <w:rFonts w:ascii="Times New Roman" w:hAnsi="Times New Roman" w:cs="Times New Roman"/>
          <w:sz w:val="24"/>
          <w:szCs w:val="24"/>
        </w:rPr>
        <w:t xml:space="preserve">Subjects were recruited from </w:t>
      </w:r>
      <w:r w:rsidR="00ED26BF" w:rsidRPr="00567A09">
        <w:rPr>
          <w:rFonts w:ascii="Times New Roman" w:hAnsi="Times New Roman" w:cs="Times New Roman"/>
          <w:sz w:val="24"/>
          <w:szCs w:val="24"/>
        </w:rPr>
        <w:t>outpatient and inpatient department</w:t>
      </w:r>
      <w:r w:rsidR="007F0956" w:rsidRPr="00567A09">
        <w:rPr>
          <w:rFonts w:ascii="Times New Roman" w:hAnsi="Times New Roman" w:cs="Times New Roman"/>
          <w:sz w:val="24"/>
          <w:szCs w:val="24"/>
        </w:rPr>
        <w:t xml:space="preserve"> in Bangladesh from</w:t>
      </w:r>
      <w:r w:rsidR="00ED26BF" w:rsidRPr="00567A09">
        <w:rPr>
          <w:rFonts w:ascii="Times New Roman" w:hAnsi="Times New Roman" w:cs="Times New Roman"/>
          <w:sz w:val="24"/>
          <w:szCs w:val="24"/>
        </w:rPr>
        <w:t xml:space="preserve"> </w:t>
      </w:r>
      <w:r w:rsidR="00650E38" w:rsidRPr="00567A09">
        <w:rPr>
          <w:rFonts w:ascii="Times New Roman" w:hAnsi="Times New Roman" w:cs="Times New Roman"/>
          <w:sz w:val="24"/>
          <w:szCs w:val="24"/>
        </w:rPr>
        <w:t>Bangladesh Institute of Research and Rehabilitation in Diabetes</w:t>
      </w:r>
      <w:r w:rsidRPr="00567A09">
        <w:rPr>
          <w:rFonts w:ascii="Times New Roman" w:hAnsi="Times New Roman" w:cs="Times New Roman"/>
          <w:sz w:val="24"/>
          <w:szCs w:val="24"/>
        </w:rPr>
        <w:t xml:space="preserve">. </w:t>
      </w:r>
      <w:r w:rsidR="007F0956" w:rsidRPr="00567A09">
        <w:rPr>
          <w:rFonts w:ascii="Times New Roman" w:hAnsi="Times New Roman" w:cs="Times New Roman"/>
          <w:sz w:val="24"/>
          <w:szCs w:val="24"/>
        </w:rPr>
        <w:t>Sexual function was evaluated with the International Index of Erectile Function after translation into a Bengali version and validated under proper validation protocol.</w:t>
      </w:r>
      <w:r w:rsidR="004C7F2B" w:rsidRPr="00567A09">
        <w:rPr>
          <w:rFonts w:ascii="Times New Roman" w:hAnsi="Times New Roman" w:cs="Times New Roman"/>
          <w:sz w:val="24"/>
          <w:szCs w:val="24"/>
        </w:rPr>
        <w:t xml:space="preserve"> </w:t>
      </w:r>
    </w:p>
    <w:p w:rsidR="00AE0CD6" w:rsidRPr="00567A09" w:rsidRDefault="00701BFD" w:rsidP="00567A09">
      <w:pPr>
        <w:jc w:val="both"/>
        <w:rPr>
          <w:rFonts w:ascii="Times New Roman" w:hAnsi="Times New Roman" w:cs="Times New Roman"/>
          <w:b/>
          <w:sz w:val="24"/>
          <w:szCs w:val="24"/>
        </w:rPr>
      </w:pPr>
      <w:r w:rsidRPr="00567A09">
        <w:rPr>
          <w:rFonts w:ascii="Times New Roman" w:hAnsi="Times New Roman" w:cs="Times New Roman"/>
          <w:b/>
          <w:sz w:val="24"/>
          <w:szCs w:val="24"/>
        </w:rPr>
        <w:t xml:space="preserve">Results </w:t>
      </w:r>
    </w:p>
    <w:p w:rsidR="00DC5108" w:rsidRPr="00567A09" w:rsidRDefault="00A52A5F" w:rsidP="00567A09">
      <w:pPr>
        <w:jc w:val="both"/>
        <w:rPr>
          <w:rFonts w:ascii="Times New Roman" w:hAnsi="Times New Roman" w:cs="Times New Roman"/>
          <w:sz w:val="24"/>
          <w:szCs w:val="24"/>
        </w:rPr>
      </w:pPr>
      <w:r w:rsidRPr="00567A09">
        <w:rPr>
          <w:rFonts w:ascii="Times New Roman" w:hAnsi="Times New Roman" w:cs="Times New Roman"/>
          <w:sz w:val="24"/>
          <w:szCs w:val="24"/>
        </w:rPr>
        <w:t>T</w:t>
      </w:r>
      <w:r w:rsidR="00D66571" w:rsidRPr="00567A09">
        <w:rPr>
          <w:rFonts w:ascii="Times New Roman" w:hAnsi="Times New Roman" w:cs="Times New Roman"/>
          <w:sz w:val="24"/>
          <w:szCs w:val="24"/>
        </w:rPr>
        <w:t>he mean cholesterol level of the samp</w:t>
      </w:r>
      <w:r w:rsidR="001A03F7" w:rsidRPr="00567A09">
        <w:rPr>
          <w:rFonts w:ascii="Times New Roman" w:hAnsi="Times New Roman" w:cs="Times New Roman"/>
          <w:sz w:val="24"/>
          <w:szCs w:val="24"/>
        </w:rPr>
        <w:t>le was 184.5</w:t>
      </w:r>
      <w:r w:rsidR="00D66571" w:rsidRPr="00567A09">
        <w:rPr>
          <w:rFonts w:ascii="Times New Roman" w:hAnsi="Times New Roman" w:cs="Times New Roman"/>
          <w:sz w:val="24"/>
          <w:szCs w:val="24"/>
        </w:rPr>
        <w:t xml:space="preserve"> </w:t>
      </w:r>
      <w:r w:rsidR="009A5C20" w:rsidRPr="00567A09">
        <w:rPr>
          <w:rFonts w:ascii="Times New Roman" w:hAnsi="Times New Roman" w:cs="Times New Roman"/>
          <w:sz w:val="24"/>
          <w:szCs w:val="24"/>
        </w:rPr>
        <w:t>± 41</w:t>
      </w:r>
      <w:r w:rsidR="00D66571" w:rsidRPr="00567A09">
        <w:rPr>
          <w:rFonts w:ascii="Times New Roman" w:hAnsi="Times New Roman" w:cs="Times New Roman"/>
          <w:sz w:val="24"/>
          <w:szCs w:val="24"/>
        </w:rPr>
        <w:t>.5 mg/dl</w:t>
      </w:r>
      <w:r w:rsidR="009A5C20" w:rsidRPr="00567A09">
        <w:rPr>
          <w:rFonts w:ascii="Times New Roman" w:hAnsi="Times New Roman" w:cs="Times New Roman"/>
          <w:sz w:val="24"/>
          <w:szCs w:val="24"/>
        </w:rPr>
        <w:t xml:space="preserve"> with 37% having levels higher than normal. </w:t>
      </w:r>
      <w:r w:rsidR="001A03F7" w:rsidRPr="00567A09">
        <w:rPr>
          <w:rFonts w:ascii="Times New Roman" w:hAnsi="Times New Roman" w:cs="Times New Roman"/>
          <w:sz w:val="24"/>
          <w:szCs w:val="24"/>
        </w:rPr>
        <w:t xml:space="preserve">Raised levels of </w:t>
      </w:r>
      <w:r w:rsidR="009A5C20" w:rsidRPr="00567A09">
        <w:rPr>
          <w:rFonts w:ascii="Times New Roman" w:hAnsi="Times New Roman" w:cs="Times New Roman"/>
          <w:sz w:val="24"/>
          <w:szCs w:val="24"/>
        </w:rPr>
        <w:t xml:space="preserve">HDL and LDL were found in </w:t>
      </w:r>
      <w:r w:rsidR="001A03F7" w:rsidRPr="00567A09">
        <w:rPr>
          <w:rFonts w:ascii="Times New Roman" w:hAnsi="Times New Roman" w:cs="Times New Roman"/>
          <w:sz w:val="24"/>
          <w:szCs w:val="24"/>
        </w:rPr>
        <w:t>31</w:t>
      </w:r>
      <w:r w:rsidR="009A5C20" w:rsidRPr="00567A09">
        <w:rPr>
          <w:rFonts w:ascii="Times New Roman" w:hAnsi="Times New Roman" w:cs="Times New Roman"/>
          <w:sz w:val="24"/>
          <w:szCs w:val="24"/>
        </w:rPr>
        <w:t>% of subjects</w:t>
      </w:r>
      <w:r w:rsidR="006B52E0" w:rsidRPr="00567A09">
        <w:rPr>
          <w:rFonts w:ascii="Times New Roman" w:hAnsi="Times New Roman" w:cs="Times New Roman"/>
          <w:sz w:val="24"/>
          <w:szCs w:val="24"/>
        </w:rPr>
        <w:t xml:space="preserve"> an</w:t>
      </w:r>
      <w:r w:rsidR="001A03F7" w:rsidRPr="00567A09">
        <w:rPr>
          <w:rFonts w:ascii="Times New Roman" w:hAnsi="Times New Roman" w:cs="Times New Roman"/>
          <w:sz w:val="24"/>
          <w:szCs w:val="24"/>
        </w:rPr>
        <w:t>d elevated triglyceride levels were present in 57</w:t>
      </w:r>
      <w:r w:rsidR="006B52E0" w:rsidRPr="00567A09">
        <w:rPr>
          <w:rFonts w:ascii="Times New Roman" w:hAnsi="Times New Roman" w:cs="Times New Roman"/>
          <w:sz w:val="24"/>
          <w:szCs w:val="24"/>
        </w:rPr>
        <w:t>% of participants</w:t>
      </w:r>
      <w:r w:rsidR="009A5C20" w:rsidRPr="00567A09">
        <w:rPr>
          <w:rFonts w:ascii="Times New Roman" w:hAnsi="Times New Roman" w:cs="Times New Roman"/>
          <w:sz w:val="24"/>
          <w:szCs w:val="24"/>
        </w:rPr>
        <w:t xml:space="preserve">. </w:t>
      </w:r>
    </w:p>
    <w:p w:rsidR="000834D1" w:rsidRPr="00567A09" w:rsidRDefault="00B8757A"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The diabetic subjects with ED </w:t>
      </w:r>
      <w:r w:rsidR="00487EC8" w:rsidRPr="00567A09">
        <w:rPr>
          <w:rFonts w:ascii="Times New Roman" w:hAnsi="Times New Roman" w:cs="Times New Roman"/>
          <w:sz w:val="24"/>
          <w:szCs w:val="24"/>
        </w:rPr>
        <w:t xml:space="preserve">in the study </w:t>
      </w:r>
      <w:r w:rsidRPr="00567A09">
        <w:rPr>
          <w:rFonts w:ascii="Times New Roman" w:hAnsi="Times New Roman" w:cs="Times New Roman"/>
          <w:sz w:val="24"/>
          <w:szCs w:val="24"/>
        </w:rPr>
        <w:t>were significantly older</w:t>
      </w:r>
      <w:r w:rsidR="00487EC8" w:rsidRPr="00567A09">
        <w:rPr>
          <w:rFonts w:ascii="Times New Roman" w:hAnsi="Times New Roman" w:cs="Times New Roman"/>
          <w:sz w:val="24"/>
          <w:szCs w:val="24"/>
        </w:rPr>
        <w:t xml:space="preserve"> (p=0.000)</w:t>
      </w:r>
      <w:r w:rsidRPr="00567A09">
        <w:rPr>
          <w:rFonts w:ascii="Times New Roman" w:hAnsi="Times New Roman" w:cs="Times New Roman"/>
          <w:sz w:val="24"/>
          <w:szCs w:val="24"/>
        </w:rPr>
        <w:t xml:space="preserve"> and </w:t>
      </w:r>
      <w:r w:rsidR="00487EC8" w:rsidRPr="00567A09">
        <w:rPr>
          <w:rFonts w:ascii="Times New Roman" w:hAnsi="Times New Roman" w:cs="Times New Roman"/>
          <w:sz w:val="24"/>
          <w:szCs w:val="24"/>
        </w:rPr>
        <w:t>had suffered from</w:t>
      </w:r>
      <w:r w:rsidRPr="00567A09">
        <w:rPr>
          <w:rFonts w:ascii="Times New Roman" w:hAnsi="Times New Roman" w:cs="Times New Roman"/>
          <w:sz w:val="24"/>
          <w:szCs w:val="24"/>
        </w:rPr>
        <w:t xml:space="preserve"> diabetes for a longer duration of time </w:t>
      </w:r>
      <w:r w:rsidR="00A52A5F" w:rsidRPr="00567A09">
        <w:rPr>
          <w:rFonts w:ascii="Times New Roman" w:hAnsi="Times New Roman" w:cs="Times New Roman"/>
          <w:sz w:val="24"/>
          <w:szCs w:val="24"/>
        </w:rPr>
        <w:t>(p=0.000)</w:t>
      </w:r>
      <w:r w:rsidRPr="00567A09">
        <w:rPr>
          <w:rFonts w:ascii="Times New Roman" w:hAnsi="Times New Roman" w:cs="Times New Roman"/>
          <w:sz w:val="24"/>
          <w:szCs w:val="24"/>
        </w:rPr>
        <w:t>.</w:t>
      </w:r>
      <w:r w:rsidR="00DC5108" w:rsidRPr="00567A09">
        <w:rPr>
          <w:rFonts w:ascii="Times New Roman" w:hAnsi="Times New Roman" w:cs="Times New Roman"/>
          <w:sz w:val="24"/>
          <w:szCs w:val="24"/>
        </w:rPr>
        <w:t xml:space="preserve">  </w:t>
      </w:r>
    </w:p>
    <w:p w:rsidR="00AE0CD6" w:rsidRPr="00567A09" w:rsidRDefault="000818FC" w:rsidP="00567A09">
      <w:pPr>
        <w:jc w:val="both"/>
        <w:rPr>
          <w:rFonts w:ascii="Times New Roman" w:hAnsi="Times New Roman" w:cs="Times New Roman"/>
          <w:sz w:val="24"/>
          <w:szCs w:val="24"/>
        </w:rPr>
      </w:pPr>
      <w:r w:rsidRPr="00567A09">
        <w:rPr>
          <w:rFonts w:ascii="Times New Roman" w:hAnsi="Times New Roman" w:cs="Times New Roman"/>
          <w:sz w:val="24"/>
          <w:szCs w:val="24"/>
        </w:rPr>
        <w:t>Independently abnormal levels of</w:t>
      </w:r>
      <w:r w:rsidR="003D6D16" w:rsidRPr="00567A09">
        <w:rPr>
          <w:rFonts w:ascii="Times New Roman" w:hAnsi="Times New Roman" w:cs="Times New Roman"/>
          <w:sz w:val="24"/>
          <w:szCs w:val="24"/>
        </w:rPr>
        <w:t xml:space="preserve"> cholesterol</w:t>
      </w:r>
      <w:r w:rsidRPr="00567A09">
        <w:rPr>
          <w:rFonts w:ascii="Times New Roman" w:hAnsi="Times New Roman" w:cs="Times New Roman"/>
          <w:sz w:val="24"/>
          <w:szCs w:val="24"/>
        </w:rPr>
        <w:t xml:space="preserve"> (P=0.000)</w:t>
      </w:r>
      <w:r w:rsidR="003D6D16" w:rsidRPr="00567A09">
        <w:rPr>
          <w:rFonts w:ascii="Times New Roman" w:hAnsi="Times New Roman" w:cs="Times New Roman"/>
          <w:sz w:val="24"/>
          <w:szCs w:val="24"/>
        </w:rPr>
        <w:t>, HDL</w:t>
      </w:r>
      <w:r w:rsidRPr="00567A09">
        <w:rPr>
          <w:rFonts w:ascii="Times New Roman" w:hAnsi="Times New Roman" w:cs="Times New Roman"/>
          <w:sz w:val="24"/>
          <w:szCs w:val="24"/>
        </w:rPr>
        <w:t xml:space="preserve"> (P=0.000)</w:t>
      </w:r>
      <w:r w:rsidR="003D6D16" w:rsidRPr="00567A09">
        <w:rPr>
          <w:rFonts w:ascii="Times New Roman" w:hAnsi="Times New Roman" w:cs="Times New Roman"/>
          <w:sz w:val="24"/>
          <w:szCs w:val="24"/>
        </w:rPr>
        <w:t>, LDL</w:t>
      </w:r>
      <w:r w:rsidRPr="00567A09">
        <w:rPr>
          <w:rFonts w:ascii="Times New Roman" w:hAnsi="Times New Roman" w:cs="Times New Roman"/>
          <w:sz w:val="24"/>
          <w:szCs w:val="24"/>
        </w:rPr>
        <w:t xml:space="preserve"> (P=0.000)</w:t>
      </w:r>
      <w:r w:rsidR="003D6D16" w:rsidRPr="00567A09">
        <w:rPr>
          <w:rFonts w:ascii="Times New Roman" w:hAnsi="Times New Roman" w:cs="Times New Roman"/>
          <w:sz w:val="24"/>
          <w:szCs w:val="24"/>
        </w:rPr>
        <w:t xml:space="preserve"> and triglyceride levels </w:t>
      </w:r>
      <w:r w:rsidRPr="00567A09">
        <w:rPr>
          <w:rFonts w:ascii="Times New Roman" w:hAnsi="Times New Roman" w:cs="Times New Roman"/>
          <w:sz w:val="24"/>
          <w:szCs w:val="24"/>
        </w:rPr>
        <w:t xml:space="preserve">(P=0.000) </w:t>
      </w:r>
      <w:r w:rsidR="000F783F" w:rsidRPr="00567A09">
        <w:rPr>
          <w:rFonts w:ascii="Times New Roman" w:hAnsi="Times New Roman" w:cs="Times New Roman"/>
          <w:sz w:val="24"/>
          <w:szCs w:val="24"/>
        </w:rPr>
        <w:t xml:space="preserve">all </w:t>
      </w:r>
      <w:r w:rsidR="003D6D16" w:rsidRPr="00567A09">
        <w:rPr>
          <w:rFonts w:ascii="Times New Roman" w:hAnsi="Times New Roman" w:cs="Times New Roman"/>
          <w:sz w:val="24"/>
          <w:szCs w:val="24"/>
        </w:rPr>
        <w:t xml:space="preserve">proved to be significant </w:t>
      </w:r>
      <w:r w:rsidR="000F783F" w:rsidRPr="00567A09">
        <w:rPr>
          <w:rFonts w:ascii="Times New Roman" w:hAnsi="Times New Roman" w:cs="Times New Roman"/>
          <w:sz w:val="24"/>
          <w:szCs w:val="24"/>
        </w:rPr>
        <w:t>determinants</w:t>
      </w:r>
      <w:r w:rsidR="003D6D16" w:rsidRPr="00567A09">
        <w:rPr>
          <w:rFonts w:ascii="Times New Roman" w:hAnsi="Times New Roman" w:cs="Times New Roman"/>
          <w:sz w:val="24"/>
          <w:szCs w:val="24"/>
        </w:rPr>
        <w:t xml:space="preserve"> </w:t>
      </w:r>
      <w:r w:rsidRPr="00567A09">
        <w:rPr>
          <w:rFonts w:ascii="Times New Roman" w:hAnsi="Times New Roman" w:cs="Times New Roman"/>
          <w:sz w:val="24"/>
          <w:szCs w:val="24"/>
        </w:rPr>
        <w:t>of</w:t>
      </w:r>
      <w:r w:rsidR="003D6D16" w:rsidRPr="00567A09">
        <w:rPr>
          <w:rFonts w:ascii="Times New Roman" w:hAnsi="Times New Roman" w:cs="Times New Roman"/>
          <w:sz w:val="24"/>
          <w:szCs w:val="24"/>
        </w:rPr>
        <w:t xml:space="preserve"> ED in the study population</w:t>
      </w:r>
      <w:r w:rsidR="00487EC8" w:rsidRPr="00567A09">
        <w:rPr>
          <w:rFonts w:ascii="Times New Roman" w:hAnsi="Times New Roman" w:cs="Times New Roman"/>
          <w:sz w:val="24"/>
          <w:szCs w:val="24"/>
        </w:rPr>
        <w:t xml:space="preserve"> (table )</w:t>
      </w:r>
      <w:r w:rsidR="003D6D16" w:rsidRPr="00567A09">
        <w:rPr>
          <w:rFonts w:ascii="Times New Roman" w:hAnsi="Times New Roman" w:cs="Times New Roman"/>
          <w:sz w:val="24"/>
          <w:szCs w:val="24"/>
        </w:rPr>
        <w:t xml:space="preserve">. </w:t>
      </w:r>
      <w:r w:rsidRPr="00567A09">
        <w:rPr>
          <w:rFonts w:ascii="Times New Roman" w:hAnsi="Times New Roman" w:cs="Times New Roman"/>
          <w:sz w:val="24"/>
          <w:szCs w:val="24"/>
        </w:rPr>
        <w:t xml:space="preserve">Increased diabetes control was also found to be significantly associated with ED in the study. </w:t>
      </w:r>
    </w:p>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Table: Factors associated with ED </w:t>
      </w:r>
    </w:p>
    <w:tbl>
      <w:tblPr>
        <w:tblStyle w:val="TableGrid"/>
        <w:tblW w:w="9360" w:type="dxa"/>
        <w:tblLook w:val="04A0" w:firstRow="1" w:lastRow="0" w:firstColumn="1" w:lastColumn="0" w:noHBand="0" w:noVBand="1"/>
      </w:tblPr>
      <w:tblGrid>
        <w:gridCol w:w="306"/>
        <w:gridCol w:w="1977"/>
        <w:gridCol w:w="1561"/>
        <w:gridCol w:w="1665"/>
        <w:gridCol w:w="2602"/>
        <w:gridCol w:w="1249"/>
      </w:tblGrid>
      <w:tr w:rsidR="000834D1" w:rsidRPr="00567A09" w:rsidTr="008D077C">
        <w:tc>
          <w:tcPr>
            <w:tcW w:w="306"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Variable </w:t>
            </w:r>
          </w:p>
        </w:tc>
        <w:tc>
          <w:tcPr>
            <w:tcW w:w="1561"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No ED</w:t>
            </w:r>
          </w:p>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Freq (%)</w:t>
            </w:r>
          </w:p>
        </w:tc>
        <w:tc>
          <w:tcPr>
            <w:tcW w:w="1665"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 ED</w:t>
            </w:r>
          </w:p>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Freq (%)</w:t>
            </w:r>
          </w:p>
        </w:tc>
        <w:tc>
          <w:tcPr>
            <w:tcW w:w="2602"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Adjusted</w:t>
            </w:r>
          </w:p>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OR (95% CI)*</w:t>
            </w:r>
          </w:p>
        </w:tc>
        <w:tc>
          <w:tcPr>
            <w:tcW w:w="1249" w:type="dxa"/>
            <w:tcBorders>
              <w:top w:val="single" w:sz="4" w:space="0" w:color="auto"/>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P value</w:t>
            </w:r>
          </w:p>
        </w:tc>
      </w:tr>
      <w:tr w:rsidR="000834D1" w:rsidRPr="00567A09" w:rsidTr="008D077C">
        <w:tc>
          <w:tcPr>
            <w:tcW w:w="2283" w:type="dxa"/>
            <w:gridSpan w:val="2"/>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Dyslipidaemia </w:t>
            </w:r>
          </w:p>
        </w:tc>
        <w:tc>
          <w:tcPr>
            <w:tcW w:w="1561"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249"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561"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Referent</w:t>
            </w:r>
          </w:p>
        </w:tc>
        <w:tc>
          <w:tcPr>
            <w:tcW w:w="1249"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Dyslipidaemia </w:t>
            </w:r>
          </w:p>
        </w:tc>
        <w:tc>
          <w:tcPr>
            <w:tcW w:w="1561"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178 (33.8%)</w:t>
            </w:r>
          </w:p>
        </w:tc>
        <w:tc>
          <w:tcPr>
            <w:tcW w:w="1665"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349 (66.2%) </w:t>
            </w:r>
          </w:p>
        </w:tc>
        <w:tc>
          <w:tcPr>
            <w:tcW w:w="2602"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6.48 (4.28-9.79)</w:t>
            </w:r>
          </w:p>
        </w:tc>
        <w:tc>
          <w:tcPr>
            <w:tcW w:w="1249"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0.000</w:t>
            </w:r>
          </w:p>
        </w:tc>
      </w:tr>
      <w:tr w:rsidR="000834D1" w:rsidRPr="00567A09" w:rsidTr="008D077C">
        <w:tc>
          <w:tcPr>
            <w:tcW w:w="2283" w:type="dxa"/>
            <w:gridSpan w:val="2"/>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Cholesterol</w:t>
            </w:r>
          </w:p>
        </w:tc>
        <w:tc>
          <w:tcPr>
            <w:tcW w:w="1561"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249"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561"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Referent</w:t>
            </w:r>
          </w:p>
        </w:tc>
        <w:tc>
          <w:tcPr>
            <w:tcW w:w="1249"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Raised</w:t>
            </w:r>
          </w:p>
        </w:tc>
        <w:tc>
          <w:tcPr>
            <w:tcW w:w="1561"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86 (33.1 %) </w:t>
            </w:r>
          </w:p>
        </w:tc>
        <w:tc>
          <w:tcPr>
            <w:tcW w:w="1665"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174 (66.9 %) </w:t>
            </w:r>
          </w:p>
        </w:tc>
        <w:tc>
          <w:tcPr>
            <w:tcW w:w="2602"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2.34 (1.65-3.34)</w:t>
            </w:r>
          </w:p>
        </w:tc>
        <w:tc>
          <w:tcPr>
            <w:tcW w:w="1249"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0.000</w:t>
            </w:r>
          </w:p>
        </w:tc>
      </w:tr>
      <w:tr w:rsidR="000834D1" w:rsidRPr="00567A09" w:rsidTr="008D077C">
        <w:tc>
          <w:tcPr>
            <w:tcW w:w="2283" w:type="dxa"/>
            <w:gridSpan w:val="2"/>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HDL</w:t>
            </w:r>
          </w:p>
        </w:tc>
        <w:tc>
          <w:tcPr>
            <w:tcW w:w="1561"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249"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561"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Referent</w:t>
            </w:r>
          </w:p>
        </w:tc>
        <w:tc>
          <w:tcPr>
            <w:tcW w:w="1249" w:type="dxa"/>
            <w:tcBorders>
              <w:top w:val="nil"/>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0834D1" w:rsidRPr="00567A09" w:rsidTr="008D077C">
        <w:tc>
          <w:tcPr>
            <w:tcW w:w="306"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p>
        </w:tc>
        <w:tc>
          <w:tcPr>
            <w:tcW w:w="1977"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Raised</w:t>
            </w:r>
          </w:p>
        </w:tc>
        <w:tc>
          <w:tcPr>
            <w:tcW w:w="1561"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25 (10.9 %) </w:t>
            </w:r>
          </w:p>
        </w:tc>
        <w:tc>
          <w:tcPr>
            <w:tcW w:w="1665"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204 (89.1 %) </w:t>
            </w:r>
          </w:p>
        </w:tc>
        <w:tc>
          <w:tcPr>
            <w:tcW w:w="2602"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12.47 (7.62-20.40)</w:t>
            </w:r>
          </w:p>
        </w:tc>
        <w:tc>
          <w:tcPr>
            <w:tcW w:w="1249" w:type="dxa"/>
            <w:tcBorders>
              <w:top w:val="nil"/>
              <w:left w:val="nil"/>
              <w:bottom w:val="single" w:sz="4" w:space="0" w:color="auto"/>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0.000</w:t>
            </w:r>
          </w:p>
        </w:tc>
      </w:tr>
      <w:tr w:rsidR="000834D1" w:rsidRPr="00567A09" w:rsidTr="008D077C">
        <w:tc>
          <w:tcPr>
            <w:tcW w:w="2283" w:type="dxa"/>
            <w:gridSpan w:val="2"/>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LDL</w:t>
            </w:r>
          </w:p>
        </w:tc>
        <w:tc>
          <w:tcPr>
            <w:tcW w:w="1561"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665"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2602"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c>
          <w:tcPr>
            <w:tcW w:w="1249" w:type="dxa"/>
            <w:tcBorders>
              <w:top w:val="single" w:sz="4" w:space="0" w:color="auto"/>
              <w:left w:val="nil"/>
              <w:bottom w:val="nil"/>
              <w:right w:val="nil"/>
            </w:tcBorders>
          </w:tcPr>
          <w:p w:rsidR="000834D1" w:rsidRPr="00567A09" w:rsidRDefault="000834D1" w:rsidP="00567A09">
            <w:pPr>
              <w:jc w:val="both"/>
              <w:rPr>
                <w:rFonts w:ascii="Times New Roman" w:hAnsi="Times New Roman" w:cs="Times New Roman"/>
                <w:sz w:val="24"/>
                <w:szCs w:val="24"/>
              </w:rPr>
            </w:pPr>
          </w:p>
        </w:tc>
      </w:tr>
      <w:tr w:rsidR="008D077C" w:rsidRPr="00567A09" w:rsidTr="008D077C">
        <w:tc>
          <w:tcPr>
            <w:tcW w:w="306"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977"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561"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665"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2602"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Referent</w:t>
            </w:r>
          </w:p>
        </w:tc>
        <w:tc>
          <w:tcPr>
            <w:tcW w:w="1249"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r>
      <w:tr w:rsidR="008D077C" w:rsidRPr="00567A09" w:rsidTr="008D077C">
        <w:tc>
          <w:tcPr>
            <w:tcW w:w="306"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p>
        </w:tc>
        <w:tc>
          <w:tcPr>
            <w:tcW w:w="1977"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Raised</w:t>
            </w:r>
          </w:p>
        </w:tc>
        <w:tc>
          <w:tcPr>
            <w:tcW w:w="1561"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26 (11.4 %) </w:t>
            </w:r>
          </w:p>
        </w:tc>
        <w:tc>
          <w:tcPr>
            <w:tcW w:w="1665"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203 (88.6 %) </w:t>
            </w:r>
          </w:p>
        </w:tc>
        <w:tc>
          <w:tcPr>
            <w:tcW w:w="2602"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11.75 (7.23-19.11)</w:t>
            </w:r>
          </w:p>
        </w:tc>
        <w:tc>
          <w:tcPr>
            <w:tcW w:w="1249"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0.000</w:t>
            </w:r>
          </w:p>
        </w:tc>
      </w:tr>
      <w:tr w:rsidR="008D077C" w:rsidRPr="00567A09" w:rsidTr="008D077C">
        <w:tc>
          <w:tcPr>
            <w:tcW w:w="2283" w:type="dxa"/>
            <w:gridSpan w:val="2"/>
            <w:tcBorders>
              <w:top w:val="single" w:sz="4" w:space="0" w:color="auto"/>
              <w:left w:val="nil"/>
              <w:bottom w:val="nil"/>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TG</w:t>
            </w:r>
          </w:p>
        </w:tc>
        <w:tc>
          <w:tcPr>
            <w:tcW w:w="1561" w:type="dxa"/>
            <w:tcBorders>
              <w:top w:val="single" w:sz="4" w:space="0" w:color="auto"/>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665" w:type="dxa"/>
            <w:tcBorders>
              <w:top w:val="single" w:sz="4" w:space="0" w:color="auto"/>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2602" w:type="dxa"/>
            <w:tcBorders>
              <w:top w:val="single" w:sz="4" w:space="0" w:color="auto"/>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249" w:type="dxa"/>
            <w:tcBorders>
              <w:top w:val="single" w:sz="4" w:space="0" w:color="auto"/>
              <w:left w:val="nil"/>
              <w:bottom w:val="nil"/>
              <w:right w:val="nil"/>
            </w:tcBorders>
          </w:tcPr>
          <w:p w:rsidR="008D077C" w:rsidRPr="00567A09" w:rsidRDefault="008D077C" w:rsidP="00567A09">
            <w:pPr>
              <w:jc w:val="both"/>
              <w:rPr>
                <w:rFonts w:ascii="Times New Roman" w:hAnsi="Times New Roman" w:cs="Times New Roman"/>
                <w:sz w:val="24"/>
                <w:szCs w:val="24"/>
              </w:rPr>
            </w:pPr>
          </w:p>
        </w:tc>
      </w:tr>
      <w:tr w:rsidR="008D077C" w:rsidRPr="00567A09" w:rsidTr="008D077C">
        <w:tc>
          <w:tcPr>
            <w:tcW w:w="306"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977"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561"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1665"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c>
          <w:tcPr>
            <w:tcW w:w="2602"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Referent</w:t>
            </w:r>
          </w:p>
        </w:tc>
        <w:tc>
          <w:tcPr>
            <w:tcW w:w="1249" w:type="dxa"/>
            <w:tcBorders>
              <w:top w:val="nil"/>
              <w:left w:val="nil"/>
              <w:bottom w:val="nil"/>
              <w:right w:val="nil"/>
            </w:tcBorders>
          </w:tcPr>
          <w:p w:rsidR="008D077C" w:rsidRPr="00567A09" w:rsidRDefault="008D077C" w:rsidP="00567A09">
            <w:pPr>
              <w:jc w:val="both"/>
              <w:rPr>
                <w:rFonts w:ascii="Times New Roman" w:hAnsi="Times New Roman" w:cs="Times New Roman"/>
                <w:sz w:val="24"/>
                <w:szCs w:val="24"/>
              </w:rPr>
            </w:pPr>
          </w:p>
        </w:tc>
      </w:tr>
      <w:tr w:rsidR="008D077C" w:rsidRPr="00567A09" w:rsidTr="008D077C">
        <w:tc>
          <w:tcPr>
            <w:tcW w:w="306"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p>
        </w:tc>
        <w:tc>
          <w:tcPr>
            <w:tcW w:w="1977"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Raised</w:t>
            </w:r>
          </w:p>
        </w:tc>
        <w:tc>
          <w:tcPr>
            <w:tcW w:w="1561"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136 (32.2 %) </w:t>
            </w:r>
          </w:p>
        </w:tc>
        <w:tc>
          <w:tcPr>
            <w:tcW w:w="1665"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287 ( 67.8%) </w:t>
            </w:r>
          </w:p>
        </w:tc>
        <w:tc>
          <w:tcPr>
            <w:tcW w:w="2602"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3.81 (2.68-5.43)</w:t>
            </w:r>
          </w:p>
        </w:tc>
        <w:tc>
          <w:tcPr>
            <w:tcW w:w="1249" w:type="dxa"/>
            <w:tcBorders>
              <w:top w:val="nil"/>
              <w:left w:val="nil"/>
              <w:bottom w:val="single" w:sz="4" w:space="0" w:color="auto"/>
              <w:right w:val="nil"/>
            </w:tcBorders>
          </w:tcPr>
          <w:p w:rsidR="008D077C"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0.000</w:t>
            </w:r>
          </w:p>
        </w:tc>
      </w:tr>
    </w:tbl>
    <w:p w:rsidR="000834D1" w:rsidRPr="00567A09" w:rsidRDefault="000834D1" w:rsidP="00567A09">
      <w:pPr>
        <w:jc w:val="both"/>
        <w:rPr>
          <w:rFonts w:ascii="Times New Roman" w:hAnsi="Times New Roman" w:cs="Times New Roman"/>
          <w:sz w:val="24"/>
          <w:szCs w:val="24"/>
        </w:rPr>
      </w:pPr>
      <w:r w:rsidRPr="00567A09">
        <w:rPr>
          <w:rFonts w:ascii="Times New Roman" w:hAnsi="Times New Roman" w:cs="Times New Roman"/>
          <w:sz w:val="24"/>
          <w:szCs w:val="24"/>
        </w:rPr>
        <w:t xml:space="preserve">* Adjusted for age, duration of diabetes, education and income. </w:t>
      </w:r>
    </w:p>
    <w:p w:rsidR="000834D1" w:rsidRPr="00567A09" w:rsidRDefault="000834D1" w:rsidP="00567A09">
      <w:pPr>
        <w:jc w:val="both"/>
        <w:rPr>
          <w:rFonts w:ascii="Times New Roman" w:hAnsi="Times New Roman" w:cs="Times New Roman"/>
          <w:sz w:val="24"/>
          <w:szCs w:val="24"/>
        </w:rPr>
      </w:pPr>
    </w:p>
    <w:p w:rsidR="00AE0CD6" w:rsidRPr="00567A09" w:rsidRDefault="00AE0CD6" w:rsidP="00567A09">
      <w:pPr>
        <w:jc w:val="both"/>
        <w:rPr>
          <w:rFonts w:ascii="Times New Roman" w:hAnsi="Times New Roman" w:cs="Times New Roman"/>
          <w:sz w:val="24"/>
          <w:szCs w:val="24"/>
        </w:rPr>
      </w:pPr>
    </w:p>
    <w:p w:rsidR="000E6E46" w:rsidRPr="00567A09" w:rsidRDefault="000E6E46" w:rsidP="00567A09">
      <w:pPr>
        <w:jc w:val="both"/>
        <w:rPr>
          <w:rFonts w:ascii="Times New Roman" w:hAnsi="Times New Roman" w:cs="Times New Roman"/>
          <w:sz w:val="24"/>
          <w:szCs w:val="24"/>
        </w:rPr>
      </w:pPr>
      <w:r w:rsidRPr="00567A09">
        <w:rPr>
          <w:rFonts w:ascii="Times New Roman" w:hAnsi="Times New Roman" w:cs="Times New Roman"/>
          <w:sz w:val="24"/>
          <w:szCs w:val="24"/>
        </w:rPr>
        <w:br w:type="page"/>
      </w:r>
    </w:p>
    <w:p w:rsidR="00CF7C3A" w:rsidRPr="00567A09" w:rsidRDefault="008E2237" w:rsidP="00567A09">
      <w:pPr>
        <w:jc w:val="both"/>
        <w:rPr>
          <w:rFonts w:ascii="Times New Roman" w:hAnsi="Times New Roman" w:cs="Times New Roman"/>
          <w:sz w:val="24"/>
          <w:szCs w:val="24"/>
        </w:rPr>
      </w:pPr>
      <w:r w:rsidRPr="00567A09">
        <w:rPr>
          <w:rFonts w:ascii="Times New Roman" w:hAnsi="Times New Roman" w:cs="Times New Roman"/>
          <w:sz w:val="24"/>
          <w:szCs w:val="24"/>
        </w:rPr>
        <w:lastRenderedPageBreak/>
        <w:t xml:space="preserve">Conclusions </w:t>
      </w:r>
    </w:p>
    <w:p w:rsidR="00AE0CD6" w:rsidRPr="00567A09" w:rsidRDefault="008D077C" w:rsidP="00567A09">
      <w:pPr>
        <w:jc w:val="both"/>
        <w:rPr>
          <w:rFonts w:ascii="Times New Roman" w:hAnsi="Times New Roman" w:cs="Times New Roman"/>
          <w:sz w:val="24"/>
          <w:szCs w:val="24"/>
        </w:rPr>
      </w:pPr>
      <w:r w:rsidRPr="00567A09">
        <w:rPr>
          <w:rFonts w:ascii="Times New Roman" w:hAnsi="Times New Roman" w:cs="Times New Roman"/>
          <w:sz w:val="24"/>
          <w:szCs w:val="24"/>
        </w:rPr>
        <w:t>D</w:t>
      </w:r>
      <w:r w:rsidR="008E2237" w:rsidRPr="00567A09">
        <w:rPr>
          <w:rFonts w:ascii="Times New Roman" w:hAnsi="Times New Roman" w:cs="Times New Roman"/>
          <w:sz w:val="24"/>
          <w:szCs w:val="24"/>
        </w:rPr>
        <w:t xml:space="preserve">yslipidaemia was found to have the most significant risk associated with increased ED with the lipoproteins of lowered HDL and increased LDL levels demonstrating substantial influence of ED risk in diabetic patients. </w:t>
      </w:r>
    </w:p>
    <w:p w:rsidR="001F6255" w:rsidRPr="00567A09" w:rsidRDefault="001F6255" w:rsidP="00567A09">
      <w:pPr>
        <w:jc w:val="both"/>
        <w:rPr>
          <w:rFonts w:ascii="Times New Roman" w:hAnsi="Times New Roman" w:cs="Times New Roman"/>
          <w:sz w:val="24"/>
          <w:szCs w:val="24"/>
        </w:rPr>
      </w:pPr>
    </w:p>
    <w:p w:rsidR="001F6255" w:rsidRPr="00567A09" w:rsidRDefault="004212A6" w:rsidP="00567A09">
      <w:pPr>
        <w:pStyle w:val="List2"/>
        <w:ind w:left="0" w:firstLine="0"/>
        <w:jc w:val="both"/>
        <w:rPr>
          <w:rFonts w:ascii="Times New Roman" w:hAnsi="Times New Roman"/>
          <w:b/>
          <w:color w:val="BF5A14"/>
          <w:sz w:val="22"/>
          <w:szCs w:val="22"/>
        </w:rPr>
      </w:pPr>
      <w:bookmarkStart w:id="0" w:name="baut0005"/>
      <w:r w:rsidRPr="00567A09">
        <w:rPr>
          <w:rFonts w:ascii="Times New Roman" w:hAnsi="Times New Roman"/>
          <w:b/>
          <w:color w:val="BF5A14"/>
          <w:sz w:val="22"/>
          <w:szCs w:val="22"/>
        </w:rPr>
        <w:t>Recent Publications</w:t>
      </w:r>
    </w:p>
    <w:p w:rsidR="004212A6" w:rsidRPr="00567A09" w:rsidRDefault="004212A6" w:rsidP="00567A09">
      <w:pPr>
        <w:pStyle w:val="List2"/>
        <w:ind w:left="0" w:firstLine="0"/>
        <w:jc w:val="both"/>
        <w:rPr>
          <w:rFonts w:ascii="Times New Roman" w:hAnsi="Times New Roman"/>
          <w:b/>
          <w:szCs w:val="24"/>
        </w:rPr>
      </w:pPr>
    </w:p>
    <w:p w:rsidR="001F6255" w:rsidRPr="00567A09" w:rsidRDefault="001F6255" w:rsidP="00567A09">
      <w:pPr>
        <w:numPr>
          <w:ilvl w:val="0"/>
          <w:numId w:val="1"/>
        </w:numPr>
        <w:spacing w:after="0" w:line="360" w:lineRule="auto"/>
        <w:jc w:val="both"/>
        <w:rPr>
          <w:rFonts w:ascii="Times New Roman" w:hAnsi="Times New Roman" w:cs="Times New Roman"/>
          <w:color w:val="363435"/>
          <w:w w:val="118"/>
          <w:position w:val="-1"/>
          <w:sz w:val="24"/>
          <w:szCs w:val="56"/>
        </w:rPr>
      </w:pPr>
      <w:r w:rsidRPr="00567A09">
        <w:rPr>
          <w:rFonts w:ascii="Times New Roman" w:hAnsi="Times New Roman" w:cs="Times New Roman"/>
          <w:b/>
          <w:color w:val="363435"/>
          <w:w w:val="120"/>
          <w:position w:val="-1"/>
          <w:sz w:val="24"/>
          <w:szCs w:val="56"/>
        </w:rPr>
        <w:t>Lona H</w:t>
      </w:r>
      <w:r w:rsidRPr="00567A09">
        <w:rPr>
          <w:rFonts w:ascii="Times New Roman" w:hAnsi="Times New Roman" w:cs="Times New Roman"/>
          <w:color w:val="363435"/>
          <w:w w:val="120"/>
          <w:position w:val="-1"/>
          <w:sz w:val="24"/>
          <w:szCs w:val="56"/>
        </w:rPr>
        <w:t xml:space="preserve">, Selim S </w:t>
      </w:r>
      <w:r w:rsidR="00CC03DA">
        <w:rPr>
          <w:rFonts w:ascii="Times New Roman" w:hAnsi="Times New Roman" w:cs="Times New Roman"/>
          <w:color w:val="363435"/>
          <w:w w:val="120"/>
          <w:position w:val="-1"/>
          <w:sz w:val="24"/>
          <w:szCs w:val="56"/>
        </w:rPr>
        <w:t>(</w:t>
      </w:r>
      <w:r w:rsidRPr="00567A09">
        <w:rPr>
          <w:rFonts w:ascii="Times New Roman" w:hAnsi="Times New Roman" w:cs="Times New Roman"/>
          <w:color w:val="363435"/>
          <w:w w:val="120"/>
          <w:position w:val="-1"/>
          <w:sz w:val="24"/>
          <w:szCs w:val="56"/>
        </w:rPr>
        <w:t>2018</w:t>
      </w:r>
      <w:r w:rsidR="00CC03DA">
        <w:rPr>
          <w:rFonts w:ascii="Times New Roman" w:hAnsi="Times New Roman" w:cs="Times New Roman"/>
          <w:color w:val="363435"/>
          <w:w w:val="120"/>
          <w:position w:val="-1"/>
          <w:sz w:val="24"/>
          <w:szCs w:val="56"/>
        </w:rPr>
        <w:t>)</w:t>
      </w:r>
      <w:r w:rsidRPr="00567A09">
        <w:rPr>
          <w:rFonts w:ascii="Times New Roman" w:hAnsi="Times New Roman" w:cs="Times New Roman"/>
          <w:color w:val="363435"/>
          <w:w w:val="120"/>
          <w:position w:val="-1"/>
          <w:sz w:val="24"/>
          <w:szCs w:val="56"/>
        </w:rPr>
        <w:t>. Undetected</w:t>
      </w:r>
      <w:r w:rsidRPr="00567A09">
        <w:rPr>
          <w:rFonts w:ascii="Times New Roman" w:hAnsi="Times New Roman" w:cs="Times New Roman"/>
          <w:color w:val="363435"/>
          <w:spacing w:val="30"/>
          <w:w w:val="120"/>
          <w:position w:val="-1"/>
          <w:sz w:val="24"/>
          <w:szCs w:val="56"/>
        </w:rPr>
        <w:t xml:space="preserve"> </w:t>
      </w:r>
      <w:r w:rsidRPr="00567A09">
        <w:rPr>
          <w:rFonts w:ascii="Times New Roman" w:hAnsi="Times New Roman" w:cs="Times New Roman"/>
          <w:color w:val="363435"/>
          <w:w w:val="120"/>
          <w:position w:val="-1"/>
          <w:sz w:val="24"/>
          <w:szCs w:val="56"/>
        </w:rPr>
        <w:t>Anemia</w:t>
      </w:r>
      <w:r w:rsidRPr="00567A09">
        <w:rPr>
          <w:rFonts w:ascii="Times New Roman" w:hAnsi="Times New Roman" w:cs="Times New Roman"/>
          <w:color w:val="363435"/>
          <w:spacing w:val="-14"/>
          <w:w w:val="120"/>
          <w:position w:val="-1"/>
          <w:sz w:val="24"/>
          <w:szCs w:val="56"/>
        </w:rPr>
        <w:t xml:space="preserve"> </w:t>
      </w:r>
      <w:r w:rsidRPr="00567A09">
        <w:rPr>
          <w:rFonts w:ascii="Times New Roman" w:hAnsi="Times New Roman" w:cs="Times New Roman"/>
          <w:color w:val="363435"/>
          <w:position w:val="-1"/>
          <w:sz w:val="24"/>
          <w:szCs w:val="56"/>
        </w:rPr>
        <w:t>in</w:t>
      </w:r>
      <w:r w:rsidRPr="00567A09">
        <w:rPr>
          <w:rFonts w:ascii="Times New Roman" w:hAnsi="Times New Roman" w:cs="Times New Roman"/>
          <w:color w:val="363435"/>
          <w:spacing w:val="106"/>
          <w:position w:val="-1"/>
          <w:sz w:val="24"/>
          <w:szCs w:val="56"/>
        </w:rPr>
        <w:t xml:space="preserve"> </w:t>
      </w:r>
      <w:r w:rsidRPr="00567A09">
        <w:rPr>
          <w:rFonts w:ascii="Times New Roman" w:hAnsi="Times New Roman" w:cs="Times New Roman"/>
          <w:color w:val="363435"/>
          <w:w w:val="118"/>
          <w:position w:val="-1"/>
          <w:sz w:val="24"/>
          <w:szCs w:val="56"/>
        </w:rPr>
        <w:t>Patients</w:t>
      </w:r>
      <w:r w:rsidRPr="00567A09">
        <w:rPr>
          <w:rFonts w:ascii="Times New Roman" w:hAnsi="Times New Roman" w:cs="Times New Roman"/>
          <w:color w:val="363435"/>
          <w:spacing w:val="87"/>
          <w:w w:val="118"/>
          <w:position w:val="-1"/>
          <w:sz w:val="24"/>
          <w:szCs w:val="56"/>
        </w:rPr>
        <w:t xml:space="preserve"> </w:t>
      </w:r>
      <w:r w:rsidRPr="00567A09">
        <w:rPr>
          <w:rFonts w:ascii="Times New Roman" w:hAnsi="Times New Roman" w:cs="Times New Roman"/>
          <w:color w:val="363435"/>
          <w:w w:val="118"/>
          <w:position w:val="-1"/>
          <w:sz w:val="24"/>
          <w:szCs w:val="56"/>
        </w:rPr>
        <w:t xml:space="preserve">with Diabetes. </w:t>
      </w:r>
      <w:r w:rsidRPr="00567A09">
        <w:rPr>
          <w:rFonts w:ascii="Times New Roman" w:hAnsi="Times New Roman" w:cs="Times New Roman"/>
          <w:i/>
          <w:color w:val="363435"/>
          <w:w w:val="118"/>
          <w:position w:val="-1"/>
          <w:sz w:val="24"/>
          <w:szCs w:val="56"/>
        </w:rPr>
        <w:t>Diab Endocr J</w:t>
      </w:r>
      <w:r w:rsidRPr="00567A09">
        <w:rPr>
          <w:rFonts w:ascii="Times New Roman" w:hAnsi="Times New Roman" w:cs="Times New Roman"/>
          <w:color w:val="363435"/>
          <w:w w:val="118"/>
          <w:position w:val="-1"/>
          <w:sz w:val="24"/>
          <w:szCs w:val="56"/>
        </w:rPr>
        <w:t>: 46 (Suppl 1): 19</w:t>
      </w:r>
    </w:p>
    <w:p w:rsidR="001F6255" w:rsidRPr="00567A09" w:rsidRDefault="001F6255" w:rsidP="00567A09">
      <w:pPr>
        <w:pStyle w:val="List2"/>
        <w:numPr>
          <w:ilvl w:val="0"/>
          <w:numId w:val="1"/>
        </w:numPr>
        <w:jc w:val="both"/>
        <w:rPr>
          <w:rFonts w:ascii="Times New Roman" w:hAnsi="Times New Roman"/>
          <w:b/>
          <w:szCs w:val="24"/>
        </w:rPr>
      </w:pPr>
      <w:r w:rsidRPr="00567A09">
        <w:rPr>
          <w:rFonts w:ascii="Times New Roman" w:hAnsi="Times New Roman"/>
          <w:color w:val="333333"/>
          <w:szCs w:val="24"/>
        </w:rPr>
        <w:t>Naser AM, Unicomb L, Doza S</w:t>
      </w:r>
      <w:r w:rsidRPr="00567A09">
        <w:rPr>
          <w:rFonts w:ascii="Times New Roman" w:hAnsi="Times New Roman"/>
          <w:i/>
          <w:iCs/>
          <w:color w:val="333333"/>
          <w:szCs w:val="24"/>
        </w:rPr>
        <w:t xml:space="preserve">, </w:t>
      </w:r>
      <w:r w:rsidRPr="00567A09">
        <w:rPr>
          <w:rFonts w:ascii="Times New Roman" w:eastAsia="Arial" w:hAnsi="Times New Roman"/>
          <w:color w:val="363435"/>
          <w:position w:val="-1"/>
          <w:szCs w:val="24"/>
        </w:rPr>
        <w:t xml:space="preserve">Ahmed </w:t>
      </w:r>
      <w:r w:rsidRPr="00567A09">
        <w:rPr>
          <w:rFonts w:ascii="Times New Roman" w:hAnsi="Times New Roman"/>
          <w:szCs w:val="24"/>
        </w:rPr>
        <w:t>KM</w:t>
      </w:r>
      <w:r w:rsidRPr="00567A09">
        <w:rPr>
          <w:rFonts w:ascii="Times New Roman" w:eastAsia="Arial" w:hAnsi="Times New Roman"/>
          <w:color w:val="363435"/>
          <w:position w:val="-1"/>
          <w:szCs w:val="24"/>
        </w:rPr>
        <w:t>, Rahman M,</w:t>
      </w:r>
      <w:r w:rsidRPr="00567A09">
        <w:rPr>
          <w:rFonts w:ascii="Times New Roman" w:eastAsia="Arial" w:hAnsi="Times New Roman"/>
          <w:color w:val="363435"/>
          <w:spacing w:val="8"/>
          <w:position w:val="9"/>
          <w:szCs w:val="24"/>
        </w:rPr>
        <w:t xml:space="preserve"> </w:t>
      </w:r>
      <w:r w:rsidRPr="00567A09">
        <w:rPr>
          <w:rFonts w:ascii="Times New Roman" w:eastAsia="Arial" w:hAnsi="Times New Roman"/>
          <w:color w:val="363435"/>
          <w:position w:val="-1"/>
          <w:szCs w:val="24"/>
        </w:rPr>
        <w:t>Uddin MN, Quraishi SB,</w:t>
      </w:r>
      <w:r w:rsidRPr="00567A09">
        <w:rPr>
          <w:rFonts w:ascii="Times New Roman" w:eastAsia="Arial" w:hAnsi="Times New Roman"/>
          <w:color w:val="363435"/>
          <w:spacing w:val="-9"/>
          <w:position w:val="-1"/>
          <w:szCs w:val="24"/>
        </w:rPr>
        <w:t xml:space="preserve"> </w:t>
      </w:r>
      <w:r w:rsidRPr="00567A09">
        <w:rPr>
          <w:rFonts w:ascii="Times New Roman" w:eastAsia="Arial" w:hAnsi="Times New Roman"/>
          <w:b/>
          <w:color w:val="363435"/>
          <w:position w:val="-1"/>
          <w:szCs w:val="24"/>
        </w:rPr>
        <w:t>Selim S</w:t>
      </w:r>
      <w:r w:rsidRPr="00567A09">
        <w:rPr>
          <w:rFonts w:ascii="Times New Roman" w:eastAsia="Arial" w:hAnsi="Times New Roman"/>
          <w:color w:val="363435"/>
          <w:position w:val="-1"/>
          <w:szCs w:val="24"/>
        </w:rPr>
        <w:t>, Shamsudduha M,</w:t>
      </w:r>
      <w:r w:rsidRPr="00567A09">
        <w:rPr>
          <w:rFonts w:ascii="Times New Roman" w:eastAsia="Arial" w:hAnsi="Times New Roman"/>
          <w:color w:val="363435"/>
          <w:spacing w:val="26"/>
          <w:position w:val="9"/>
          <w:szCs w:val="24"/>
        </w:rPr>
        <w:t xml:space="preserve"> </w:t>
      </w:r>
      <w:r w:rsidRPr="00567A09">
        <w:rPr>
          <w:rFonts w:ascii="Times New Roman" w:eastAsia="Arial" w:hAnsi="Times New Roman"/>
          <w:color w:val="363435"/>
          <w:w w:val="101"/>
          <w:position w:val="-1"/>
          <w:szCs w:val="24"/>
        </w:rPr>
        <w:t>Bu</w:t>
      </w:r>
      <w:r w:rsidRPr="00567A09">
        <w:rPr>
          <w:rFonts w:ascii="Times New Roman" w:eastAsia="Arial" w:hAnsi="Times New Roman"/>
          <w:color w:val="363435"/>
          <w:spacing w:val="-6"/>
          <w:w w:val="101"/>
          <w:position w:val="-1"/>
          <w:szCs w:val="24"/>
        </w:rPr>
        <w:t>r</w:t>
      </w:r>
      <w:r w:rsidRPr="00567A09">
        <w:rPr>
          <w:rFonts w:ascii="Times New Roman" w:eastAsia="Arial" w:hAnsi="Times New Roman"/>
          <w:color w:val="363435"/>
          <w:position w:val="-1"/>
          <w:szCs w:val="24"/>
        </w:rPr>
        <w:t>gess W, Chang HH, Gribble MO,</w:t>
      </w:r>
      <w:r w:rsidRPr="00567A09">
        <w:rPr>
          <w:rFonts w:ascii="Times New Roman" w:eastAsia="Arial" w:hAnsi="Times New Roman"/>
          <w:color w:val="363435"/>
          <w:spacing w:val="-8"/>
          <w:position w:val="-1"/>
          <w:szCs w:val="24"/>
        </w:rPr>
        <w:t xml:space="preserve"> </w:t>
      </w:r>
      <w:r w:rsidRPr="00567A09">
        <w:rPr>
          <w:rFonts w:ascii="Times New Roman" w:eastAsia="Arial" w:hAnsi="Times New Roman"/>
          <w:color w:val="363435"/>
          <w:position w:val="-1"/>
          <w:szCs w:val="24"/>
        </w:rPr>
        <w:t>Clasen TF,</w:t>
      </w:r>
      <w:r w:rsidRPr="00567A09">
        <w:rPr>
          <w:rFonts w:ascii="Times New Roman" w:eastAsia="Arial" w:hAnsi="Times New Roman"/>
          <w:color w:val="363435"/>
          <w:spacing w:val="11"/>
          <w:position w:val="9"/>
          <w:szCs w:val="24"/>
        </w:rPr>
        <w:t xml:space="preserve"> </w:t>
      </w:r>
      <w:r w:rsidRPr="00567A09">
        <w:rPr>
          <w:rFonts w:ascii="Times New Roman" w:eastAsia="Arial" w:hAnsi="Times New Roman"/>
          <w:color w:val="363435"/>
          <w:w w:val="101"/>
          <w:position w:val="-1"/>
          <w:szCs w:val="24"/>
        </w:rPr>
        <w:t>Luby SP</w:t>
      </w:r>
      <w:r w:rsidR="00CC03DA">
        <w:rPr>
          <w:rFonts w:ascii="Times New Roman" w:eastAsia="Arial" w:hAnsi="Times New Roman"/>
          <w:color w:val="363435"/>
          <w:w w:val="101"/>
          <w:position w:val="-1"/>
          <w:szCs w:val="24"/>
        </w:rPr>
        <w:t xml:space="preserve"> (2017)</w:t>
      </w:r>
      <w:r w:rsidRPr="00567A09">
        <w:rPr>
          <w:rFonts w:ascii="Times New Roman" w:eastAsia="Arial" w:hAnsi="Times New Roman"/>
          <w:color w:val="363435"/>
          <w:w w:val="101"/>
          <w:position w:val="-1"/>
          <w:szCs w:val="24"/>
        </w:rPr>
        <w:t xml:space="preserve">. </w:t>
      </w:r>
      <w:r w:rsidRPr="00567A09">
        <w:rPr>
          <w:rFonts w:ascii="Times New Roman" w:hAnsi="Times New Roman"/>
          <w:color w:val="333333"/>
          <w:szCs w:val="24"/>
        </w:rPr>
        <w:t xml:space="preserve">Stepped-wedge cluster-randomised controlled trial to assess the cardiovascular health effects of a managed aquifer recharge initiative to reduce drinking water salinity in southwest coastal Bangladesh: study design and rationale. </w:t>
      </w:r>
      <w:r w:rsidRPr="00567A09">
        <w:rPr>
          <w:rFonts w:ascii="Times New Roman" w:hAnsi="Times New Roman"/>
          <w:i/>
          <w:iCs/>
          <w:color w:val="333333"/>
          <w:szCs w:val="24"/>
        </w:rPr>
        <w:t>BMJ Open </w:t>
      </w:r>
      <w:r w:rsidRPr="00567A09">
        <w:rPr>
          <w:rFonts w:ascii="Times New Roman" w:hAnsi="Times New Roman"/>
          <w:color w:val="333333"/>
          <w:szCs w:val="24"/>
        </w:rPr>
        <w:t>2017;</w:t>
      </w:r>
      <w:r w:rsidRPr="00567A09">
        <w:rPr>
          <w:rFonts w:ascii="Times New Roman" w:hAnsi="Times New Roman"/>
          <w:b/>
          <w:bCs/>
          <w:color w:val="333333"/>
          <w:szCs w:val="24"/>
        </w:rPr>
        <w:t>7:</w:t>
      </w:r>
      <w:r w:rsidRPr="00567A09">
        <w:rPr>
          <w:rFonts w:ascii="Times New Roman" w:hAnsi="Times New Roman"/>
          <w:color w:val="333333"/>
          <w:szCs w:val="24"/>
        </w:rPr>
        <w:t>e015205. doi: 10.1136/bmjopen-2016-015205.</w:t>
      </w:r>
    </w:p>
    <w:p w:rsidR="001F6255" w:rsidRPr="00567A09" w:rsidRDefault="001F6255" w:rsidP="00567A09">
      <w:pPr>
        <w:pStyle w:val="List2"/>
        <w:ind w:left="720" w:firstLine="0"/>
        <w:jc w:val="both"/>
        <w:rPr>
          <w:rFonts w:ascii="Times New Roman" w:hAnsi="Times New Roman"/>
          <w:szCs w:val="24"/>
        </w:rPr>
      </w:pPr>
    </w:p>
    <w:p w:rsidR="001F6255" w:rsidRPr="00567A09" w:rsidRDefault="00BF5E00" w:rsidP="00567A09">
      <w:pPr>
        <w:pStyle w:val="List2"/>
        <w:numPr>
          <w:ilvl w:val="0"/>
          <w:numId w:val="1"/>
        </w:numPr>
        <w:jc w:val="both"/>
        <w:rPr>
          <w:rFonts w:ascii="Times New Roman" w:hAnsi="Times New Roman"/>
          <w:szCs w:val="24"/>
        </w:rPr>
      </w:pPr>
      <w:hyperlink r:id="rId9" w:anchor="!" w:history="1">
        <w:r w:rsidR="001F6255" w:rsidRPr="00567A09">
          <w:rPr>
            <w:rFonts w:ascii="Times New Roman" w:hAnsi="Times New Roman"/>
            <w:snapToGrid/>
            <w:szCs w:val="24"/>
          </w:rPr>
          <w:t xml:space="preserve">Chowdhury S H, </w:t>
        </w:r>
      </w:hyperlink>
      <w:bookmarkStart w:id="1" w:name="baut0010"/>
      <w:bookmarkEnd w:id="0"/>
      <w:r w:rsidR="001F6255" w:rsidRPr="00567A09">
        <w:rPr>
          <w:rFonts w:ascii="Times New Roman" w:hAnsi="Times New Roman"/>
          <w:snapToGrid/>
          <w:szCs w:val="24"/>
        </w:rPr>
        <w:fldChar w:fldCharType="begin"/>
      </w:r>
      <w:r w:rsidR="001F6255" w:rsidRPr="00567A09">
        <w:rPr>
          <w:rFonts w:ascii="Times New Roman" w:hAnsi="Times New Roman"/>
          <w:snapToGrid/>
          <w:szCs w:val="24"/>
        </w:rPr>
        <w:instrText xml:space="preserve"> HYPERLINK "http://www.sciencedirect.com/science/article/pii/S1871402117302278" \l "!" </w:instrText>
      </w:r>
      <w:r w:rsidR="001F6255" w:rsidRPr="00567A09">
        <w:rPr>
          <w:rFonts w:ascii="Times New Roman" w:hAnsi="Times New Roman"/>
          <w:snapToGrid/>
          <w:szCs w:val="24"/>
        </w:rPr>
        <w:fldChar w:fldCharType="separate"/>
      </w:r>
      <w:r w:rsidR="001F6255" w:rsidRPr="00567A09">
        <w:rPr>
          <w:rFonts w:ascii="Times New Roman" w:hAnsi="Times New Roman"/>
          <w:snapToGrid/>
          <w:szCs w:val="24"/>
        </w:rPr>
        <w:t>Karim N M</w:t>
      </w:r>
      <w:r w:rsidR="001F6255" w:rsidRPr="00567A09">
        <w:rPr>
          <w:rFonts w:ascii="Times New Roman" w:hAnsi="Times New Roman"/>
          <w:snapToGrid/>
          <w:szCs w:val="24"/>
          <w:bdr w:val="none" w:sz="0" w:space="0" w:color="auto" w:frame="1"/>
        </w:rPr>
        <w:t xml:space="preserve">, </w:t>
      </w:r>
      <w:r w:rsidR="001F6255" w:rsidRPr="00567A09">
        <w:rPr>
          <w:rFonts w:ascii="Times New Roman" w:hAnsi="Times New Roman"/>
          <w:b/>
          <w:snapToGrid/>
          <w:szCs w:val="24"/>
          <w:bdr w:val="none" w:sz="0" w:space="0" w:color="auto" w:frame="1"/>
        </w:rPr>
        <w:t>Selim S</w:t>
      </w:r>
      <w:r w:rsidR="001F6255" w:rsidRPr="00567A09">
        <w:rPr>
          <w:rFonts w:ascii="Times New Roman" w:hAnsi="Times New Roman"/>
          <w:snapToGrid/>
          <w:szCs w:val="24"/>
          <w:bdr w:val="none" w:sz="0" w:space="0" w:color="auto" w:frame="1"/>
        </w:rPr>
        <w:t xml:space="preserve">, Ahmed F, Azad A K, Makshud S A, Rahman M F U, Chowdhury M A J </w:t>
      </w:r>
      <w:r w:rsidR="00CC03DA">
        <w:rPr>
          <w:rFonts w:ascii="Times New Roman" w:hAnsi="Times New Roman"/>
          <w:snapToGrid/>
          <w:szCs w:val="24"/>
          <w:bdr w:val="none" w:sz="0" w:space="0" w:color="auto" w:frame="1"/>
        </w:rPr>
        <w:t>(</w:t>
      </w:r>
      <w:r w:rsidR="001F6255" w:rsidRPr="00567A09">
        <w:rPr>
          <w:rFonts w:ascii="Times New Roman" w:hAnsi="Times New Roman"/>
          <w:snapToGrid/>
          <w:szCs w:val="24"/>
          <w:bdr w:val="none" w:sz="0" w:space="0" w:color="auto" w:frame="1"/>
        </w:rPr>
        <w:t>2017</w:t>
      </w:r>
      <w:r w:rsidR="00CC03DA">
        <w:rPr>
          <w:rFonts w:ascii="Times New Roman" w:hAnsi="Times New Roman"/>
          <w:snapToGrid/>
          <w:szCs w:val="24"/>
          <w:bdr w:val="none" w:sz="0" w:space="0" w:color="auto" w:frame="1"/>
        </w:rPr>
        <w:t>)</w:t>
      </w:r>
      <w:r w:rsidR="001F6255" w:rsidRPr="00567A09">
        <w:rPr>
          <w:rFonts w:ascii="Times New Roman" w:hAnsi="Times New Roman"/>
          <w:snapToGrid/>
          <w:szCs w:val="24"/>
          <w:bdr w:val="none" w:sz="0" w:space="0" w:color="auto" w:frame="1"/>
        </w:rPr>
        <w:t>.</w:t>
      </w:r>
      <w:r w:rsidR="001F6255" w:rsidRPr="00567A09">
        <w:rPr>
          <w:rFonts w:ascii="Times New Roman" w:hAnsi="Times New Roman"/>
          <w:snapToGrid/>
          <w:szCs w:val="24"/>
        </w:rPr>
        <w:fldChar w:fldCharType="end"/>
      </w:r>
      <w:bookmarkEnd w:id="1"/>
      <w:r w:rsidR="001F6255" w:rsidRPr="00567A09">
        <w:rPr>
          <w:rFonts w:ascii="Times New Roman" w:hAnsi="Times New Roman"/>
          <w:snapToGrid/>
          <w:szCs w:val="24"/>
        </w:rPr>
        <w:t xml:space="preserve"> </w:t>
      </w:r>
      <w:r w:rsidR="001F6255" w:rsidRPr="00567A09">
        <w:rPr>
          <w:rFonts w:ascii="Times New Roman" w:hAnsi="Times New Roman"/>
          <w:szCs w:val="24"/>
        </w:rPr>
        <w:t>Risk of depression among Bangladeshi type 2 diabetic patients. https://doi.org/10.1016/j.dsx.2017.07.030</w:t>
      </w:r>
    </w:p>
    <w:p w:rsidR="001F6255" w:rsidRPr="00567A09" w:rsidRDefault="001F6255" w:rsidP="00567A09">
      <w:pPr>
        <w:pStyle w:val="List2"/>
        <w:jc w:val="both"/>
        <w:rPr>
          <w:rFonts w:ascii="Times New Roman" w:hAnsi="Times New Roman"/>
          <w:szCs w:val="24"/>
        </w:rPr>
      </w:pPr>
    </w:p>
    <w:p w:rsidR="001F6255" w:rsidRPr="00567A09" w:rsidRDefault="001F6255" w:rsidP="00567A09">
      <w:pPr>
        <w:pStyle w:val="List2"/>
        <w:numPr>
          <w:ilvl w:val="0"/>
          <w:numId w:val="1"/>
        </w:numPr>
        <w:jc w:val="both"/>
        <w:rPr>
          <w:rFonts w:ascii="Times New Roman" w:hAnsi="Times New Roman"/>
          <w:color w:val="000000"/>
          <w:szCs w:val="24"/>
        </w:rPr>
      </w:pPr>
      <w:r w:rsidRPr="00567A09">
        <w:rPr>
          <w:rFonts w:ascii="Times New Roman" w:hAnsi="Times New Roman"/>
          <w:b/>
          <w:color w:val="000000"/>
          <w:szCs w:val="24"/>
        </w:rPr>
        <w:t>Selim S</w:t>
      </w:r>
      <w:r w:rsidR="00CC03DA">
        <w:rPr>
          <w:rFonts w:ascii="Times New Roman" w:hAnsi="Times New Roman"/>
          <w:b/>
          <w:color w:val="000000"/>
          <w:szCs w:val="24"/>
        </w:rPr>
        <w:t xml:space="preserve"> (2017)</w:t>
      </w:r>
      <w:r w:rsidRPr="00567A09">
        <w:rPr>
          <w:rFonts w:ascii="Times New Roman" w:hAnsi="Times New Roman"/>
          <w:color w:val="000000"/>
          <w:szCs w:val="24"/>
        </w:rPr>
        <w:t xml:space="preserve">.  Frequency and pattern of chronic complications of diabetes and their association with glycemic control, Diabetes &amp; Metabolic Syndrome: Clinical Research &amp; Reviews, Available online 14 March 2017, ISSN 1871-4021, </w:t>
      </w:r>
      <w:hyperlink r:id="rId10" w:history="1">
        <w:r w:rsidRPr="00567A09">
          <w:rPr>
            <w:rStyle w:val="Hyperlink"/>
            <w:rFonts w:ascii="Times New Roman" w:hAnsi="Times New Roman"/>
            <w:szCs w:val="24"/>
          </w:rPr>
          <w:t>https://doi.org/10.1016/j.dsx.2017.03.007</w:t>
        </w:r>
      </w:hyperlink>
      <w:r w:rsidRPr="00567A09">
        <w:rPr>
          <w:rFonts w:ascii="Times New Roman" w:hAnsi="Times New Roman"/>
          <w:color w:val="000000"/>
          <w:szCs w:val="24"/>
        </w:rPr>
        <w:t>. (http://www.sciencedirect.com/science/article/pii/S1871402116302983)</w:t>
      </w:r>
    </w:p>
    <w:p w:rsidR="001F6255" w:rsidRPr="00567A09" w:rsidRDefault="001F6255" w:rsidP="00567A09">
      <w:pPr>
        <w:pStyle w:val="List2"/>
        <w:shd w:val="clear" w:color="auto" w:fill="FFFFFF"/>
        <w:ind w:left="720" w:firstLine="0"/>
        <w:jc w:val="both"/>
        <w:rPr>
          <w:rFonts w:ascii="Times New Roman" w:hAnsi="Times New Roman"/>
          <w:b/>
          <w:szCs w:val="24"/>
        </w:rPr>
      </w:pPr>
    </w:p>
    <w:p w:rsidR="001F6255" w:rsidRPr="00567A09" w:rsidRDefault="001F6255" w:rsidP="00567A09">
      <w:pPr>
        <w:pStyle w:val="List2"/>
        <w:numPr>
          <w:ilvl w:val="0"/>
          <w:numId w:val="1"/>
        </w:numPr>
        <w:shd w:val="clear" w:color="auto" w:fill="FFFFFF"/>
        <w:jc w:val="both"/>
        <w:rPr>
          <w:rStyle w:val="apple-converted-space"/>
          <w:rFonts w:ascii="Times New Roman" w:hAnsi="Times New Roman"/>
          <w:b/>
          <w:szCs w:val="24"/>
        </w:rPr>
      </w:pPr>
      <w:r w:rsidRPr="00567A09">
        <w:rPr>
          <w:rFonts w:ascii="Times New Roman" w:hAnsi="Times New Roman"/>
          <w:color w:val="111111"/>
          <w:szCs w:val="24"/>
          <w:shd w:val="clear" w:color="auto" w:fill="FFFFFF"/>
        </w:rPr>
        <w:t xml:space="preserve">Nessa a, Tabassum S, Akther T, Sultana N, </w:t>
      </w:r>
      <w:r w:rsidRPr="00567A09">
        <w:rPr>
          <w:rFonts w:ascii="Times New Roman" w:hAnsi="Times New Roman"/>
          <w:b/>
          <w:color w:val="111111"/>
          <w:szCs w:val="24"/>
          <w:shd w:val="clear" w:color="auto" w:fill="FFFFFF"/>
        </w:rPr>
        <w:t>Selim S</w:t>
      </w:r>
      <w:r w:rsidR="0068042B">
        <w:rPr>
          <w:rFonts w:ascii="Times New Roman" w:hAnsi="Times New Roman"/>
          <w:b/>
          <w:color w:val="111111"/>
          <w:szCs w:val="24"/>
          <w:shd w:val="clear" w:color="auto" w:fill="FFFFFF"/>
        </w:rPr>
        <w:t xml:space="preserve"> (2017)</w:t>
      </w:r>
      <w:r w:rsidRPr="00567A09">
        <w:rPr>
          <w:rFonts w:ascii="Times New Roman" w:hAnsi="Times New Roman"/>
          <w:color w:val="111111"/>
          <w:szCs w:val="24"/>
          <w:shd w:val="clear" w:color="auto" w:fill="FFFFFF"/>
        </w:rPr>
        <w:t>. Rubella Antibody Prevalence and Immunogenicity of Single Dose Rubella Vaccine Among 16 – 25 Years Girls from Bangladesh.</w:t>
      </w:r>
      <w:r w:rsidRPr="00567A09">
        <w:rPr>
          <w:rStyle w:val="apple-converted-space"/>
          <w:rFonts w:ascii="Times New Roman" w:hAnsi="Times New Roman"/>
          <w:color w:val="111111"/>
          <w:szCs w:val="24"/>
          <w:shd w:val="clear" w:color="auto" w:fill="FFFFFF"/>
        </w:rPr>
        <w:t> </w:t>
      </w:r>
      <w:r w:rsidRPr="00567A09">
        <w:rPr>
          <w:rStyle w:val="Strong"/>
          <w:rFonts w:ascii="Times New Roman" w:hAnsi="Times New Roman"/>
          <w:color w:val="111111"/>
          <w:szCs w:val="24"/>
          <w:shd w:val="clear" w:color="auto" w:fill="FFFFFF"/>
        </w:rPr>
        <w:t>Bangladesh Medical Research Council Bulletin</w:t>
      </w:r>
      <w:r w:rsidRPr="00567A09">
        <w:rPr>
          <w:rFonts w:ascii="Times New Roman" w:hAnsi="Times New Roman"/>
          <w:color w:val="111111"/>
          <w:szCs w:val="24"/>
          <w:shd w:val="clear" w:color="auto" w:fill="FFFFFF"/>
        </w:rPr>
        <w:t>,</w:t>
      </w:r>
      <w:r w:rsidR="0068042B">
        <w:rPr>
          <w:rFonts w:ascii="Times New Roman" w:hAnsi="Times New Roman"/>
          <w:color w:val="111111"/>
          <w:szCs w:val="24"/>
          <w:shd w:val="clear" w:color="auto" w:fill="FFFFFF"/>
        </w:rPr>
        <w:t xml:space="preserve"> [S.l.], v. 42, n. 2, p. 84-89</w:t>
      </w:r>
      <w:r w:rsidRPr="00567A09">
        <w:rPr>
          <w:rFonts w:ascii="Times New Roman" w:hAnsi="Times New Roman"/>
          <w:color w:val="111111"/>
          <w:szCs w:val="24"/>
          <w:shd w:val="clear" w:color="auto" w:fill="FFFFFF"/>
        </w:rPr>
        <w:t>. DOI:</w:t>
      </w:r>
      <w:r w:rsidRPr="00567A09">
        <w:rPr>
          <w:rStyle w:val="apple-converted-space"/>
          <w:rFonts w:ascii="Times New Roman" w:hAnsi="Times New Roman"/>
          <w:color w:val="111111"/>
          <w:szCs w:val="24"/>
          <w:shd w:val="clear" w:color="auto" w:fill="FFFFFF"/>
        </w:rPr>
        <w:t> </w:t>
      </w:r>
      <w:hyperlink r:id="rId11" w:history="1">
        <w:r w:rsidRPr="00567A09">
          <w:rPr>
            <w:rStyle w:val="Hyperlink"/>
            <w:rFonts w:ascii="Times New Roman" w:hAnsi="Times New Roman"/>
            <w:color w:val="004F22"/>
            <w:szCs w:val="24"/>
            <w:shd w:val="clear" w:color="auto" w:fill="FFFFFF"/>
          </w:rPr>
          <w:t>http://dx.doi.org/10.3329/bmrcb.v42i2.32052</w:t>
        </w:r>
      </w:hyperlink>
      <w:r w:rsidRPr="00567A09">
        <w:rPr>
          <w:rFonts w:ascii="Times New Roman" w:hAnsi="Times New Roman"/>
          <w:color w:val="111111"/>
          <w:szCs w:val="24"/>
          <w:shd w:val="clear" w:color="auto" w:fill="FFFFFF"/>
        </w:rPr>
        <w:t>.</w:t>
      </w:r>
      <w:r w:rsidRPr="00567A09">
        <w:rPr>
          <w:rStyle w:val="apple-converted-space"/>
          <w:rFonts w:ascii="Times New Roman" w:hAnsi="Times New Roman"/>
          <w:color w:val="111111"/>
          <w:szCs w:val="24"/>
          <w:shd w:val="clear" w:color="auto" w:fill="FFFFFF"/>
        </w:rPr>
        <w:t> </w:t>
      </w:r>
    </w:p>
    <w:p w:rsidR="001F6255" w:rsidRPr="00567A09" w:rsidRDefault="001F6255" w:rsidP="00567A09">
      <w:pPr>
        <w:pStyle w:val="List2"/>
        <w:numPr>
          <w:ilvl w:val="0"/>
          <w:numId w:val="1"/>
        </w:numPr>
        <w:shd w:val="clear" w:color="auto" w:fill="FFFFFF"/>
        <w:jc w:val="both"/>
        <w:rPr>
          <w:rFonts w:ascii="Times New Roman" w:hAnsi="Times New Roman"/>
          <w:b/>
          <w:szCs w:val="24"/>
        </w:rPr>
      </w:pPr>
      <w:r w:rsidRPr="00567A09">
        <w:rPr>
          <w:rFonts w:ascii="Times New Roman" w:hAnsi="Times New Roman"/>
          <w:color w:val="363435"/>
          <w:szCs w:val="24"/>
        </w:rPr>
        <w:t>Riaz BK,</w:t>
      </w:r>
      <w:r w:rsidRPr="00567A09">
        <w:rPr>
          <w:rFonts w:ascii="Times New Roman" w:hAnsi="Times New Roman"/>
          <w:color w:val="363435"/>
          <w:spacing w:val="43"/>
          <w:szCs w:val="24"/>
        </w:rPr>
        <w:t xml:space="preserve"> </w:t>
      </w:r>
      <w:r w:rsidRPr="00567A09">
        <w:rPr>
          <w:rFonts w:ascii="Times New Roman" w:hAnsi="Times New Roman"/>
          <w:color w:val="363435"/>
          <w:szCs w:val="24"/>
        </w:rPr>
        <w:t>Alim AM,</w:t>
      </w:r>
      <w:r w:rsidRPr="00567A09">
        <w:rPr>
          <w:rFonts w:ascii="Times New Roman" w:hAnsi="Times New Roman"/>
          <w:color w:val="363435"/>
          <w:spacing w:val="33"/>
          <w:szCs w:val="24"/>
        </w:rPr>
        <w:t xml:space="preserve"> </w:t>
      </w:r>
      <w:r w:rsidRPr="00567A09">
        <w:rPr>
          <w:rFonts w:ascii="Times New Roman" w:hAnsi="Times New Roman"/>
          <w:color w:val="363435"/>
          <w:szCs w:val="24"/>
        </w:rPr>
        <w:t>Islam</w:t>
      </w:r>
      <w:r w:rsidRPr="00567A09">
        <w:rPr>
          <w:rFonts w:ascii="Times New Roman" w:hAnsi="Times New Roman"/>
          <w:color w:val="363435"/>
          <w:position w:val="6"/>
          <w:szCs w:val="24"/>
        </w:rPr>
        <w:t xml:space="preserve"> </w:t>
      </w:r>
      <w:r w:rsidRPr="00567A09">
        <w:rPr>
          <w:rFonts w:ascii="Times New Roman" w:hAnsi="Times New Roman"/>
          <w:color w:val="363435"/>
          <w:szCs w:val="24"/>
        </w:rPr>
        <w:t>ANMS,</w:t>
      </w:r>
      <w:r w:rsidRPr="00567A09">
        <w:rPr>
          <w:rFonts w:ascii="Times New Roman" w:hAnsi="Times New Roman"/>
          <w:color w:val="363435"/>
          <w:spacing w:val="44"/>
          <w:szCs w:val="24"/>
        </w:rPr>
        <w:t xml:space="preserve"> </w:t>
      </w:r>
      <w:r w:rsidRPr="00567A09">
        <w:rPr>
          <w:rFonts w:ascii="Times New Roman" w:hAnsi="Times New Roman"/>
          <w:color w:val="363435"/>
          <w:w w:val="101"/>
          <w:szCs w:val="24"/>
        </w:rPr>
        <w:t xml:space="preserve">Amin </w:t>
      </w:r>
      <w:r w:rsidRPr="00567A09">
        <w:rPr>
          <w:rFonts w:ascii="Times New Roman" w:hAnsi="Times New Roman"/>
          <w:color w:val="363435"/>
          <w:szCs w:val="24"/>
        </w:rPr>
        <w:t>KMB</w:t>
      </w:r>
      <w:r w:rsidRPr="00567A09">
        <w:rPr>
          <w:rFonts w:ascii="Times New Roman" w:hAnsi="Times New Roman"/>
          <w:color w:val="363435"/>
          <w:w w:val="101"/>
          <w:szCs w:val="24"/>
        </w:rPr>
        <w:t xml:space="preserve">, </w:t>
      </w:r>
      <w:r w:rsidRPr="00567A09">
        <w:rPr>
          <w:rFonts w:ascii="Times New Roman" w:hAnsi="Times New Roman"/>
          <w:color w:val="363435"/>
          <w:spacing w:val="44"/>
          <w:szCs w:val="24"/>
        </w:rPr>
        <w:t xml:space="preserve"> </w:t>
      </w:r>
      <w:r w:rsidRPr="00567A09">
        <w:rPr>
          <w:rFonts w:ascii="Times New Roman" w:hAnsi="Times New Roman"/>
          <w:color w:val="363435"/>
          <w:szCs w:val="24"/>
        </w:rPr>
        <w:t>Sar</w:t>
      </w:r>
      <w:r w:rsidRPr="00567A09">
        <w:rPr>
          <w:rFonts w:ascii="Times New Roman" w:hAnsi="Times New Roman"/>
          <w:color w:val="363435"/>
          <w:spacing w:val="-2"/>
          <w:szCs w:val="24"/>
        </w:rPr>
        <w:t>k</w:t>
      </w:r>
      <w:r w:rsidRPr="00567A09">
        <w:rPr>
          <w:rFonts w:ascii="Times New Roman" w:hAnsi="Times New Roman"/>
          <w:color w:val="363435"/>
          <w:szCs w:val="24"/>
        </w:rPr>
        <w:t>er MAB,</w:t>
      </w:r>
      <w:r w:rsidRPr="00567A09">
        <w:rPr>
          <w:rFonts w:ascii="Times New Roman" w:hAnsi="Times New Roman"/>
          <w:color w:val="363435"/>
          <w:spacing w:val="44"/>
          <w:szCs w:val="24"/>
        </w:rPr>
        <w:t xml:space="preserve"> </w:t>
      </w:r>
      <w:r w:rsidRPr="00567A09">
        <w:rPr>
          <w:rFonts w:ascii="Times New Roman" w:hAnsi="Times New Roman"/>
          <w:color w:val="363435"/>
          <w:szCs w:val="24"/>
        </w:rPr>
        <w:t>Hasan K,</w:t>
      </w:r>
      <w:r w:rsidRPr="00567A09">
        <w:rPr>
          <w:rFonts w:ascii="Times New Roman" w:hAnsi="Times New Roman"/>
          <w:color w:val="363435"/>
          <w:spacing w:val="44"/>
          <w:szCs w:val="24"/>
        </w:rPr>
        <w:t xml:space="preserve"> </w:t>
      </w:r>
      <w:r w:rsidRPr="00567A09">
        <w:rPr>
          <w:rFonts w:ascii="Times New Roman" w:hAnsi="Times New Roman"/>
          <w:color w:val="363435"/>
          <w:w w:val="101"/>
          <w:szCs w:val="24"/>
        </w:rPr>
        <w:t xml:space="preserve">Ashad-Uz-Zaman M,  </w:t>
      </w:r>
      <w:r w:rsidRPr="00567A09">
        <w:rPr>
          <w:rFonts w:ascii="Times New Roman" w:hAnsi="Times New Roman"/>
          <w:b/>
          <w:color w:val="363435"/>
          <w:szCs w:val="24"/>
        </w:rPr>
        <w:t xml:space="preserve">Selim S, </w:t>
      </w:r>
      <w:r w:rsidRPr="00567A09">
        <w:rPr>
          <w:rFonts w:ascii="Times New Roman" w:hAnsi="Times New Roman"/>
          <w:color w:val="363435"/>
          <w:spacing w:val="44"/>
          <w:szCs w:val="24"/>
        </w:rPr>
        <w:t xml:space="preserve"> </w:t>
      </w:r>
      <w:r w:rsidRPr="00567A09">
        <w:rPr>
          <w:rFonts w:ascii="Times New Roman" w:hAnsi="Times New Roman"/>
          <w:color w:val="363435"/>
          <w:szCs w:val="24"/>
        </w:rPr>
        <w:t>Quaiyum</w:t>
      </w:r>
      <w:r w:rsidRPr="00567A09">
        <w:rPr>
          <w:rFonts w:ascii="Times New Roman" w:hAnsi="Times New Roman"/>
          <w:color w:val="363435"/>
          <w:position w:val="6"/>
          <w:szCs w:val="24"/>
        </w:rPr>
        <w:t xml:space="preserve"> </w:t>
      </w:r>
      <w:r w:rsidRPr="00567A09">
        <w:rPr>
          <w:rFonts w:ascii="Times New Roman" w:hAnsi="Times New Roman"/>
          <w:color w:val="363435"/>
          <w:szCs w:val="24"/>
        </w:rPr>
        <w:t>S,</w:t>
      </w:r>
      <w:r w:rsidRPr="00567A09">
        <w:rPr>
          <w:rFonts w:ascii="Times New Roman" w:hAnsi="Times New Roman"/>
          <w:color w:val="363435"/>
          <w:spacing w:val="47"/>
          <w:szCs w:val="24"/>
        </w:rPr>
        <w:t xml:space="preserve"> </w:t>
      </w:r>
      <w:r w:rsidRPr="00567A09">
        <w:rPr>
          <w:rFonts w:ascii="Times New Roman" w:hAnsi="Times New Roman"/>
          <w:color w:val="363435"/>
          <w:szCs w:val="24"/>
        </w:rPr>
        <w:t xml:space="preserve">Haque E,  </w:t>
      </w:r>
      <w:r w:rsidRPr="00567A09">
        <w:rPr>
          <w:rFonts w:ascii="Times New Roman" w:hAnsi="Times New Roman"/>
          <w:color w:val="363435"/>
          <w:w w:val="101"/>
          <w:szCs w:val="24"/>
        </w:rPr>
        <w:t xml:space="preserve">Hossain SM. </w:t>
      </w:r>
      <w:r w:rsidRPr="00567A09">
        <w:rPr>
          <w:rFonts w:ascii="Times New Roman" w:hAnsi="Times New Roman"/>
          <w:color w:val="363435"/>
          <w:szCs w:val="24"/>
        </w:rPr>
        <w:t>Ryder J,   K</w:t>
      </w:r>
      <w:r w:rsidRPr="00567A09">
        <w:rPr>
          <w:rFonts w:ascii="Times New Roman" w:hAnsi="Times New Roman"/>
          <w:color w:val="363435"/>
          <w:w w:val="101"/>
          <w:szCs w:val="24"/>
        </w:rPr>
        <w:t>hanam R</w:t>
      </w:r>
      <w:r w:rsidR="0068042B">
        <w:rPr>
          <w:rFonts w:ascii="Times New Roman" w:hAnsi="Times New Roman"/>
          <w:color w:val="363435"/>
          <w:w w:val="101"/>
          <w:szCs w:val="24"/>
        </w:rPr>
        <w:t xml:space="preserve"> (2016)</w:t>
      </w:r>
      <w:r w:rsidRPr="00567A09">
        <w:rPr>
          <w:rFonts w:ascii="Times New Roman" w:hAnsi="Times New Roman"/>
          <w:color w:val="363435"/>
          <w:w w:val="101"/>
          <w:szCs w:val="24"/>
        </w:rPr>
        <w:t>. R</w:t>
      </w:r>
      <w:r w:rsidRPr="00567A09">
        <w:rPr>
          <w:rFonts w:ascii="Times New Roman" w:hAnsi="Times New Roman"/>
          <w:color w:val="363435"/>
          <w:szCs w:val="24"/>
        </w:rPr>
        <w:t>ole</w:t>
      </w:r>
      <w:r w:rsidRPr="00567A09">
        <w:rPr>
          <w:rFonts w:ascii="Times New Roman" w:hAnsi="Times New Roman"/>
          <w:color w:val="363435"/>
          <w:spacing w:val="56"/>
          <w:szCs w:val="24"/>
        </w:rPr>
        <w:t xml:space="preserve"> </w:t>
      </w:r>
      <w:r w:rsidRPr="00567A09">
        <w:rPr>
          <w:rFonts w:ascii="Times New Roman" w:hAnsi="Times New Roman"/>
          <w:color w:val="363435"/>
          <w:szCs w:val="24"/>
        </w:rPr>
        <w:t>of</w:t>
      </w:r>
      <w:r w:rsidRPr="00567A09">
        <w:rPr>
          <w:rFonts w:ascii="Times New Roman" w:hAnsi="Times New Roman"/>
          <w:color w:val="363435"/>
          <w:spacing w:val="56"/>
          <w:szCs w:val="24"/>
        </w:rPr>
        <w:t xml:space="preserve"> </w:t>
      </w:r>
      <w:r w:rsidRPr="00567A09">
        <w:rPr>
          <w:rFonts w:ascii="Times New Roman" w:hAnsi="Times New Roman"/>
          <w:color w:val="363435"/>
          <w:szCs w:val="24"/>
        </w:rPr>
        <w:t>courtyard</w:t>
      </w:r>
      <w:r w:rsidRPr="00567A09">
        <w:rPr>
          <w:rFonts w:ascii="Times New Roman" w:hAnsi="Times New Roman"/>
          <w:color w:val="363435"/>
          <w:spacing w:val="56"/>
          <w:szCs w:val="24"/>
        </w:rPr>
        <w:t xml:space="preserve"> </w:t>
      </w:r>
      <w:r w:rsidRPr="00567A09">
        <w:rPr>
          <w:rFonts w:ascii="Times New Roman" w:hAnsi="Times New Roman"/>
          <w:color w:val="363435"/>
          <w:szCs w:val="24"/>
        </w:rPr>
        <w:t>counselling</w:t>
      </w:r>
      <w:r w:rsidRPr="00567A09">
        <w:rPr>
          <w:rFonts w:ascii="Times New Roman" w:hAnsi="Times New Roman"/>
          <w:color w:val="363435"/>
          <w:spacing w:val="56"/>
          <w:szCs w:val="24"/>
        </w:rPr>
        <w:t xml:space="preserve"> </w:t>
      </w:r>
      <w:r w:rsidRPr="00567A09">
        <w:rPr>
          <w:rFonts w:ascii="Times New Roman" w:hAnsi="Times New Roman"/>
          <w:color w:val="363435"/>
          <w:szCs w:val="24"/>
        </w:rPr>
        <w:t>meeting</w:t>
      </w:r>
      <w:r w:rsidRPr="00567A09">
        <w:rPr>
          <w:rFonts w:ascii="Times New Roman" w:hAnsi="Times New Roman"/>
          <w:color w:val="363435"/>
          <w:spacing w:val="56"/>
          <w:szCs w:val="24"/>
        </w:rPr>
        <w:t xml:space="preserve"> </w:t>
      </w:r>
      <w:r w:rsidRPr="00567A09">
        <w:rPr>
          <w:rFonts w:ascii="Times New Roman" w:hAnsi="Times New Roman"/>
          <w:color w:val="363435"/>
          <w:szCs w:val="24"/>
        </w:rPr>
        <w:t>in</w:t>
      </w:r>
      <w:r w:rsidRPr="00567A09">
        <w:rPr>
          <w:rFonts w:ascii="Times New Roman" w:hAnsi="Times New Roman"/>
          <w:color w:val="363435"/>
          <w:spacing w:val="56"/>
          <w:szCs w:val="24"/>
        </w:rPr>
        <w:t xml:space="preserve"> </w:t>
      </w:r>
      <w:r w:rsidRPr="00567A09">
        <w:rPr>
          <w:rFonts w:ascii="Times New Roman" w:hAnsi="Times New Roman"/>
          <w:color w:val="363435"/>
          <w:szCs w:val="24"/>
        </w:rPr>
        <w:t>imp</w:t>
      </w:r>
      <w:r w:rsidRPr="00567A09">
        <w:rPr>
          <w:rFonts w:ascii="Times New Roman" w:hAnsi="Times New Roman"/>
          <w:color w:val="363435"/>
          <w:spacing w:val="-5"/>
          <w:szCs w:val="24"/>
        </w:rPr>
        <w:t>r</w:t>
      </w:r>
      <w:r w:rsidRPr="00567A09">
        <w:rPr>
          <w:rFonts w:ascii="Times New Roman" w:hAnsi="Times New Roman"/>
          <w:color w:val="363435"/>
          <w:spacing w:val="-3"/>
          <w:szCs w:val="24"/>
        </w:rPr>
        <w:t>o</w:t>
      </w:r>
      <w:r w:rsidRPr="00567A09">
        <w:rPr>
          <w:rFonts w:ascii="Times New Roman" w:hAnsi="Times New Roman"/>
          <w:color w:val="363435"/>
          <w:szCs w:val="24"/>
        </w:rPr>
        <w:t>ving household</w:t>
      </w:r>
      <w:r w:rsidRPr="00567A09">
        <w:rPr>
          <w:rFonts w:ascii="Times New Roman" w:hAnsi="Times New Roman"/>
          <w:color w:val="363435"/>
          <w:spacing w:val="56"/>
          <w:szCs w:val="24"/>
        </w:rPr>
        <w:t xml:space="preserve"> </w:t>
      </w:r>
      <w:r w:rsidRPr="00567A09">
        <w:rPr>
          <w:rFonts w:ascii="Times New Roman" w:hAnsi="Times New Roman"/>
          <w:color w:val="363435"/>
          <w:spacing w:val="-7"/>
          <w:szCs w:val="24"/>
        </w:rPr>
        <w:t>f</w:t>
      </w:r>
      <w:r w:rsidRPr="00567A09">
        <w:rPr>
          <w:rFonts w:ascii="Times New Roman" w:hAnsi="Times New Roman"/>
          <w:color w:val="363435"/>
          <w:szCs w:val="24"/>
        </w:rPr>
        <w:t>ood</w:t>
      </w:r>
      <w:r w:rsidRPr="00567A09">
        <w:rPr>
          <w:rFonts w:ascii="Times New Roman" w:hAnsi="Times New Roman"/>
          <w:color w:val="363435"/>
          <w:spacing w:val="56"/>
          <w:szCs w:val="24"/>
        </w:rPr>
        <w:t xml:space="preserve"> </w:t>
      </w:r>
      <w:r w:rsidRPr="00567A09">
        <w:rPr>
          <w:rFonts w:ascii="Times New Roman" w:hAnsi="Times New Roman"/>
          <w:color w:val="363435"/>
          <w:szCs w:val="24"/>
        </w:rPr>
        <w:t>safety</w:t>
      </w:r>
      <w:r w:rsidRPr="00567A09">
        <w:rPr>
          <w:rFonts w:ascii="Times New Roman" w:hAnsi="Times New Roman"/>
          <w:color w:val="363435"/>
          <w:spacing w:val="56"/>
          <w:szCs w:val="24"/>
        </w:rPr>
        <w:t xml:space="preserve"> </w:t>
      </w:r>
      <w:r w:rsidRPr="00567A09">
        <w:rPr>
          <w:rFonts w:ascii="Times New Roman" w:hAnsi="Times New Roman"/>
          <w:color w:val="363435"/>
          <w:szCs w:val="24"/>
        </w:rPr>
        <w:t>kn</w:t>
      </w:r>
      <w:r w:rsidRPr="00567A09">
        <w:rPr>
          <w:rFonts w:ascii="Times New Roman" w:hAnsi="Times New Roman"/>
          <w:color w:val="363435"/>
          <w:spacing w:val="-3"/>
          <w:szCs w:val="24"/>
        </w:rPr>
        <w:t>o</w:t>
      </w:r>
      <w:r w:rsidRPr="00567A09">
        <w:rPr>
          <w:rFonts w:ascii="Times New Roman" w:hAnsi="Times New Roman"/>
          <w:color w:val="363435"/>
          <w:szCs w:val="24"/>
        </w:rPr>
        <w:t>wledge</w:t>
      </w:r>
      <w:r w:rsidRPr="00567A09">
        <w:rPr>
          <w:rFonts w:ascii="Times New Roman" w:hAnsi="Times New Roman"/>
          <w:color w:val="363435"/>
          <w:spacing w:val="56"/>
          <w:szCs w:val="24"/>
        </w:rPr>
        <w:t xml:space="preserve"> </w:t>
      </w:r>
      <w:r w:rsidRPr="00567A09">
        <w:rPr>
          <w:rFonts w:ascii="Times New Roman" w:hAnsi="Times New Roman"/>
          <w:color w:val="363435"/>
          <w:szCs w:val="24"/>
        </w:rPr>
        <w:t>and</w:t>
      </w:r>
      <w:r w:rsidRPr="00567A09">
        <w:rPr>
          <w:rFonts w:ascii="Times New Roman" w:hAnsi="Times New Roman"/>
          <w:color w:val="363435"/>
          <w:spacing w:val="56"/>
          <w:szCs w:val="24"/>
        </w:rPr>
        <w:t xml:space="preserve"> </w:t>
      </w:r>
      <w:r w:rsidRPr="00567A09">
        <w:rPr>
          <w:rFonts w:ascii="Times New Roman" w:hAnsi="Times New Roman"/>
          <w:color w:val="363435"/>
          <w:szCs w:val="24"/>
        </w:rPr>
        <w:t>practices</w:t>
      </w:r>
      <w:r w:rsidRPr="00567A09">
        <w:rPr>
          <w:rFonts w:ascii="Times New Roman" w:hAnsi="Times New Roman"/>
          <w:color w:val="363435"/>
          <w:spacing w:val="56"/>
          <w:szCs w:val="24"/>
        </w:rPr>
        <w:t xml:space="preserve"> </w:t>
      </w:r>
      <w:r w:rsidRPr="00567A09">
        <w:rPr>
          <w:rFonts w:ascii="Times New Roman" w:hAnsi="Times New Roman"/>
          <w:color w:val="363435"/>
          <w:szCs w:val="24"/>
        </w:rPr>
        <w:t>in Munshiganj</w:t>
      </w:r>
      <w:r w:rsidRPr="00567A09">
        <w:rPr>
          <w:rFonts w:ascii="Times New Roman" w:hAnsi="Times New Roman"/>
          <w:color w:val="363435"/>
          <w:spacing w:val="56"/>
          <w:szCs w:val="24"/>
        </w:rPr>
        <w:t xml:space="preserve"> </w:t>
      </w:r>
      <w:r w:rsidRPr="00567A09">
        <w:rPr>
          <w:rFonts w:ascii="Times New Roman" w:hAnsi="Times New Roman"/>
          <w:color w:val="363435"/>
          <w:szCs w:val="24"/>
        </w:rPr>
        <w:t>district</w:t>
      </w:r>
      <w:r w:rsidRPr="00567A09">
        <w:rPr>
          <w:rFonts w:ascii="Times New Roman" w:hAnsi="Times New Roman"/>
          <w:color w:val="363435"/>
          <w:spacing w:val="56"/>
          <w:szCs w:val="24"/>
        </w:rPr>
        <w:t xml:space="preserve"> </w:t>
      </w:r>
      <w:r w:rsidRPr="00567A09">
        <w:rPr>
          <w:rFonts w:ascii="Times New Roman" w:hAnsi="Times New Roman"/>
          <w:color w:val="363435"/>
          <w:szCs w:val="24"/>
        </w:rPr>
        <w:t>of</w:t>
      </w:r>
      <w:r w:rsidRPr="00567A09">
        <w:rPr>
          <w:rFonts w:ascii="Times New Roman" w:hAnsi="Times New Roman"/>
          <w:color w:val="363435"/>
          <w:spacing w:val="56"/>
          <w:szCs w:val="24"/>
        </w:rPr>
        <w:t xml:space="preserve"> </w:t>
      </w:r>
      <w:r w:rsidRPr="00567A09">
        <w:rPr>
          <w:rFonts w:ascii="Times New Roman" w:hAnsi="Times New Roman"/>
          <w:color w:val="363435"/>
          <w:szCs w:val="24"/>
        </w:rPr>
        <w:t>Bangladesh. Nag</w:t>
      </w:r>
      <w:r w:rsidRPr="00567A09">
        <w:rPr>
          <w:rFonts w:ascii="Times New Roman" w:hAnsi="Times New Roman"/>
          <w:color w:val="363435"/>
          <w:spacing w:val="-2"/>
          <w:szCs w:val="24"/>
        </w:rPr>
        <w:t>o</w:t>
      </w:r>
      <w:r w:rsidRPr="00567A09">
        <w:rPr>
          <w:rFonts w:ascii="Times New Roman" w:hAnsi="Times New Roman"/>
          <w:color w:val="363435"/>
          <w:szCs w:val="24"/>
        </w:rPr>
        <w:t xml:space="preserve">ya </w:t>
      </w:r>
      <w:r w:rsidRPr="00567A09">
        <w:rPr>
          <w:rFonts w:ascii="Times New Roman" w:hAnsi="Times New Roman"/>
          <w:color w:val="363435"/>
          <w:spacing w:val="10"/>
          <w:szCs w:val="24"/>
        </w:rPr>
        <w:t xml:space="preserve"> </w:t>
      </w:r>
      <w:r w:rsidRPr="00567A09">
        <w:rPr>
          <w:rFonts w:ascii="Times New Roman" w:hAnsi="Times New Roman"/>
          <w:color w:val="363435"/>
          <w:szCs w:val="24"/>
        </w:rPr>
        <w:t>J.</w:t>
      </w:r>
      <w:r w:rsidRPr="00567A09">
        <w:rPr>
          <w:rFonts w:ascii="Times New Roman" w:hAnsi="Times New Roman"/>
          <w:color w:val="363435"/>
          <w:spacing w:val="38"/>
          <w:szCs w:val="24"/>
        </w:rPr>
        <w:t xml:space="preserve"> </w:t>
      </w:r>
      <w:r w:rsidRPr="00567A09">
        <w:rPr>
          <w:rFonts w:ascii="Times New Roman" w:hAnsi="Times New Roman"/>
          <w:color w:val="363435"/>
          <w:szCs w:val="24"/>
        </w:rPr>
        <w:t xml:space="preserve">Med. </w:t>
      </w:r>
      <w:r w:rsidRPr="00567A09">
        <w:rPr>
          <w:rFonts w:ascii="Times New Roman" w:hAnsi="Times New Roman"/>
          <w:color w:val="363435"/>
          <w:spacing w:val="5"/>
          <w:szCs w:val="24"/>
        </w:rPr>
        <w:t xml:space="preserve"> </w:t>
      </w:r>
      <w:r w:rsidRPr="00567A09">
        <w:rPr>
          <w:rFonts w:ascii="Times New Roman" w:hAnsi="Times New Roman"/>
          <w:color w:val="363435"/>
          <w:szCs w:val="24"/>
        </w:rPr>
        <w:t xml:space="preserve">Sci. </w:t>
      </w:r>
      <w:r w:rsidRPr="00567A09">
        <w:rPr>
          <w:rFonts w:ascii="Times New Roman" w:hAnsi="Times New Roman"/>
          <w:color w:val="363435"/>
          <w:spacing w:val="2"/>
          <w:szCs w:val="24"/>
        </w:rPr>
        <w:t xml:space="preserve"> </w:t>
      </w:r>
      <w:r w:rsidRPr="00567A09">
        <w:rPr>
          <w:rFonts w:ascii="Times New Roman" w:hAnsi="Times New Roman"/>
          <w:b/>
          <w:color w:val="363435"/>
          <w:szCs w:val="24"/>
        </w:rPr>
        <w:t>78</w:t>
      </w:r>
      <w:r w:rsidRPr="00567A09">
        <w:rPr>
          <w:rFonts w:ascii="Times New Roman" w:hAnsi="Times New Roman"/>
          <w:color w:val="363435"/>
          <w:szCs w:val="24"/>
        </w:rPr>
        <w:t xml:space="preserve">. </w:t>
      </w:r>
      <w:r w:rsidRPr="00567A09">
        <w:rPr>
          <w:rFonts w:ascii="Times New Roman" w:hAnsi="Times New Roman"/>
          <w:color w:val="363435"/>
          <w:spacing w:val="1"/>
          <w:szCs w:val="24"/>
        </w:rPr>
        <w:t xml:space="preserve"> </w:t>
      </w:r>
      <w:r w:rsidRPr="00567A09">
        <w:rPr>
          <w:rFonts w:ascii="Times New Roman" w:hAnsi="Times New Roman"/>
          <w:color w:val="363435"/>
          <w:szCs w:val="24"/>
        </w:rPr>
        <w:t xml:space="preserve">387 </w:t>
      </w:r>
      <w:r w:rsidRPr="00567A09">
        <w:rPr>
          <w:rFonts w:ascii="Times New Roman" w:hAnsi="Times New Roman"/>
          <w:color w:val="363435"/>
          <w:spacing w:val="2"/>
          <w:szCs w:val="24"/>
        </w:rPr>
        <w:t xml:space="preserve"> </w:t>
      </w:r>
      <w:r w:rsidRPr="00567A09">
        <w:rPr>
          <w:rFonts w:ascii="Times New Roman" w:hAnsi="Times New Roman"/>
          <w:color w:val="363435"/>
          <w:szCs w:val="24"/>
        </w:rPr>
        <w:t>~</w:t>
      </w:r>
      <w:r w:rsidRPr="00567A09">
        <w:rPr>
          <w:rFonts w:ascii="Times New Roman" w:hAnsi="Times New Roman"/>
          <w:color w:val="363435"/>
          <w:spacing w:val="38"/>
          <w:szCs w:val="24"/>
        </w:rPr>
        <w:t xml:space="preserve"> </w:t>
      </w:r>
      <w:r w:rsidRPr="00567A09">
        <w:rPr>
          <w:rFonts w:ascii="Times New Roman" w:hAnsi="Times New Roman"/>
          <w:color w:val="363435"/>
          <w:szCs w:val="24"/>
        </w:rPr>
        <w:t xml:space="preserve">398, </w:t>
      </w:r>
      <w:r w:rsidRPr="00567A09">
        <w:rPr>
          <w:rFonts w:ascii="Times New Roman" w:hAnsi="Times New Roman"/>
          <w:color w:val="363435"/>
          <w:spacing w:val="3"/>
          <w:szCs w:val="24"/>
        </w:rPr>
        <w:t xml:space="preserve"> </w:t>
      </w:r>
      <w:r w:rsidRPr="00567A09">
        <w:rPr>
          <w:rFonts w:ascii="Times New Roman" w:hAnsi="Times New Roman"/>
          <w:color w:val="363435"/>
          <w:w w:val="103"/>
          <w:szCs w:val="24"/>
        </w:rPr>
        <w:t>2016 doi:10.18999/nagjms.78.4.387</w:t>
      </w:r>
    </w:p>
    <w:p w:rsidR="001F6255" w:rsidRPr="00567A09" w:rsidRDefault="001F6255" w:rsidP="00567A09">
      <w:pPr>
        <w:pStyle w:val="List2"/>
        <w:shd w:val="clear" w:color="auto" w:fill="FFFFFF"/>
        <w:jc w:val="both"/>
        <w:rPr>
          <w:rFonts w:ascii="Times New Roman" w:hAnsi="Times New Roman"/>
          <w:b/>
          <w:szCs w:val="24"/>
        </w:rPr>
      </w:pPr>
    </w:p>
    <w:p w:rsidR="001F6255" w:rsidRPr="00567A09" w:rsidRDefault="001F6255" w:rsidP="00567A09">
      <w:pPr>
        <w:numPr>
          <w:ilvl w:val="0"/>
          <w:numId w:val="1"/>
        </w:numPr>
        <w:shd w:val="clear" w:color="auto" w:fill="FFFFFF"/>
        <w:spacing w:before="5" w:after="200" w:line="276" w:lineRule="auto"/>
        <w:ind w:right="-29"/>
        <w:jc w:val="both"/>
        <w:rPr>
          <w:rStyle w:val="apple-converted-space"/>
          <w:rFonts w:ascii="Times New Roman" w:hAnsi="Times New Roman" w:cs="Times New Roman"/>
          <w:color w:val="000000"/>
          <w:sz w:val="24"/>
          <w:szCs w:val="24"/>
        </w:rPr>
      </w:pPr>
      <w:r w:rsidRPr="00567A09">
        <w:rPr>
          <w:rFonts w:ascii="Times New Roman" w:hAnsi="Times New Roman" w:cs="Times New Roman"/>
          <w:b/>
          <w:snapToGrid w:val="0"/>
          <w:color w:val="000000"/>
          <w:sz w:val="24"/>
          <w:szCs w:val="24"/>
        </w:rPr>
        <w:t>Selim S</w:t>
      </w:r>
      <w:r w:rsidRPr="00567A09">
        <w:rPr>
          <w:rFonts w:ascii="Times New Roman" w:hAnsi="Times New Roman" w:cs="Times New Roman"/>
          <w:snapToGrid w:val="0"/>
          <w:color w:val="000000"/>
          <w:sz w:val="24"/>
          <w:szCs w:val="24"/>
        </w:rPr>
        <w:t xml:space="preserve">, Pathan F, Saifuddin M, Latif Z A, Karin N </w:t>
      </w:r>
      <w:r w:rsidR="0068042B">
        <w:rPr>
          <w:rFonts w:ascii="Times New Roman" w:hAnsi="Times New Roman" w:cs="Times New Roman"/>
          <w:snapToGrid w:val="0"/>
          <w:color w:val="000000"/>
          <w:sz w:val="24"/>
          <w:szCs w:val="24"/>
        </w:rPr>
        <w:t>(</w:t>
      </w:r>
      <w:r w:rsidRPr="00567A09">
        <w:rPr>
          <w:rFonts w:ascii="Times New Roman" w:hAnsi="Times New Roman" w:cs="Times New Roman"/>
          <w:snapToGrid w:val="0"/>
          <w:color w:val="000000"/>
          <w:sz w:val="24"/>
          <w:szCs w:val="24"/>
        </w:rPr>
        <w:t>2016</w:t>
      </w:r>
      <w:r w:rsidR="0068042B">
        <w:rPr>
          <w:rFonts w:ascii="Times New Roman" w:hAnsi="Times New Roman" w:cs="Times New Roman"/>
          <w:snapToGrid w:val="0"/>
          <w:color w:val="000000"/>
          <w:sz w:val="24"/>
          <w:szCs w:val="24"/>
        </w:rPr>
        <w:t>)</w:t>
      </w:r>
      <w:r w:rsidRPr="00567A09">
        <w:rPr>
          <w:rFonts w:ascii="Times New Roman" w:hAnsi="Times New Roman" w:cs="Times New Roman"/>
          <w:snapToGrid w:val="0"/>
          <w:color w:val="000000"/>
          <w:sz w:val="24"/>
          <w:szCs w:val="24"/>
        </w:rPr>
        <w:t xml:space="preserve">. The challenge     of    proper    glycaemic    control    among Patients with type 2 diabetes in Bangladesh. </w:t>
      </w:r>
      <w:r w:rsidRPr="00567A09">
        <w:rPr>
          <w:rStyle w:val="Emphasis"/>
          <w:rFonts w:ascii="Times New Roman" w:hAnsi="Times New Roman" w:cs="Times New Roman"/>
          <w:spacing w:val="-8"/>
          <w:sz w:val="24"/>
          <w:szCs w:val="24"/>
          <w:bdr w:val="none" w:sz="0" w:space="0" w:color="auto" w:frame="1"/>
        </w:rPr>
        <w:t>SJDEM</w:t>
      </w:r>
      <w:r w:rsidRPr="00567A09">
        <w:rPr>
          <w:rStyle w:val="Emphasis"/>
          <w:rFonts w:ascii="Times New Roman" w:hAnsi="Times New Roman" w:cs="Times New Roman"/>
          <w:i w:val="0"/>
          <w:iCs w:val="0"/>
          <w:spacing w:val="-8"/>
          <w:sz w:val="24"/>
          <w:szCs w:val="24"/>
          <w:bdr w:val="none" w:sz="0" w:space="0" w:color="auto" w:frame="1"/>
        </w:rPr>
        <w:t>. 6(2). 1-5</w:t>
      </w:r>
      <w:r w:rsidRPr="00567A09">
        <w:rPr>
          <w:rStyle w:val="apple-converted-space"/>
          <w:rFonts w:ascii="Times New Roman" w:hAnsi="Times New Roman" w:cs="Times New Roman"/>
          <w:i/>
          <w:iCs/>
          <w:color w:val="616161"/>
          <w:spacing w:val="-8"/>
          <w:sz w:val="24"/>
          <w:szCs w:val="24"/>
          <w:bdr w:val="none" w:sz="0" w:space="0" w:color="auto" w:frame="1"/>
        </w:rPr>
        <w:t> </w:t>
      </w:r>
    </w:p>
    <w:p w:rsidR="001F6255" w:rsidRPr="00567A09" w:rsidRDefault="001F6255" w:rsidP="00567A09">
      <w:pPr>
        <w:numPr>
          <w:ilvl w:val="0"/>
          <w:numId w:val="1"/>
        </w:numPr>
        <w:shd w:val="clear" w:color="auto" w:fill="FFFFFF"/>
        <w:spacing w:before="5" w:after="200" w:line="276" w:lineRule="auto"/>
        <w:ind w:right="-29"/>
        <w:jc w:val="both"/>
        <w:rPr>
          <w:rStyle w:val="apple-converted-space"/>
          <w:rFonts w:ascii="Times New Roman" w:hAnsi="Times New Roman" w:cs="Times New Roman"/>
          <w:color w:val="000000"/>
          <w:sz w:val="24"/>
          <w:szCs w:val="24"/>
        </w:rPr>
      </w:pPr>
      <w:r w:rsidRPr="00567A09">
        <w:rPr>
          <w:rFonts w:ascii="Times New Roman" w:hAnsi="Times New Roman" w:cs="Times New Roman"/>
          <w:b/>
          <w:sz w:val="24"/>
          <w:szCs w:val="24"/>
        </w:rPr>
        <w:t>Selim S</w:t>
      </w:r>
      <w:r w:rsidRPr="00567A09">
        <w:rPr>
          <w:rFonts w:ascii="Times New Roman" w:hAnsi="Times New Roman" w:cs="Times New Roman"/>
          <w:sz w:val="24"/>
          <w:szCs w:val="24"/>
        </w:rPr>
        <w:t xml:space="preserve">, Chowdhury SH, Azad AK, Chowdhury MAJ, Rahaman FR </w:t>
      </w:r>
      <w:r w:rsidR="0068042B">
        <w:rPr>
          <w:rFonts w:ascii="Times New Roman" w:hAnsi="Times New Roman" w:cs="Times New Roman"/>
          <w:sz w:val="24"/>
          <w:szCs w:val="24"/>
        </w:rPr>
        <w:t>(</w:t>
      </w:r>
      <w:r w:rsidRPr="00567A09">
        <w:rPr>
          <w:rFonts w:ascii="Times New Roman" w:hAnsi="Times New Roman" w:cs="Times New Roman"/>
          <w:sz w:val="24"/>
          <w:szCs w:val="24"/>
        </w:rPr>
        <w:t>2015</w:t>
      </w:r>
      <w:r w:rsidR="0068042B">
        <w:rPr>
          <w:rFonts w:ascii="Times New Roman" w:hAnsi="Times New Roman" w:cs="Times New Roman"/>
          <w:sz w:val="24"/>
          <w:szCs w:val="24"/>
        </w:rPr>
        <w:t>)</w:t>
      </w:r>
      <w:r w:rsidRPr="00567A09">
        <w:rPr>
          <w:rFonts w:ascii="Times New Roman" w:hAnsi="Times New Roman" w:cs="Times New Roman"/>
          <w:sz w:val="24"/>
          <w:szCs w:val="24"/>
        </w:rPr>
        <w:t xml:space="preserve">. Frequency and Risk factors of Erectile Dysfunction in Bangladeshi Diabetic men. </w:t>
      </w:r>
      <w:r w:rsidRPr="00567A09">
        <w:rPr>
          <w:rFonts w:ascii="Times New Roman" w:hAnsi="Times New Roman" w:cs="Times New Roman"/>
          <w:i/>
          <w:sz w:val="24"/>
          <w:szCs w:val="24"/>
        </w:rPr>
        <w:t>J Endocrinol Diabetes Obe</w:t>
      </w:r>
      <w:r w:rsidRPr="00567A09">
        <w:rPr>
          <w:rFonts w:ascii="Times New Roman" w:hAnsi="Times New Roman" w:cs="Times New Roman"/>
          <w:sz w:val="24"/>
          <w:szCs w:val="24"/>
        </w:rPr>
        <w:t>s 3(3): 1075</w:t>
      </w:r>
    </w:p>
    <w:p w:rsidR="001F6255" w:rsidRPr="00567A09" w:rsidRDefault="001F6255" w:rsidP="0068042B">
      <w:pPr>
        <w:numPr>
          <w:ilvl w:val="0"/>
          <w:numId w:val="1"/>
        </w:numPr>
        <w:shd w:val="clear" w:color="auto" w:fill="FFFFFF"/>
        <w:spacing w:before="240" w:after="200" w:line="276" w:lineRule="auto"/>
        <w:ind w:right="-29"/>
        <w:jc w:val="both"/>
        <w:rPr>
          <w:rFonts w:ascii="Times New Roman" w:hAnsi="Times New Roman" w:cs="Times New Roman"/>
          <w:color w:val="000000"/>
          <w:sz w:val="24"/>
          <w:szCs w:val="24"/>
        </w:rPr>
      </w:pPr>
      <w:r w:rsidRPr="00567A09">
        <w:rPr>
          <w:rFonts w:ascii="Times New Roman" w:hAnsi="Times New Roman" w:cs="Times New Roman"/>
          <w:bCs/>
          <w:iCs/>
          <w:color w:val="363435"/>
          <w:sz w:val="24"/>
          <w:szCs w:val="24"/>
          <w:lang w:bidi="bn-BD"/>
        </w:rPr>
        <w:lastRenderedPageBreak/>
        <w:t>Selim</w:t>
      </w:r>
      <w:r w:rsidRPr="00567A09">
        <w:rPr>
          <w:rFonts w:ascii="Times New Roman" w:hAnsi="Times New Roman" w:cs="Times New Roman"/>
          <w:b/>
          <w:i/>
          <w:color w:val="363435"/>
          <w:sz w:val="24"/>
          <w:szCs w:val="24"/>
          <w:lang w:bidi="bn-BD"/>
        </w:rPr>
        <w:t xml:space="preserve"> </w:t>
      </w:r>
      <w:r w:rsidRPr="00567A09">
        <w:rPr>
          <w:rFonts w:ascii="Times New Roman" w:hAnsi="Times New Roman" w:cs="Times New Roman"/>
          <w:b/>
          <w:i/>
          <w:color w:val="363435"/>
          <w:sz w:val="24"/>
          <w:szCs w:val="24"/>
          <w:cs/>
          <w:lang w:bidi="bn-BD"/>
        </w:rPr>
        <w:t>S</w:t>
      </w:r>
      <w:r w:rsidRPr="00567A09">
        <w:rPr>
          <w:rFonts w:ascii="Times New Roman" w:hAnsi="Times New Roman" w:cs="Times New Roman"/>
          <w:iCs/>
          <w:color w:val="363435"/>
          <w:sz w:val="24"/>
          <w:szCs w:val="24"/>
          <w:cs/>
          <w:lang w:bidi="bn-BD"/>
        </w:rPr>
        <w:t xml:space="preserve">, </w:t>
      </w:r>
      <w:r w:rsidRPr="00567A09">
        <w:rPr>
          <w:rFonts w:ascii="Times New Roman" w:hAnsi="Times New Roman" w:cs="Times New Roman"/>
          <w:iCs/>
          <w:color w:val="363435"/>
          <w:sz w:val="24"/>
          <w:szCs w:val="24"/>
        </w:rPr>
        <w:t>Pathan</w:t>
      </w:r>
      <w:r w:rsidRPr="00567A09">
        <w:rPr>
          <w:rFonts w:ascii="Times New Roman" w:hAnsi="Times New Roman" w:cs="Times New Roman"/>
          <w:iCs/>
          <w:color w:val="363435"/>
          <w:sz w:val="24"/>
          <w:szCs w:val="24"/>
          <w:cs/>
          <w:lang w:bidi="bn-BD"/>
        </w:rPr>
        <w:t xml:space="preserve"> </w:t>
      </w:r>
      <w:r w:rsidRPr="00567A09">
        <w:rPr>
          <w:rFonts w:ascii="Times New Roman" w:hAnsi="Times New Roman" w:cs="Times New Roman"/>
          <w:i/>
          <w:color w:val="363435"/>
          <w:sz w:val="24"/>
          <w:szCs w:val="24"/>
          <w:cs/>
          <w:lang w:bidi="bn-BD"/>
        </w:rPr>
        <w:t>F,</w:t>
      </w:r>
      <w:r w:rsidRPr="00567A09">
        <w:rPr>
          <w:rFonts w:ascii="Times New Roman" w:hAnsi="Times New Roman" w:cs="Times New Roman"/>
          <w:iCs/>
          <w:color w:val="363435"/>
          <w:sz w:val="24"/>
          <w:szCs w:val="24"/>
          <w:cs/>
          <w:lang w:bidi="bn-BD"/>
        </w:rPr>
        <w:t xml:space="preserve"> </w:t>
      </w:r>
      <w:r w:rsidRPr="00567A09">
        <w:rPr>
          <w:rFonts w:ascii="Times New Roman" w:hAnsi="Times New Roman" w:cs="Times New Roman"/>
          <w:iCs/>
          <w:color w:val="363435"/>
          <w:sz w:val="24"/>
          <w:szCs w:val="24"/>
        </w:rPr>
        <w:t>Saifuddin</w:t>
      </w:r>
      <w:r w:rsidRPr="00567A09">
        <w:rPr>
          <w:rFonts w:ascii="Times New Roman" w:hAnsi="Times New Roman" w:cs="Times New Roman"/>
          <w:i/>
          <w:color w:val="363435"/>
          <w:sz w:val="24"/>
          <w:szCs w:val="24"/>
          <w:cs/>
          <w:lang w:bidi="bn-BD"/>
        </w:rPr>
        <w:t xml:space="preserve"> M, Latif Z A </w:t>
      </w:r>
      <w:r w:rsidR="0068042B" w:rsidRPr="0068042B">
        <w:rPr>
          <w:rFonts w:ascii="Times New Roman" w:hAnsi="Times New Roman" w:cs="Times New Roman"/>
          <w:iCs/>
          <w:color w:val="363435"/>
          <w:sz w:val="24"/>
          <w:szCs w:val="24"/>
          <w:lang w:bidi="bn-BD"/>
        </w:rPr>
        <w:t>(</w:t>
      </w:r>
      <w:r w:rsidRPr="0068042B">
        <w:rPr>
          <w:rFonts w:ascii="Times New Roman" w:hAnsi="Times New Roman" w:cs="Times New Roman"/>
          <w:iCs/>
          <w:color w:val="363435"/>
          <w:sz w:val="24"/>
          <w:szCs w:val="24"/>
          <w:cs/>
          <w:lang w:bidi="bn-BD"/>
        </w:rPr>
        <w:t>2016</w:t>
      </w:r>
      <w:r w:rsidR="0068042B" w:rsidRPr="0068042B">
        <w:rPr>
          <w:rFonts w:ascii="Times New Roman" w:hAnsi="Times New Roman" w:cs="Times New Roman"/>
          <w:iCs/>
          <w:color w:val="363435"/>
          <w:sz w:val="24"/>
          <w:szCs w:val="24"/>
          <w:lang w:bidi="bn-BD"/>
        </w:rPr>
        <w:t>)</w:t>
      </w:r>
      <w:r w:rsidRPr="00567A09">
        <w:rPr>
          <w:rFonts w:ascii="Times New Roman" w:hAnsi="Times New Roman" w:cs="Times New Roman"/>
          <w:i/>
          <w:color w:val="363435"/>
          <w:sz w:val="24"/>
          <w:szCs w:val="24"/>
          <w:cs/>
          <w:lang w:bidi="bn-BD"/>
        </w:rPr>
        <w:t xml:space="preserve">. </w:t>
      </w:r>
      <w:r w:rsidRPr="00567A09">
        <w:rPr>
          <w:rFonts w:ascii="Times New Roman" w:hAnsi="Times New Roman" w:cs="Times New Roman"/>
          <w:bCs/>
          <w:color w:val="363435"/>
          <w:sz w:val="24"/>
          <w:szCs w:val="24"/>
        </w:rPr>
        <w:t>S</w:t>
      </w:r>
      <w:r w:rsidRPr="00567A09">
        <w:rPr>
          <w:rFonts w:ascii="Times New Roman" w:hAnsi="Times New Roman" w:cs="Times New Roman"/>
          <w:bCs/>
          <w:color w:val="363435"/>
          <w:spacing w:val="-15"/>
          <w:sz w:val="24"/>
          <w:szCs w:val="24"/>
        </w:rPr>
        <w:t>ta</w:t>
      </w:r>
      <w:r w:rsidRPr="00567A09">
        <w:rPr>
          <w:rFonts w:ascii="Times New Roman" w:hAnsi="Times New Roman" w:cs="Times New Roman"/>
          <w:bCs/>
          <w:color w:val="363435"/>
          <w:sz w:val="24"/>
          <w:szCs w:val="24"/>
        </w:rPr>
        <w:t>tus</w:t>
      </w:r>
      <w:r w:rsidRPr="00567A09">
        <w:rPr>
          <w:rFonts w:ascii="Times New Roman" w:hAnsi="Times New Roman" w:cs="Times New Roman"/>
          <w:bCs/>
          <w:color w:val="363435"/>
          <w:sz w:val="24"/>
          <w:szCs w:val="24"/>
          <w:cs/>
          <w:lang w:bidi="bn-BD"/>
        </w:rPr>
        <w:t xml:space="preserve"> </w:t>
      </w:r>
      <w:r w:rsidRPr="00567A09">
        <w:rPr>
          <w:rFonts w:ascii="Times New Roman" w:hAnsi="Times New Roman" w:cs="Times New Roman"/>
          <w:bCs/>
          <w:color w:val="363435"/>
          <w:sz w:val="24"/>
          <w:szCs w:val="24"/>
        </w:rPr>
        <w:t>of</w:t>
      </w:r>
      <w:r w:rsidRPr="00567A09">
        <w:rPr>
          <w:rFonts w:ascii="Times New Roman" w:hAnsi="Times New Roman" w:cs="Times New Roman"/>
          <w:bCs/>
          <w:color w:val="363435"/>
          <w:sz w:val="24"/>
          <w:szCs w:val="24"/>
          <w:cs/>
          <w:lang w:bidi="bn-BD"/>
        </w:rPr>
        <w:t xml:space="preserve"> </w:t>
      </w:r>
      <w:r w:rsidRPr="00567A09">
        <w:rPr>
          <w:rFonts w:ascii="Times New Roman" w:hAnsi="Times New Roman" w:cs="Times New Roman"/>
          <w:bCs/>
          <w:color w:val="363435"/>
          <w:sz w:val="24"/>
          <w:szCs w:val="24"/>
        </w:rPr>
        <w:t>g</w:t>
      </w:r>
      <w:r w:rsidRPr="00567A09">
        <w:rPr>
          <w:rFonts w:ascii="Times New Roman" w:hAnsi="Times New Roman" w:cs="Times New Roman"/>
          <w:bCs/>
          <w:color w:val="363435"/>
          <w:spacing w:val="-18"/>
          <w:sz w:val="24"/>
          <w:szCs w:val="24"/>
        </w:rPr>
        <w:t>l</w:t>
      </w:r>
      <w:r w:rsidRPr="00567A09">
        <w:rPr>
          <w:rFonts w:ascii="Times New Roman" w:hAnsi="Times New Roman" w:cs="Times New Roman"/>
          <w:bCs/>
          <w:color w:val="363435"/>
          <w:sz w:val="24"/>
          <w:szCs w:val="24"/>
        </w:rPr>
        <w:t>ycemic control</w:t>
      </w:r>
      <w:r w:rsidRPr="00567A09">
        <w:rPr>
          <w:rFonts w:ascii="Times New Roman" w:hAnsi="Times New Roman" w:cs="Times New Roman"/>
          <w:bCs/>
          <w:color w:val="363435"/>
          <w:sz w:val="24"/>
          <w:szCs w:val="24"/>
          <w:cs/>
          <w:lang w:bidi="bn-BD"/>
        </w:rPr>
        <w:t xml:space="preserve"> </w:t>
      </w:r>
      <w:r w:rsidRPr="00567A09">
        <w:rPr>
          <w:rFonts w:ascii="Times New Roman" w:hAnsi="Times New Roman" w:cs="Times New Roman"/>
          <w:bCs/>
          <w:color w:val="363435"/>
          <w:sz w:val="24"/>
          <w:szCs w:val="24"/>
        </w:rPr>
        <w:t>of</w:t>
      </w:r>
      <w:r w:rsidRPr="00567A09">
        <w:rPr>
          <w:rFonts w:ascii="Times New Roman" w:hAnsi="Times New Roman" w:cs="Times New Roman"/>
          <w:bCs/>
          <w:color w:val="363435"/>
          <w:spacing w:val="43"/>
          <w:sz w:val="24"/>
          <w:szCs w:val="24"/>
          <w:cs/>
          <w:lang w:bidi="bn-BD"/>
        </w:rPr>
        <w:t xml:space="preserve"> </w:t>
      </w:r>
      <w:r w:rsidRPr="00567A09">
        <w:rPr>
          <w:rFonts w:ascii="Times New Roman" w:hAnsi="Times New Roman" w:cs="Times New Roman"/>
          <w:bCs/>
          <w:color w:val="363435"/>
          <w:sz w:val="24"/>
          <w:szCs w:val="24"/>
        </w:rPr>
        <w:t>adu</w:t>
      </w:r>
      <w:r w:rsidRPr="00567A09">
        <w:rPr>
          <w:rFonts w:ascii="Times New Roman" w:hAnsi="Times New Roman" w:cs="Times New Roman"/>
          <w:bCs/>
          <w:color w:val="363435"/>
          <w:spacing w:val="-18"/>
          <w:sz w:val="24"/>
          <w:szCs w:val="24"/>
        </w:rPr>
        <w:t>l</w:t>
      </w:r>
      <w:r w:rsidRPr="00567A09">
        <w:rPr>
          <w:rFonts w:ascii="Times New Roman" w:hAnsi="Times New Roman" w:cs="Times New Roman"/>
          <w:bCs/>
          <w:color w:val="363435"/>
          <w:sz w:val="24"/>
          <w:szCs w:val="24"/>
        </w:rPr>
        <w:t xml:space="preserve">t type 2 </w:t>
      </w:r>
      <w:r w:rsidRPr="00567A09">
        <w:rPr>
          <w:rFonts w:ascii="Times New Roman" w:hAnsi="Times New Roman" w:cs="Times New Roman"/>
          <w:bCs/>
          <w:color w:val="363435"/>
          <w:sz w:val="24"/>
          <w:szCs w:val="24"/>
          <w:cs/>
          <w:lang w:bidi="bn-BD"/>
        </w:rPr>
        <w:t>B</w:t>
      </w:r>
      <w:r w:rsidRPr="00567A09">
        <w:rPr>
          <w:rFonts w:ascii="Times New Roman" w:hAnsi="Times New Roman" w:cs="Times New Roman"/>
          <w:bCs/>
          <w:color w:val="363435"/>
          <w:sz w:val="24"/>
          <w:szCs w:val="24"/>
        </w:rPr>
        <w:t xml:space="preserve">angladeshi </w:t>
      </w:r>
      <w:r w:rsidRPr="00567A09">
        <w:rPr>
          <w:rFonts w:ascii="Times New Roman" w:hAnsi="Times New Roman" w:cs="Times New Roman"/>
          <w:b/>
          <w:iCs/>
          <w:color w:val="363435"/>
          <w:sz w:val="24"/>
          <w:szCs w:val="24"/>
        </w:rPr>
        <w:t>Selim</w:t>
      </w:r>
      <w:r w:rsidRPr="00567A09">
        <w:rPr>
          <w:rFonts w:ascii="Times New Roman" w:hAnsi="Times New Roman" w:cs="Times New Roman"/>
          <w:b/>
          <w:iCs/>
          <w:color w:val="363435"/>
          <w:sz w:val="24"/>
          <w:szCs w:val="24"/>
          <w:cs/>
          <w:lang w:bidi="bn-BD"/>
        </w:rPr>
        <w:t xml:space="preserve"> </w:t>
      </w:r>
      <w:r w:rsidRPr="00567A09">
        <w:rPr>
          <w:rFonts w:ascii="Times New Roman" w:hAnsi="Times New Roman" w:cs="Times New Roman"/>
          <w:bCs/>
          <w:color w:val="363435"/>
          <w:sz w:val="24"/>
          <w:szCs w:val="24"/>
        </w:rPr>
        <w:t xml:space="preserve">diabetic </w:t>
      </w:r>
      <w:r w:rsidRPr="00567A09">
        <w:rPr>
          <w:rFonts w:ascii="Times New Roman" w:hAnsi="Times New Roman" w:cs="Times New Roman"/>
          <w:bCs/>
          <w:color w:val="363435"/>
          <w:spacing w:val="-15"/>
          <w:sz w:val="24"/>
          <w:szCs w:val="24"/>
        </w:rPr>
        <w:t>pa</w:t>
      </w:r>
      <w:r w:rsidRPr="00567A09">
        <w:rPr>
          <w:rFonts w:ascii="Times New Roman" w:hAnsi="Times New Roman" w:cs="Times New Roman"/>
          <w:bCs/>
          <w:color w:val="363435"/>
          <w:sz w:val="24"/>
          <w:szCs w:val="24"/>
        </w:rPr>
        <w:t>tients</w:t>
      </w:r>
      <w:r w:rsidRPr="00567A09">
        <w:rPr>
          <w:rFonts w:ascii="Times New Roman" w:hAnsi="Times New Roman" w:cs="Times New Roman"/>
          <w:b/>
          <w:color w:val="363435"/>
          <w:sz w:val="24"/>
          <w:szCs w:val="24"/>
          <w:cs/>
          <w:lang w:bidi="bn-BD"/>
        </w:rPr>
        <w:t xml:space="preserve">. </w:t>
      </w:r>
      <w:r w:rsidRPr="00567A09">
        <w:rPr>
          <w:rFonts w:ascii="Times New Roman" w:hAnsi="Times New Roman" w:cs="Times New Roman"/>
          <w:i/>
          <w:iCs/>
          <w:color w:val="000000"/>
          <w:sz w:val="24"/>
          <w:szCs w:val="24"/>
        </w:rPr>
        <w:t>Endocr Pract</w:t>
      </w:r>
      <w:r w:rsidRPr="00567A09">
        <w:rPr>
          <w:rFonts w:ascii="Times New Roman" w:hAnsi="Times New Roman" w:cs="Times New Roman"/>
          <w:color w:val="000000"/>
          <w:sz w:val="24"/>
          <w:szCs w:val="24"/>
        </w:rPr>
        <w:t>: May 2016, Vol. 22, No. Supplement 2, pp. 161-191.</w:t>
      </w:r>
      <w:r w:rsidRPr="00567A09">
        <w:rPr>
          <w:rFonts w:ascii="Times New Roman" w:hAnsi="Times New Roman" w:cs="Times New Roman"/>
          <w:color w:val="000000"/>
          <w:sz w:val="24"/>
          <w:szCs w:val="24"/>
          <w:cs/>
          <w:lang w:bidi="bn-BD"/>
        </w:rPr>
        <w:t xml:space="preserve"> </w:t>
      </w:r>
      <w:r w:rsidRPr="00567A09">
        <w:rPr>
          <w:rFonts w:ascii="Times New Roman" w:hAnsi="Times New Roman" w:cs="Times New Roman"/>
          <w:b/>
          <w:bCs/>
          <w:color w:val="000000"/>
          <w:sz w:val="24"/>
          <w:szCs w:val="24"/>
        </w:rPr>
        <w:t>doi:</w:t>
      </w:r>
      <w:r w:rsidRPr="00567A09">
        <w:rPr>
          <w:rStyle w:val="apple-converted-space"/>
          <w:rFonts w:ascii="Times New Roman" w:hAnsi="Times New Roman" w:cs="Times New Roman"/>
          <w:color w:val="000000"/>
          <w:sz w:val="24"/>
          <w:szCs w:val="24"/>
        </w:rPr>
        <w:t> </w:t>
      </w:r>
      <w:hyperlink r:id="rId12" w:history="1">
        <w:r w:rsidRPr="00567A09">
          <w:rPr>
            <w:rStyle w:val="Hyperlink"/>
            <w:rFonts w:ascii="Times New Roman" w:hAnsi="Times New Roman" w:cs="Times New Roman"/>
            <w:color w:val="000099"/>
            <w:sz w:val="24"/>
            <w:szCs w:val="24"/>
          </w:rPr>
          <w:t>http://dx.doi.org/10.4158/1530-891X-22.s2.161</w:t>
        </w:r>
      </w:hyperlink>
      <w:r w:rsidRPr="00567A09">
        <w:rPr>
          <w:rFonts w:ascii="Times New Roman" w:hAnsi="Times New Roman" w:cs="Times New Roman"/>
          <w:color w:val="000000"/>
          <w:sz w:val="24"/>
          <w:szCs w:val="24"/>
          <w:cs/>
          <w:lang w:bidi="bn-BD"/>
        </w:rPr>
        <w:t xml:space="preserve"> </w:t>
      </w:r>
    </w:p>
    <w:p w:rsidR="001F6255" w:rsidRPr="00567A09" w:rsidRDefault="001F6255" w:rsidP="00567A09">
      <w:pPr>
        <w:pStyle w:val="List2"/>
        <w:shd w:val="clear" w:color="auto" w:fill="FFFFFF"/>
        <w:spacing w:before="5"/>
        <w:ind w:left="720" w:right="-33" w:firstLine="0"/>
        <w:jc w:val="both"/>
        <w:rPr>
          <w:rFonts w:ascii="Times New Roman" w:hAnsi="Times New Roman"/>
          <w:szCs w:val="24"/>
          <w:lang w:bidi="bn-BD"/>
        </w:rPr>
      </w:pPr>
    </w:p>
    <w:p w:rsidR="001F6255" w:rsidRPr="00567A09" w:rsidRDefault="001F6255" w:rsidP="00567A09">
      <w:pPr>
        <w:pStyle w:val="List2"/>
        <w:numPr>
          <w:ilvl w:val="0"/>
          <w:numId w:val="1"/>
        </w:numPr>
        <w:shd w:val="clear" w:color="auto" w:fill="FFFFFF"/>
        <w:spacing w:before="5"/>
        <w:ind w:right="-33"/>
        <w:jc w:val="both"/>
        <w:rPr>
          <w:rFonts w:ascii="Times New Roman" w:hAnsi="Times New Roman"/>
          <w:szCs w:val="24"/>
          <w:lang w:bidi="bn-BD"/>
        </w:rPr>
      </w:pPr>
      <w:r w:rsidRPr="00567A09">
        <w:rPr>
          <w:rFonts w:ascii="Times New Roman" w:hAnsi="Times New Roman"/>
          <w:b/>
          <w:bCs/>
          <w:iCs/>
          <w:color w:val="363435"/>
          <w:szCs w:val="24"/>
        </w:rPr>
        <w:t>Selim</w:t>
      </w:r>
      <w:r w:rsidRPr="00567A09">
        <w:rPr>
          <w:rFonts w:ascii="Times New Roman" w:hAnsi="Times New Roman"/>
          <w:b/>
          <w:bCs/>
          <w:iCs/>
          <w:color w:val="363435"/>
          <w:szCs w:val="24"/>
          <w:cs/>
          <w:lang w:bidi="bn-BD"/>
        </w:rPr>
        <w:t xml:space="preserve"> </w:t>
      </w:r>
      <w:r w:rsidRPr="00567A09">
        <w:rPr>
          <w:rFonts w:ascii="Times New Roman" w:hAnsi="Times New Roman"/>
          <w:b/>
          <w:bCs/>
          <w:i/>
          <w:color w:val="363435"/>
          <w:szCs w:val="24"/>
          <w:cs/>
          <w:lang w:bidi="bn-BD"/>
        </w:rPr>
        <w:t>S</w:t>
      </w:r>
      <w:r w:rsidRPr="00567A09">
        <w:rPr>
          <w:rFonts w:ascii="Times New Roman" w:hAnsi="Times New Roman"/>
          <w:iCs/>
          <w:color w:val="363435"/>
          <w:szCs w:val="24"/>
        </w:rPr>
        <w:t>,</w:t>
      </w:r>
      <w:r w:rsidRPr="00567A09">
        <w:rPr>
          <w:rFonts w:ascii="Times New Roman" w:hAnsi="Times New Roman"/>
          <w:iCs/>
          <w:color w:val="363435"/>
          <w:spacing w:val="-15"/>
          <w:szCs w:val="24"/>
        </w:rPr>
        <w:t xml:space="preserve">  </w:t>
      </w:r>
      <w:r w:rsidRPr="00567A09">
        <w:rPr>
          <w:rFonts w:ascii="Times New Roman" w:hAnsi="Times New Roman"/>
          <w:iCs/>
          <w:color w:val="363435"/>
          <w:szCs w:val="24"/>
        </w:rPr>
        <w:t>Chowdhury</w:t>
      </w:r>
      <w:r w:rsidRPr="00567A09">
        <w:rPr>
          <w:rFonts w:ascii="Times New Roman" w:hAnsi="Times New Roman"/>
          <w:iCs/>
          <w:color w:val="363435"/>
          <w:szCs w:val="24"/>
          <w:cs/>
          <w:lang w:bidi="bn-BD"/>
        </w:rPr>
        <w:t xml:space="preserve"> </w:t>
      </w:r>
      <w:r w:rsidRPr="00567A09">
        <w:rPr>
          <w:rFonts w:ascii="Times New Roman" w:hAnsi="Times New Roman"/>
          <w:i/>
          <w:color w:val="363435"/>
          <w:szCs w:val="24"/>
          <w:cs/>
          <w:lang w:bidi="bn-BD"/>
        </w:rPr>
        <w:t>S H</w:t>
      </w:r>
      <w:r w:rsidRPr="00567A09">
        <w:rPr>
          <w:rFonts w:ascii="Times New Roman" w:hAnsi="Times New Roman"/>
          <w:iCs/>
          <w:color w:val="363435"/>
          <w:szCs w:val="24"/>
          <w:cs/>
          <w:lang w:bidi="bn-BD"/>
        </w:rPr>
        <w:t xml:space="preserve"> </w:t>
      </w:r>
      <w:r w:rsidRPr="00567A09">
        <w:rPr>
          <w:rFonts w:ascii="Times New Roman" w:hAnsi="Times New Roman"/>
          <w:iCs/>
          <w:color w:val="363435"/>
          <w:szCs w:val="24"/>
        </w:rPr>
        <w:t>,</w:t>
      </w:r>
      <w:r w:rsidRPr="00567A09">
        <w:rPr>
          <w:rFonts w:ascii="Times New Roman" w:hAnsi="Times New Roman"/>
          <w:iCs/>
          <w:color w:val="363435"/>
          <w:spacing w:val="-15"/>
          <w:szCs w:val="24"/>
        </w:rPr>
        <w:t xml:space="preserve"> </w:t>
      </w:r>
      <w:r w:rsidRPr="00567A09">
        <w:rPr>
          <w:rFonts w:ascii="Times New Roman" w:hAnsi="Times New Roman"/>
          <w:iCs/>
          <w:color w:val="363435"/>
          <w:szCs w:val="24"/>
        </w:rPr>
        <w:t>Saifuddin</w:t>
      </w:r>
      <w:r w:rsidRPr="00567A09">
        <w:rPr>
          <w:rFonts w:ascii="Times New Roman" w:hAnsi="Times New Roman"/>
          <w:iCs/>
          <w:color w:val="363435"/>
          <w:szCs w:val="24"/>
          <w:cs/>
          <w:lang w:bidi="bn-BD"/>
        </w:rPr>
        <w:t xml:space="preserve"> </w:t>
      </w:r>
      <w:r w:rsidRPr="00567A09">
        <w:rPr>
          <w:rFonts w:ascii="Times New Roman" w:hAnsi="Times New Roman"/>
          <w:i/>
          <w:color w:val="363435"/>
          <w:szCs w:val="24"/>
          <w:cs/>
          <w:lang w:bidi="bn-BD"/>
        </w:rPr>
        <w:t xml:space="preserve"> M</w:t>
      </w:r>
      <w:r w:rsidRPr="00567A09">
        <w:rPr>
          <w:rFonts w:ascii="Times New Roman" w:hAnsi="Times New Roman"/>
          <w:iCs/>
          <w:color w:val="363435"/>
          <w:position w:val="6"/>
          <w:szCs w:val="24"/>
          <w:cs/>
          <w:lang w:bidi="bn-BD"/>
        </w:rPr>
        <w:t xml:space="preserve"> </w:t>
      </w:r>
      <w:r w:rsidRPr="00567A09">
        <w:rPr>
          <w:rFonts w:ascii="Times New Roman" w:hAnsi="Times New Roman"/>
          <w:iCs/>
          <w:color w:val="363435"/>
          <w:szCs w:val="24"/>
        </w:rPr>
        <w:t>, Mustary</w:t>
      </w:r>
      <w:r w:rsidRPr="00567A09">
        <w:rPr>
          <w:rFonts w:ascii="Times New Roman" w:hAnsi="Times New Roman"/>
          <w:iCs/>
          <w:color w:val="363435"/>
          <w:szCs w:val="24"/>
          <w:cs/>
          <w:lang w:bidi="bn-BD"/>
        </w:rPr>
        <w:t xml:space="preserve"> </w:t>
      </w:r>
      <w:r w:rsidRPr="00567A09">
        <w:rPr>
          <w:rFonts w:ascii="Times New Roman" w:hAnsi="Times New Roman"/>
          <w:i/>
          <w:color w:val="363435"/>
          <w:szCs w:val="24"/>
          <w:cs/>
          <w:lang w:bidi="bn-BD"/>
        </w:rPr>
        <w:t>M</w:t>
      </w:r>
      <w:r w:rsidRPr="00567A09">
        <w:rPr>
          <w:rFonts w:ascii="Times New Roman" w:hAnsi="Times New Roman"/>
          <w:iCs/>
          <w:color w:val="363435"/>
          <w:szCs w:val="24"/>
        </w:rPr>
        <w:t xml:space="preserve">, </w:t>
      </w:r>
      <w:r w:rsidRPr="00567A09">
        <w:rPr>
          <w:rFonts w:ascii="Times New Roman" w:hAnsi="Times New Roman"/>
          <w:iCs/>
          <w:color w:val="363435"/>
          <w:spacing w:val="-16"/>
          <w:szCs w:val="24"/>
        </w:rPr>
        <w:t xml:space="preserve"> </w:t>
      </w:r>
      <w:r w:rsidRPr="00567A09">
        <w:rPr>
          <w:rFonts w:ascii="Times New Roman" w:hAnsi="Times New Roman"/>
          <w:iCs/>
          <w:color w:val="363435"/>
          <w:szCs w:val="24"/>
        </w:rPr>
        <w:t>Lon</w:t>
      </w:r>
      <w:r w:rsidRPr="00567A09">
        <w:rPr>
          <w:rFonts w:ascii="Times New Roman" w:hAnsi="Times New Roman"/>
          <w:i/>
          <w:color w:val="363435"/>
          <w:szCs w:val="24"/>
          <w:cs/>
          <w:lang w:bidi="bn-BD"/>
        </w:rPr>
        <w:t xml:space="preserve">a H 2016. </w:t>
      </w:r>
      <w:r w:rsidRPr="00567A09">
        <w:rPr>
          <w:rFonts w:ascii="Times New Roman" w:hAnsi="Times New Roman"/>
          <w:bCs/>
          <w:color w:val="363435"/>
          <w:szCs w:val="24"/>
        </w:rPr>
        <w:t>Associ</w:t>
      </w:r>
      <w:r w:rsidRPr="00567A09">
        <w:rPr>
          <w:rFonts w:ascii="Times New Roman" w:hAnsi="Times New Roman"/>
          <w:bCs/>
          <w:color w:val="363435"/>
          <w:spacing w:val="-15"/>
          <w:szCs w:val="24"/>
        </w:rPr>
        <w:t>a</w:t>
      </w:r>
      <w:r w:rsidRPr="00567A09">
        <w:rPr>
          <w:rFonts w:ascii="Times New Roman" w:hAnsi="Times New Roman"/>
          <w:bCs/>
          <w:color w:val="363435"/>
          <w:szCs w:val="24"/>
        </w:rPr>
        <w:t>tion</w:t>
      </w:r>
      <w:r w:rsidRPr="00567A09">
        <w:rPr>
          <w:rFonts w:ascii="Times New Roman" w:hAnsi="Times New Roman"/>
          <w:bCs/>
          <w:color w:val="363435"/>
          <w:spacing w:val="49"/>
          <w:szCs w:val="24"/>
        </w:rPr>
        <w:t xml:space="preserve"> </w:t>
      </w:r>
      <w:r w:rsidRPr="00567A09">
        <w:rPr>
          <w:rFonts w:ascii="Times New Roman" w:hAnsi="Times New Roman"/>
          <w:bCs/>
          <w:color w:val="363435"/>
          <w:szCs w:val="24"/>
        </w:rPr>
        <w:t>of</w:t>
      </w:r>
      <w:r w:rsidRPr="00567A09">
        <w:rPr>
          <w:rFonts w:ascii="Times New Roman" w:hAnsi="Times New Roman"/>
          <w:bCs/>
          <w:color w:val="363435"/>
          <w:spacing w:val="41"/>
          <w:szCs w:val="24"/>
        </w:rPr>
        <w:t xml:space="preserve"> </w:t>
      </w:r>
      <w:r w:rsidRPr="00567A09">
        <w:rPr>
          <w:rFonts w:ascii="Times New Roman" w:hAnsi="Times New Roman"/>
          <w:bCs/>
          <w:color w:val="363435"/>
          <w:szCs w:val="24"/>
        </w:rPr>
        <w:t>depression</w:t>
      </w:r>
      <w:r w:rsidRPr="00567A09">
        <w:rPr>
          <w:rFonts w:ascii="Times New Roman" w:hAnsi="Times New Roman"/>
          <w:bCs/>
          <w:color w:val="363435"/>
          <w:spacing w:val="45"/>
          <w:szCs w:val="24"/>
        </w:rPr>
        <w:t xml:space="preserve"> </w:t>
      </w:r>
      <w:r w:rsidRPr="00567A09">
        <w:rPr>
          <w:rFonts w:ascii="Times New Roman" w:hAnsi="Times New Roman"/>
          <w:bCs/>
          <w:color w:val="363435"/>
          <w:szCs w:val="24"/>
        </w:rPr>
        <w:t>with</w:t>
      </w:r>
      <w:r w:rsidRPr="00567A09">
        <w:rPr>
          <w:rFonts w:ascii="Times New Roman" w:hAnsi="Times New Roman"/>
          <w:bCs/>
          <w:color w:val="363435"/>
          <w:spacing w:val="45"/>
          <w:szCs w:val="24"/>
        </w:rPr>
        <w:t xml:space="preserve"> </w:t>
      </w:r>
      <w:r w:rsidRPr="00567A09">
        <w:rPr>
          <w:rFonts w:ascii="Times New Roman" w:hAnsi="Times New Roman"/>
          <w:bCs/>
          <w:color w:val="363435"/>
          <w:szCs w:val="24"/>
        </w:rPr>
        <w:t>type</w:t>
      </w:r>
      <w:r w:rsidRPr="00567A09">
        <w:rPr>
          <w:rFonts w:ascii="Times New Roman" w:hAnsi="Times New Roman"/>
          <w:bCs/>
          <w:color w:val="363435"/>
          <w:spacing w:val="49"/>
          <w:szCs w:val="24"/>
        </w:rPr>
        <w:t xml:space="preserve"> </w:t>
      </w:r>
      <w:r w:rsidRPr="00567A09">
        <w:rPr>
          <w:rFonts w:ascii="Times New Roman" w:hAnsi="Times New Roman"/>
          <w:bCs/>
          <w:color w:val="363435"/>
          <w:szCs w:val="24"/>
        </w:rPr>
        <w:t>2</w:t>
      </w:r>
      <w:r w:rsidRPr="00567A09">
        <w:rPr>
          <w:rFonts w:ascii="Times New Roman" w:hAnsi="Times New Roman"/>
          <w:bCs/>
          <w:color w:val="363435"/>
          <w:szCs w:val="24"/>
          <w:cs/>
          <w:lang w:bidi="bn-BD"/>
        </w:rPr>
        <w:t xml:space="preserve"> </w:t>
      </w:r>
      <w:r w:rsidRPr="00567A09">
        <w:rPr>
          <w:rFonts w:ascii="Times New Roman" w:hAnsi="Times New Roman"/>
          <w:bCs/>
          <w:color w:val="363435"/>
          <w:szCs w:val="24"/>
        </w:rPr>
        <w:t>diabetes</w:t>
      </w:r>
      <w:r w:rsidRPr="00567A09">
        <w:rPr>
          <w:rFonts w:ascii="Times New Roman" w:hAnsi="Times New Roman"/>
          <w:bCs/>
          <w:color w:val="363435"/>
          <w:spacing w:val="11"/>
          <w:szCs w:val="24"/>
        </w:rPr>
        <w:t xml:space="preserve"> </w:t>
      </w:r>
      <w:r w:rsidRPr="00567A09">
        <w:rPr>
          <w:rFonts w:ascii="Times New Roman" w:hAnsi="Times New Roman"/>
          <w:bCs/>
          <w:color w:val="363435"/>
          <w:szCs w:val="24"/>
        </w:rPr>
        <w:t>in</w:t>
      </w:r>
      <w:r w:rsidRPr="00567A09">
        <w:rPr>
          <w:rFonts w:ascii="Times New Roman" w:hAnsi="Times New Roman"/>
          <w:bCs/>
          <w:color w:val="363435"/>
          <w:spacing w:val="11"/>
          <w:szCs w:val="24"/>
          <w:cs/>
          <w:lang w:bidi="bn-BD"/>
        </w:rPr>
        <w:t xml:space="preserve"> </w:t>
      </w:r>
      <w:r w:rsidRPr="00567A09">
        <w:rPr>
          <w:rFonts w:ascii="Times New Roman" w:hAnsi="Times New Roman"/>
          <w:bCs/>
          <w:color w:val="363435"/>
          <w:szCs w:val="24"/>
          <w:cs/>
          <w:lang w:bidi="bn-BD"/>
        </w:rPr>
        <w:t>B</w:t>
      </w:r>
      <w:r w:rsidRPr="00567A09">
        <w:rPr>
          <w:rFonts w:ascii="Times New Roman" w:hAnsi="Times New Roman"/>
          <w:bCs/>
          <w:color w:val="363435"/>
          <w:szCs w:val="24"/>
        </w:rPr>
        <w:t>angladeshi adu</w:t>
      </w:r>
      <w:r w:rsidRPr="00567A09">
        <w:rPr>
          <w:rFonts w:ascii="Times New Roman" w:hAnsi="Times New Roman"/>
          <w:bCs/>
          <w:color w:val="363435"/>
          <w:spacing w:val="-18"/>
          <w:szCs w:val="24"/>
        </w:rPr>
        <w:t>l</w:t>
      </w:r>
      <w:r w:rsidRPr="00567A09">
        <w:rPr>
          <w:rFonts w:ascii="Times New Roman" w:hAnsi="Times New Roman"/>
          <w:bCs/>
          <w:color w:val="363435"/>
          <w:szCs w:val="24"/>
        </w:rPr>
        <w:t>ts- a case control</w:t>
      </w:r>
      <w:r w:rsidRPr="00567A09">
        <w:rPr>
          <w:rFonts w:ascii="Times New Roman" w:hAnsi="Times New Roman"/>
          <w:bCs/>
          <w:color w:val="363435"/>
          <w:spacing w:val="-11"/>
          <w:szCs w:val="24"/>
        </w:rPr>
        <w:t xml:space="preserve"> </w:t>
      </w:r>
      <w:r w:rsidRPr="00567A09">
        <w:rPr>
          <w:rFonts w:ascii="Times New Roman" w:hAnsi="Times New Roman"/>
          <w:bCs/>
          <w:color w:val="363435"/>
          <w:szCs w:val="24"/>
        </w:rPr>
        <w:t>study</w:t>
      </w:r>
      <w:r w:rsidRPr="00567A09">
        <w:rPr>
          <w:rFonts w:ascii="Times New Roman" w:hAnsi="Times New Roman"/>
          <w:b/>
          <w:color w:val="363435"/>
          <w:szCs w:val="24"/>
          <w:cs/>
          <w:lang w:bidi="bn-BD"/>
        </w:rPr>
        <w:t>.</w:t>
      </w:r>
      <w:r w:rsidRPr="00567A09">
        <w:rPr>
          <w:rFonts w:ascii="Times New Roman" w:hAnsi="Times New Roman"/>
          <w:color w:val="000000"/>
          <w:szCs w:val="24"/>
        </w:rPr>
        <w:t xml:space="preserve"> </w:t>
      </w:r>
      <w:r w:rsidRPr="00567A09">
        <w:rPr>
          <w:rFonts w:ascii="Times New Roman" w:hAnsi="Times New Roman"/>
          <w:i/>
          <w:iCs/>
          <w:color w:val="000000"/>
          <w:szCs w:val="24"/>
        </w:rPr>
        <w:t>Endocr Pract</w:t>
      </w:r>
      <w:r w:rsidRPr="00567A09">
        <w:rPr>
          <w:rFonts w:ascii="Times New Roman" w:hAnsi="Times New Roman"/>
          <w:color w:val="000000"/>
          <w:szCs w:val="24"/>
        </w:rPr>
        <w:t>: May 2016, Vol. 22, No. Supplement 2, pp. 161-191.</w:t>
      </w:r>
      <w:r w:rsidRPr="00567A09">
        <w:rPr>
          <w:rFonts w:ascii="Times New Roman" w:hAnsi="Times New Roman"/>
          <w:color w:val="000000"/>
          <w:szCs w:val="24"/>
          <w:cs/>
          <w:lang w:bidi="bn-BD"/>
        </w:rPr>
        <w:t xml:space="preserve"> </w:t>
      </w:r>
      <w:r w:rsidRPr="00567A09">
        <w:rPr>
          <w:rFonts w:ascii="Times New Roman" w:hAnsi="Times New Roman"/>
          <w:b/>
          <w:bCs/>
          <w:color w:val="000000"/>
          <w:szCs w:val="24"/>
        </w:rPr>
        <w:t>doi:</w:t>
      </w:r>
      <w:r w:rsidRPr="00567A09">
        <w:rPr>
          <w:rStyle w:val="apple-converted-space"/>
          <w:rFonts w:ascii="Times New Roman" w:hAnsi="Times New Roman"/>
          <w:color w:val="000000"/>
          <w:szCs w:val="24"/>
        </w:rPr>
        <w:t> </w:t>
      </w:r>
      <w:hyperlink r:id="rId13" w:history="1">
        <w:r w:rsidRPr="00567A09">
          <w:rPr>
            <w:rStyle w:val="Hyperlink"/>
            <w:rFonts w:ascii="Times New Roman" w:hAnsi="Times New Roman"/>
            <w:color w:val="000099"/>
            <w:szCs w:val="24"/>
          </w:rPr>
          <w:t>http://dx.doi.org/10.4158/1530-891X-22.s2.161</w:t>
        </w:r>
      </w:hyperlink>
    </w:p>
    <w:p w:rsidR="001F6255" w:rsidRPr="00567A09" w:rsidRDefault="001F6255" w:rsidP="00567A09">
      <w:pPr>
        <w:pStyle w:val="List2"/>
        <w:shd w:val="clear" w:color="auto" w:fill="FFFFFF"/>
        <w:spacing w:before="5"/>
        <w:ind w:left="720" w:right="-33" w:firstLine="0"/>
        <w:jc w:val="both"/>
        <w:rPr>
          <w:rFonts w:ascii="Times New Roman" w:hAnsi="Times New Roman"/>
          <w:szCs w:val="24"/>
          <w:lang w:bidi="bn-BD"/>
        </w:rPr>
      </w:pPr>
    </w:p>
    <w:p w:rsidR="001F6255" w:rsidRPr="00567A09" w:rsidRDefault="001F6255" w:rsidP="00567A09">
      <w:pPr>
        <w:pStyle w:val="List2"/>
        <w:shd w:val="clear" w:color="auto" w:fill="FFFFFF"/>
        <w:spacing w:before="5"/>
        <w:ind w:left="720" w:right="-29" w:firstLine="0"/>
        <w:jc w:val="both"/>
        <w:rPr>
          <w:rFonts w:ascii="Times New Roman" w:hAnsi="Times New Roman"/>
          <w:color w:val="000000"/>
          <w:szCs w:val="24"/>
        </w:rPr>
      </w:pPr>
    </w:p>
    <w:p w:rsidR="001F6255" w:rsidRPr="00567A09" w:rsidRDefault="001F6255" w:rsidP="00567A09">
      <w:pPr>
        <w:pStyle w:val="List2"/>
        <w:numPr>
          <w:ilvl w:val="0"/>
          <w:numId w:val="1"/>
        </w:numPr>
        <w:shd w:val="clear" w:color="auto" w:fill="FFFFFF"/>
        <w:spacing w:before="5"/>
        <w:ind w:right="-29"/>
        <w:jc w:val="both"/>
        <w:rPr>
          <w:rFonts w:ascii="Times New Roman" w:hAnsi="Times New Roman"/>
          <w:color w:val="000000"/>
          <w:szCs w:val="24"/>
        </w:rPr>
      </w:pPr>
      <w:r w:rsidRPr="00567A09">
        <w:rPr>
          <w:rFonts w:ascii="Times New Roman" w:hAnsi="Times New Roman"/>
          <w:iCs/>
          <w:color w:val="363435"/>
          <w:szCs w:val="24"/>
        </w:rPr>
        <w:t>Saifuddi</w:t>
      </w:r>
      <w:r w:rsidRPr="00567A09">
        <w:rPr>
          <w:rFonts w:ascii="Times New Roman" w:hAnsi="Times New Roman"/>
          <w:i/>
          <w:color w:val="363435"/>
          <w:szCs w:val="24"/>
          <w:cs/>
          <w:lang w:bidi="bn-BD"/>
        </w:rPr>
        <w:t>n M</w:t>
      </w:r>
      <w:r w:rsidRPr="00567A09">
        <w:rPr>
          <w:rFonts w:ascii="Times New Roman" w:hAnsi="Times New Roman"/>
          <w:iCs/>
          <w:color w:val="363435"/>
          <w:szCs w:val="24"/>
        </w:rPr>
        <w:t xml:space="preserve">, </w:t>
      </w:r>
      <w:r w:rsidRPr="00567A09">
        <w:rPr>
          <w:rFonts w:ascii="Times New Roman" w:hAnsi="Times New Roman"/>
          <w:b/>
          <w:bCs/>
          <w:iCs/>
          <w:color w:val="363435"/>
          <w:szCs w:val="24"/>
        </w:rPr>
        <w:t>Selim</w:t>
      </w:r>
      <w:r w:rsidRPr="00567A09">
        <w:rPr>
          <w:rFonts w:ascii="Times New Roman" w:hAnsi="Times New Roman"/>
          <w:b/>
          <w:bCs/>
          <w:iCs/>
          <w:color w:val="363435"/>
          <w:szCs w:val="24"/>
          <w:cs/>
          <w:lang w:bidi="bn-BD"/>
        </w:rPr>
        <w:t xml:space="preserve"> </w:t>
      </w:r>
      <w:r w:rsidRPr="00567A09">
        <w:rPr>
          <w:rFonts w:ascii="Times New Roman" w:hAnsi="Times New Roman"/>
          <w:b/>
          <w:bCs/>
          <w:i/>
          <w:color w:val="363435"/>
          <w:szCs w:val="24"/>
          <w:cs/>
          <w:lang w:bidi="bn-BD"/>
        </w:rPr>
        <w:t>S</w:t>
      </w:r>
      <w:r w:rsidRPr="00567A09">
        <w:rPr>
          <w:rFonts w:ascii="Times New Roman" w:hAnsi="Times New Roman"/>
          <w:iCs/>
          <w:color w:val="363435"/>
          <w:szCs w:val="24"/>
        </w:rPr>
        <w:t>,</w:t>
      </w:r>
      <w:r w:rsidRPr="00567A09">
        <w:rPr>
          <w:rFonts w:ascii="Times New Roman" w:hAnsi="Times New Roman"/>
          <w:iCs/>
          <w:color w:val="363435"/>
          <w:szCs w:val="24"/>
          <w:cs/>
          <w:lang w:bidi="bn-BD"/>
        </w:rPr>
        <w:t xml:space="preserve"> </w:t>
      </w:r>
      <w:r w:rsidRPr="00567A09">
        <w:rPr>
          <w:rFonts w:ascii="Times New Roman" w:hAnsi="Times New Roman"/>
          <w:iCs/>
          <w:color w:val="363435"/>
          <w:szCs w:val="24"/>
        </w:rPr>
        <w:t>Uddin</w:t>
      </w:r>
      <w:r w:rsidRPr="00567A09">
        <w:rPr>
          <w:rFonts w:ascii="Times New Roman" w:hAnsi="Times New Roman"/>
          <w:iCs/>
          <w:color w:val="363435"/>
          <w:szCs w:val="24"/>
          <w:cs/>
          <w:lang w:bidi="bn-BD"/>
        </w:rPr>
        <w:t xml:space="preserve"> </w:t>
      </w:r>
      <w:r w:rsidRPr="00567A09">
        <w:rPr>
          <w:rFonts w:ascii="Times New Roman" w:hAnsi="Times New Roman"/>
          <w:i/>
          <w:color w:val="363435"/>
          <w:szCs w:val="24"/>
          <w:cs/>
          <w:lang w:bidi="bn-BD"/>
        </w:rPr>
        <w:t>N</w:t>
      </w:r>
      <w:r w:rsidRPr="00567A09">
        <w:rPr>
          <w:rFonts w:ascii="Times New Roman" w:hAnsi="Times New Roman"/>
          <w:iCs/>
          <w:color w:val="363435"/>
          <w:szCs w:val="24"/>
        </w:rPr>
        <w:t>, Latif</w:t>
      </w:r>
      <w:r w:rsidRPr="00567A09">
        <w:rPr>
          <w:rFonts w:ascii="Times New Roman" w:hAnsi="Times New Roman"/>
          <w:iCs/>
          <w:color w:val="363435"/>
          <w:szCs w:val="24"/>
          <w:cs/>
          <w:lang w:bidi="bn-BD"/>
        </w:rPr>
        <w:t xml:space="preserve"> </w:t>
      </w:r>
      <w:r w:rsidRPr="00567A09">
        <w:rPr>
          <w:rFonts w:ascii="Times New Roman" w:hAnsi="Times New Roman"/>
          <w:i/>
          <w:color w:val="363435"/>
          <w:szCs w:val="24"/>
          <w:cs/>
          <w:lang w:bidi="bn-BD"/>
        </w:rPr>
        <w:t xml:space="preserve">Z A </w:t>
      </w:r>
      <w:r w:rsidR="0068042B">
        <w:rPr>
          <w:rFonts w:ascii="Times New Roman" w:hAnsi="Times New Roman"/>
          <w:i/>
          <w:color w:val="363435"/>
          <w:szCs w:val="24"/>
          <w:lang w:bidi="bn-BD"/>
        </w:rPr>
        <w:t>(</w:t>
      </w:r>
      <w:r w:rsidRPr="00567A09">
        <w:rPr>
          <w:rFonts w:ascii="Times New Roman" w:hAnsi="Times New Roman"/>
          <w:i/>
          <w:color w:val="363435"/>
          <w:szCs w:val="24"/>
          <w:cs/>
          <w:lang w:bidi="bn-BD"/>
        </w:rPr>
        <w:t>2016</w:t>
      </w:r>
      <w:r w:rsidR="0068042B">
        <w:rPr>
          <w:rFonts w:ascii="Times New Roman" w:hAnsi="Times New Roman"/>
          <w:i/>
          <w:color w:val="363435"/>
          <w:szCs w:val="24"/>
          <w:lang w:bidi="bn-BD"/>
        </w:rPr>
        <w:t>)</w:t>
      </w:r>
      <w:r w:rsidRPr="00567A09">
        <w:rPr>
          <w:rFonts w:ascii="Times New Roman" w:hAnsi="Times New Roman"/>
          <w:i/>
          <w:color w:val="363435"/>
          <w:szCs w:val="24"/>
          <w:cs/>
          <w:lang w:bidi="bn-BD"/>
        </w:rPr>
        <w:t xml:space="preserve">. </w:t>
      </w:r>
      <w:r w:rsidRPr="00567A09">
        <w:rPr>
          <w:rFonts w:ascii="Times New Roman" w:hAnsi="Times New Roman"/>
          <w:bCs/>
          <w:color w:val="363435"/>
          <w:szCs w:val="24"/>
        </w:rPr>
        <w:t>Pre</w:t>
      </w:r>
      <w:r w:rsidRPr="00567A09">
        <w:rPr>
          <w:rFonts w:ascii="Times New Roman" w:hAnsi="Times New Roman"/>
          <w:bCs/>
          <w:color w:val="363435"/>
          <w:spacing w:val="-26"/>
          <w:szCs w:val="24"/>
        </w:rPr>
        <w:t>v</w:t>
      </w:r>
      <w:r w:rsidRPr="00567A09">
        <w:rPr>
          <w:rFonts w:ascii="Times New Roman" w:hAnsi="Times New Roman"/>
          <w:bCs/>
          <w:color w:val="363435"/>
          <w:szCs w:val="24"/>
        </w:rPr>
        <w:t>alence</w:t>
      </w:r>
      <w:r w:rsidRPr="00567A09">
        <w:rPr>
          <w:rFonts w:ascii="Times New Roman" w:hAnsi="Times New Roman"/>
          <w:bCs/>
          <w:color w:val="363435"/>
          <w:spacing w:val="8"/>
          <w:szCs w:val="24"/>
        </w:rPr>
        <w:t xml:space="preserve"> </w:t>
      </w:r>
      <w:r w:rsidRPr="00567A09">
        <w:rPr>
          <w:rFonts w:ascii="Times New Roman" w:hAnsi="Times New Roman"/>
          <w:bCs/>
          <w:color w:val="363435"/>
          <w:szCs w:val="24"/>
        </w:rPr>
        <w:t>of nonalcoholic</w:t>
      </w:r>
      <w:r w:rsidRPr="00567A09">
        <w:rPr>
          <w:rFonts w:ascii="Times New Roman" w:hAnsi="Times New Roman"/>
          <w:bCs/>
          <w:color w:val="363435"/>
          <w:spacing w:val="8"/>
          <w:szCs w:val="24"/>
        </w:rPr>
        <w:t xml:space="preserve"> </w:t>
      </w:r>
      <w:r w:rsidRPr="00567A09">
        <w:rPr>
          <w:rFonts w:ascii="Times New Roman" w:hAnsi="Times New Roman"/>
          <w:bCs/>
          <w:color w:val="363435"/>
          <w:spacing w:val="-15"/>
          <w:szCs w:val="24"/>
        </w:rPr>
        <w:t>fa</w:t>
      </w:r>
      <w:r w:rsidRPr="00567A09">
        <w:rPr>
          <w:rFonts w:ascii="Times New Roman" w:hAnsi="Times New Roman"/>
          <w:bCs/>
          <w:color w:val="363435"/>
          <w:szCs w:val="24"/>
        </w:rPr>
        <w:t>tty liver  disease</w:t>
      </w:r>
      <w:r w:rsidRPr="00567A09">
        <w:rPr>
          <w:rFonts w:ascii="Times New Roman" w:hAnsi="Times New Roman"/>
          <w:bCs/>
          <w:color w:val="363435"/>
          <w:spacing w:val="39"/>
          <w:szCs w:val="24"/>
        </w:rPr>
        <w:t xml:space="preserve"> </w:t>
      </w:r>
      <w:r w:rsidRPr="00567A09">
        <w:rPr>
          <w:rFonts w:ascii="Times New Roman" w:hAnsi="Times New Roman"/>
          <w:bCs/>
          <w:color w:val="363435"/>
          <w:szCs w:val="24"/>
        </w:rPr>
        <w:t>and  liver  function</w:t>
      </w:r>
      <w:r w:rsidRPr="00567A09">
        <w:rPr>
          <w:rFonts w:ascii="Times New Roman" w:hAnsi="Times New Roman"/>
          <w:bCs/>
          <w:color w:val="363435"/>
          <w:spacing w:val="46"/>
          <w:szCs w:val="24"/>
        </w:rPr>
        <w:t xml:space="preserve"> </w:t>
      </w:r>
      <w:r w:rsidRPr="00567A09">
        <w:rPr>
          <w:rFonts w:ascii="Times New Roman" w:hAnsi="Times New Roman"/>
          <w:bCs/>
          <w:color w:val="363435"/>
          <w:szCs w:val="24"/>
        </w:rPr>
        <w:t xml:space="preserve">test abnormalities </w:t>
      </w:r>
      <w:r w:rsidRPr="00567A09">
        <w:rPr>
          <w:rFonts w:ascii="Times New Roman" w:hAnsi="Times New Roman"/>
          <w:bCs/>
          <w:color w:val="363435"/>
          <w:spacing w:val="2"/>
          <w:szCs w:val="24"/>
        </w:rPr>
        <w:t xml:space="preserve"> </w:t>
      </w:r>
      <w:r w:rsidRPr="00567A09">
        <w:rPr>
          <w:rFonts w:ascii="Times New Roman" w:hAnsi="Times New Roman"/>
          <w:bCs/>
          <w:color w:val="363435"/>
          <w:szCs w:val="24"/>
        </w:rPr>
        <w:t xml:space="preserve">in </w:t>
      </w:r>
      <w:r w:rsidRPr="00567A09">
        <w:rPr>
          <w:rFonts w:ascii="Times New Roman" w:hAnsi="Times New Roman"/>
          <w:bCs/>
          <w:color w:val="363435"/>
          <w:spacing w:val="2"/>
          <w:szCs w:val="24"/>
        </w:rPr>
        <w:t xml:space="preserve"> </w:t>
      </w:r>
      <w:r w:rsidRPr="00567A09">
        <w:rPr>
          <w:rFonts w:ascii="Times New Roman" w:hAnsi="Times New Roman"/>
          <w:bCs/>
          <w:color w:val="363435"/>
          <w:spacing w:val="-15"/>
          <w:szCs w:val="24"/>
        </w:rPr>
        <w:t>pa</w:t>
      </w:r>
      <w:r w:rsidRPr="00567A09">
        <w:rPr>
          <w:rFonts w:ascii="Times New Roman" w:hAnsi="Times New Roman"/>
          <w:bCs/>
          <w:color w:val="363435"/>
          <w:szCs w:val="24"/>
        </w:rPr>
        <w:t>tients</w:t>
      </w:r>
      <w:r w:rsidRPr="00567A09">
        <w:rPr>
          <w:rFonts w:ascii="Times New Roman" w:hAnsi="Times New Roman"/>
          <w:bCs/>
          <w:color w:val="363435"/>
          <w:spacing w:val="49"/>
          <w:szCs w:val="24"/>
        </w:rPr>
        <w:t xml:space="preserve"> </w:t>
      </w:r>
      <w:r w:rsidRPr="00567A09">
        <w:rPr>
          <w:rFonts w:ascii="Times New Roman" w:hAnsi="Times New Roman"/>
          <w:bCs/>
          <w:color w:val="363435"/>
          <w:szCs w:val="24"/>
        </w:rPr>
        <w:t>with</w:t>
      </w:r>
      <w:r w:rsidRPr="00567A09">
        <w:rPr>
          <w:rFonts w:ascii="Times New Roman" w:hAnsi="Times New Roman"/>
          <w:bCs/>
          <w:color w:val="363435"/>
          <w:spacing w:val="49"/>
          <w:szCs w:val="24"/>
        </w:rPr>
        <w:t xml:space="preserve"> </w:t>
      </w:r>
      <w:r w:rsidRPr="00567A09">
        <w:rPr>
          <w:rFonts w:ascii="Times New Roman" w:hAnsi="Times New Roman"/>
          <w:bCs/>
          <w:color w:val="363435"/>
          <w:szCs w:val="24"/>
        </w:rPr>
        <w:t xml:space="preserve">type </w:t>
      </w:r>
      <w:r w:rsidRPr="00567A09">
        <w:rPr>
          <w:rFonts w:ascii="Times New Roman" w:hAnsi="Times New Roman"/>
          <w:bCs/>
          <w:color w:val="363435"/>
          <w:spacing w:val="2"/>
          <w:szCs w:val="24"/>
        </w:rPr>
        <w:t xml:space="preserve"> </w:t>
      </w:r>
      <w:r w:rsidRPr="00567A09">
        <w:rPr>
          <w:rFonts w:ascii="Times New Roman" w:hAnsi="Times New Roman"/>
          <w:bCs/>
          <w:color w:val="363435"/>
          <w:szCs w:val="24"/>
        </w:rPr>
        <w:t>2</w:t>
      </w:r>
      <w:r w:rsidRPr="00567A09">
        <w:rPr>
          <w:rFonts w:ascii="Times New Roman" w:hAnsi="Times New Roman"/>
          <w:bCs/>
          <w:color w:val="363435"/>
          <w:szCs w:val="24"/>
          <w:cs/>
          <w:lang w:bidi="bn-BD"/>
        </w:rPr>
        <w:t xml:space="preserve"> </w:t>
      </w:r>
      <w:r w:rsidRPr="00567A09">
        <w:rPr>
          <w:rFonts w:ascii="Times New Roman" w:hAnsi="Times New Roman"/>
          <w:bCs/>
          <w:color w:val="363435"/>
          <w:szCs w:val="24"/>
        </w:rPr>
        <w:t>diabetes mellitus</w:t>
      </w:r>
      <w:r w:rsidRPr="00567A09">
        <w:rPr>
          <w:rFonts w:ascii="Times New Roman" w:hAnsi="Times New Roman"/>
          <w:i/>
          <w:color w:val="363435"/>
          <w:szCs w:val="24"/>
        </w:rPr>
        <w:t xml:space="preserve">, </w:t>
      </w:r>
      <w:r w:rsidRPr="00567A09">
        <w:rPr>
          <w:rFonts w:ascii="Times New Roman" w:hAnsi="Times New Roman"/>
          <w:i/>
          <w:iCs/>
          <w:color w:val="000000"/>
          <w:szCs w:val="24"/>
        </w:rPr>
        <w:t>Endocr Pract</w:t>
      </w:r>
      <w:r w:rsidRPr="00567A09">
        <w:rPr>
          <w:rFonts w:ascii="Times New Roman" w:hAnsi="Times New Roman"/>
          <w:color w:val="000000"/>
          <w:szCs w:val="24"/>
        </w:rPr>
        <w:t>: May 2016, Vol. 22, No. Supplement 2, pp. 161-191.</w:t>
      </w:r>
      <w:r w:rsidRPr="00567A09">
        <w:rPr>
          <w:rFonts w:ascii="Times New Roman" w:hAnsi="Times New Roman"/>
          <w:color w:val="000000"/>
          <w:szCs w:val="24"/>
          <w:cs/>
          <w:lang w:bidi="bn-BD"/>
        </w:rPr>
        <w:t xml:space="preserve"> </w:t>
      </w:r>
      <w:r w:rsidRPr="00567A09">
        <w:rPr>
          <w:rFonts w:ascii="Times New Roman" w:hAnsi="Times New Roman"/>
          <w:b/>
          <w:bCs/>
          <w:color w:val="000000"/>
          <w:szCs w:val="24"/>
        </w:rPr>
        <w:t>doi:</w:t>
      </w:r>
      <w:r w:rsidRPr="00567A09">
        <w:rPr>
          <w:rStyle w:val="apple-converted-space"/>
          <w:rFonts w:ascii="Times New Roman" w:hAnsi="Times New Roman"/>
          <w:color w:val="000000"/>
          <w:szCs w:val="24"/>
        </w:rPr>
        <w:t> </w:t>
      </w:r>
      <w:hyperlink r:id="rId14" w:history="1">
        <w:r w:rsidRPr="00567A09">
          <w:rPr>
            <w:rStyle w:val="Hyperlink"/>
            <w:rFonts w:ascii="Times New Roman" w:hAnsi="Times New Roman"/>
            <w:color w:val="000099"/>
            <w:szCs w:val="24"/>
          </w:rPr>
          <w:t>http://dx.doi.org/10.4158/1530-891X-22.s2.161</w:t>
        </w:r>
      </w:hyperlink>
    </w:p>
    <w:p w:rsidR="001F6255" w:rsidRPr="00567A09" w:rsidRDefault="001F6255" w:rsidP="00567A09">
      <w:pPr>
        <w:pStyle w:val="List2"/>
        <w:shd w:val="clear" w:color="auto" w:fill="FFFFFF"/>
        <w:spacing w:before="5"/>
        <w:ind w:left="0" w:right="-29" w:firstLine="0"/>
        <w:jc w:val="both"/>
        <w:rPr>
          <w:rFonts w:ascii="Times New Roman" w:hAnsi="Times New Roman"/>
          <w:color w:val="000000"/>
          <w:szCs w:val="24"/>
        </w:rPr>
      </w:pPr>
    </w:p>
    <w:p w:rsidR="001F6255" w:rsidRPr="00567A09" w:rsidRDefault="001F6255" w:rsidP="00567A09">
      <w:pPr>
        <w:pStyle w:val="List2"/>
        <w:numPr>
          <w:ilvl w:val="0"/>
          <w:numId w:val="1"/>
        </w:numPr>
        <w:jc w:val="both"/>
        <w:rPr>
          <w:rFonts w:ascii="Times New Roman" w:hAnsi="Times New Roman"/>
          <w:b/>
          <w:szCs w:val="24"/>
        </w:rPr>
      </w:pPr>
      <w:r w:rsidRPr="00567A09">
        <w:rPr>
          <w:rFonts w:ascii="Times New Roman" w:hAnsi="Times New Roman"/>
          <w:color w:val="212121"/>
          <w:spacing w:val="4"/>
          <w:szCs w:val="24"/>
        </w:rPr>
        <w:t>Ra</w:t>
      </w:r>
      <w:r w:rsidRPr="00567A09">
        <w:rPr>
          <w:rFonts w:ascii="Times New Roman" w:hAnsi="Times New Roman"/>
          <w:color w:val="212121"/>
          <w:spacing w:val="-4"/>
          <w:szCs w:val="24"/>
        </w:rPr>
        <w:t>f</w:t>
      </w:r>
      <w:r w:rsidRPr="00567A09">
        <w:rPr>
          <w:rFonts w:ascii="Times New Roman" w:hAnsi="Times New Roman"/>
          <w:color w:val="212121"/>
          <w:spacing w:val="4"/>
          <w:szCs w:val="24"/>
        </w:rPr>
        <w:t>iqu</w:t>
      </w:r>
      <w:r w:rsidRPr="00567A09">
        <w:rPr>
          <w:rFonts w:ascii="Times New Roman" w:hAnsi="Times New Roman"/>
          <w:color w:val="212121"/>
          <w:szCs w:val="24"/>
        </w:rPr>
        <w:t>l M I, A</w:t>
      </w:r>
      <w:r w:rsidRPr="00567A09">
        <w:rPr>
          <w:rFonts w:ascii="Times New Roman" w:hAnsi="Times New Roman"/>
          <w:color w:val="212121"/>
          <w:spacing w:val="-4"/>
          <w:szCs w:val="24"/>
        </w:rPr>
        <w:t>tt</w:t>
      </w:r>
      <w:r w:rsidRPr="00567A09">
        <w:rPr>
          <w:rFonts w:ascii="Times New Roman" w:hAnsi="Times New Roman"/>
          <w:color w:val="212121"/>
          <w:spacing w:val="4"/>
          <w:szCs w:val="24"/>
        </w:rPr>
        <w:t>i</w:t>
      </w:r>
      <w:r w:rsidRPr="00567A09">
        <w:rPr>
          <w:rFonts w:ascii="Times New Roman" w:hAnsi="Times New Roman"/>
          <w:color w:val="212121"/>
          <w:szCs w:val="24"/>
        </w:rPr>
        <w:t>a</w:t>
      </w:r>
      <w:r w:rsidRPr="00567A09">
        <w:rPr>
          <w:rFonts w:ascii="Times New Roman" w:hAnsi="Times New Roman"/>
          <w:color w:val="212121"/>
          <w:spacing w:val="12"/>
          <w:szCs w:val="24"/>
        </w:rPr>
        <w:t xml:space="preserve"> J, </w:t>
      </w:r>
      <w:r w:rsidRPr="00567A09">
        <w:rPr>
          <w:rFonts w:ascii="Times New Roman" w:hAnsi="Times New Roman"/>
          <w:color w:val="212121"/>
          <w:szCs w:val="24"/>
        </w:rPr>
        <w:t>A</w:t>
      </w:r>
      <w:r w:rsidRPr="00567A09">
        <w:rPr>
          <w:rFonts w:ascii="Times New Roman" w:hAnsi="Times New Roman"/>
          <w:color w:val="212121"/>
          <w:spacing w:val="4"/>
          <w:szCs w:val="24"/>
        </w:rPr>
        <w:t>l</w:t>
      </w:r>
      <w:r w:rsidRPr="00567A09">
        <w:rPr>
          <w:rFonts w:ascii="Times New Roman" w:hAnsi="Times New Roman"/>
          <w:color w:val="212121"/>
          <w:szCs w:val="24"/>
        </w:rPr>
        <w:t>i</w:t>
      </w:r>
      <w:r w:rsidRPr="00567A09">
        <w:rPr>
          <w:rFonts w:ascii="Times New Roman" w:hAnsi="Times New Roman"/>
          <w:color w:val="212121"/>
          <w:spacing w:val="8"/>
          <w:szCs w:val="24"/>
        </w:rPr>
        <w:t xml:space="preserve"> L, </w:t>
      </w:r>
      <w:r w:rsidRPr="00567A09">
        <w:rPr>
          <w:rFonts w:ascii="Times New Roman" w:hAnsi="Times New Roman"/>
          <w:color w:val="212121"/>
          <w:szCs w:val="24"/>
        </w:rPr>
        <w:t>McEv</w:t>
      </w:r>
      <w:r w:rsidRPr="00567A09">
        <w:rPr>
          <w:rFonts w:ascii="Times New Roman" w:hAnsi="Times New Roman"/>
          <w:color w:val="212121"/>
          <w:spacing w:val="4"/>
          <w:szCs w:val="24"/>
        </w:rPr>
        <w:t>o</w:t>
      </w:r>
      <w:r w:rsidRPr="00567A09">
        <w:rPr>
          <w:rFonts w:ascii="Times New Roman" w:hAnsi="Times New Roman"/>
          <w:color w:val="212121"/>
          <w:szCs w:val="24"/>
        </w:rPr>
        <w:t xml:space="preserve">y M, </w:t>
      </w:r>
      <w:r w:rsidRPr="00567A09">
        <w:rPr>
          <w:rFonts w:ascii="Times New Roman" w:hAnsi="Times New Roman"/>
          <w:b/>
          <w:color w:val="212121"/>
          <w:szCs w:val="24"/>
        </w:rPr>
        <w:t>S</w:t>
      </w:r>
      <w:r w:rsidRPr="00567A09">
        <w:rPr>
          <w:rFonts w:ascii="Times New Roman" w:hAnsi="Times New Roman"/>
          <w:b/>
          <w:color w:val="212121"/>
          <w:spacing w:val="4"/>
          <w:szCs w:val="24"/>
        </w:rPr>
        <w:t>eli</w:t>
      </w:r>
      <w:r w:rsidRPr="00567A09">
        <w:rPr>
          <w:rFonts w:ascii="Times New Roman" w:hAnsi="Times New Roman"/>
          <w:b/>
          <w:color w:val="212121"/>
          <w:szCs w:val="24"/>
        </w:rPr>
        <w:t>m S</w:t>
      </w:r>
      <w:r w:rsidRPr="00567A09">
        <w:rPr>
          <w:rFonts w:ascii="Times New Roman" w:hAnsi="Times New Roman"/>
          <w:color w:val="212121"/>
          <w:szCs w:val="24"/>
        </w:rPr>
        <w:t>, S</w:t>
      </w:r>
      <w:r w:rsidRPr="00567A09">
        <w:rPr>
          <w:rFonts w:ascii="Times New Roman" w:hAnsi="Times New Roman"/>
          <w:color w:val="212121"/>
          <w:spacing w:val="4"/>
          <w:szCs w:val="24"/>
        </w:rPr>
        <w:t>ibb</w:t>
      </w:r>
      <w:r w:rsidRPr="00567A09">
        <w:rPr>
          <w:rFonts w:ascii="Times New Roman" w:hAnsi="Times New Roman"/>
          <w:color w:val="212121"/>
          <w:szCs w:val="24"/>
        </w:rPr>
        <w:t>r</w:t>
      </w:r>
      <w:r w:rsidRPr="00567A09">
        <w:rPr>
          <w:rFonts w:ascii="Times New Roman" w:hAnsi="Times New Roman"/>
          <w:color w:val="212121"/>
          <w:spacing w:val="4"/>
          <w:szCs w:val="24"/>
        </w:rPr>
        <w:t>i</w:t>
      </w:r>
      <w:r w:rsidRPr="00567A09">
        <w:rPr>
          <w:rFonts w:ascii="Times New Roman" w:hAnsi="Times New Roman"/>
          <w:color w:val="212121"/>
          <w:spacing w:val="-4"/>
          <w:szCs w:val="24"/>
        </w:rPr>
        <w:t>t</w:t>
      </w:r>
      <w:r w:rsidRPr="00567A09">
        <w:rPr>
          <w:rFonts w:ascii="Times New Roman" w:hAnsi="Times New Roman"/>
          <w:color w:val="212121"/>
          <w:szCs w:val="24"/>
        </w:rPr>
        <w:t>t D, Ak</w:t>
      </w:r>
      <w:r w:rsidRPr="00567A09">
        <w:rPr>
          <w:rFonts w:ascii="Times New Roman" w:hAnsi="Times New Roman"/>
          <w:color w:val="212121"/>
          <w:spacing w:val="4"/>
          <w:szCs w:val="24"/>
        </w:rPr>
        <w:t>h</w:t>
      </w:r>
      <w:r w:rsidRPr="00567A09">
        <w:rPr>
          <w:rFonts w:ascii="Times New Roman" w:hAnsi="Times New Roman"/>
          <w:color w:val="212121"/>
          <w:spacing w:val="-4"/>
          <w:szCs w:val="24"/>
        </w:rPr>
        <w:t>t</w:t>
      </w:r>
      <w:r w:rsidRPr="00567A09">
        <w:rPr>
          <w:rFonts w:ascii="Times New Roman" w:hAnsi="Times New Roman"/>
          <w:color w:val="212121"/>
          <w:spacing w:val="4"/>
          <w:szCs w:val="24"/>
        </w:rPr>
        <w:t>e</w:t>
      </w:r>
      <w:r w:rsidRPr="00567A09">
        <w:rPr>
          <w:rFonts w:ascii="Times New Roman" w:hAnsi="Times New Roman"/>
          <w:color w:val="212121"/>
          <w:szCs w:val="24"/>
        </w:rPr>
        <w:t>r A,</w:t>
      </w:r>
      <w:r w:rsidRPr="00567A09">
        <w:rPr>
          <w:rFonts w:ascii="Times New Roman" w:hAnsi="Times New Roman"/>
          <w:color w:val="212121"/>
          <w:spacing w:val="13"/>
          <w:szCs w:val="24"/>
        </w:rPr>
        <w:t xml:space="preserve"> </w:t>
      </w:r>
      <w:r w:rsidRPr="00567A09">
        <w:rPr>
          <w:rFonts w:ascii="Times New Roman" w:hAnsi="Times New Roman"/>
          <w:color w:val="212121"/>
          <w:szCs w:val="24"/>
        </w:rPr>
        <w:t>Ak</w:t>
      </w:r>
      <w:r w:rsidRPr="00567A09">
        <w:rPr>
          <w:rFonts w:ascii="Times New Roman" w:hAnsi="Times New Roman"/>
          <w:color w:val="212121"/>
          <w:spacing w:val="-4"/>
          <w:szCs w:val="24"/>
        </w:rPr>
        <w:t>t</w:t>
      </w:r>
      <w:r w:rsidRPr="00567A09">
        <w:rPr>
          <w:rFonts w:ascii="Times New Roman" w:hAnsi="Times New Roman"/>
          <w:color w:val="212121"/>
          <w:spacing w:val="4"/>
          <w:szCs w:val="24"/>
        </w:rPr>
        <w:t>e</w:t>
      </w:r>
      <w:r w:rsidRPr="00567A09">
        <w:rPr>
          <w:rFonts w:ascii="Times New Roman" w:hAnsi="Times New Roman"/>
          <w:color w:val="212121"/>
          <w:szCs w:val="24"/>
        </w:rPr>
        <w:t>r S, P</w:t>
      </w:r>
      <w:r w:rsidRPr="00567A09">
        <w:rPr>
          <w:rFonts w:ascii="Times New Roman" w:hAnsi="Times New Roman"/>
          <w:color w:val="212121"/>
          <w:spacing w:val="4"/>
          <w:szCs w:val="24"/>
        </w:rPr>
        <w:t>ee</w:t>
      </w:r>
      <w:r w:rsidRPr="00567A09">
        <w:rPr>
          <w:rFonts w:ascii="Times New Roman" w:hAnsi="Times New Roman"/>
          <w:color w:val="212121"/>
          <w:szCs w:val="24"/>
        </w:rPr>
        <w:t xml:space="preserve">l R, </w:t>
      </w:r>
      <w:r w:rsidRPr="00567A09">
        <w:rPr>
          <w:rFonts w:ascii="Times New Roman" w:hAnsi="Times New Roman"/>
          <w:color w:val="212121"/>
          <w:spacing w:val="-4"/>
          <w:szCs w:val="24"/>
        </w:rPr>
        <w:t>F</w:t>
      </w:r>
      <w:r w:rsidRPr="00567A09">
        <w:rPr>
          <w:rFonts w:ascii="Times New Roman" w:hAnsi="Times New Roman"/>
          <w:color w:val="212121"/>
          <w:spacing w:val="4"/>
          <w:szCs w:val="24"/>
        </w:rPr>
        <w:t>a</w:t>
      </w:r>
      <w:r w:rsidRPr="00567A09">
        <w:rPr>
          <w:rFonts w:ascii="Times New Roman" w:hAnsi="Times New Roman"/>
          <w:color w:val="212121"/>
          <w:szCs w:val="24"/>
        </w:rPr>
        <w:t>r</w:t>
      </w:r>
      <w:r w:rsidRPr="00567A09">
        <w:rPr>
          <w:rFonts w:ascii="Times New Roman" w:hAnsi="Times New Roman"/>
          <w:color w:val="212121"/>
          <w:spacing w:val="4"/>
          <w:szCs w:val="24"/>
        </w:rPr>
        <w:t>uqu</w:t>
      </w:r>
      <w:r w:rsidRPr="00567A09">
        <w:rPr>
          <w:rFonts w:ascii="Times New Roman" w:hAnsi="Times New Roman"/>
          <w:color w:val="212121"/>
          <w:szCs w:val="24"/>
        </w:rPr>
        <w:t>e O, M</w:t>
      </w:r>
      <w:r w:rsidRPr="00567A09">
        <w:rPr>
          <w:rFonts w:ascii="Times New Roman" w:hAnsi="Times New Roman"/>
          <w:color w:val="212121"/>
          <w:spacing w:val="4"/>
          <w:szCs w:val="24"/>
        </w:rPr>
        <w:t>on</w:t>
      </w:r>
      <w:r w:rsidRPr="00567A09">
        <w:rPr>
          <w:rFonts w:ascii="Times New Roman" w:hAnsi="Times New Roman"/>
          <w:color w:val="212121"/>
          <w:szCs w:val="24"/>
        </w:rPr>
        <w:t>a</w:t>
      </w:r>
      <w:r w:rsidRPr="00567A09">
        <w:rPr>
          <w:rFonts w:ascii="Times New Roman" w:hAnsi="Times New Roman"/>
          <w:color w:val="212121"/>
          <w:spacing w:val="14"/>
          <w:szCs w:val="24"/>
        </w:rPr>
        <w:t xml:space="preserve"> T, </w:t>
      </w:r>
      <w:r w:rsidRPr="00567A09">
        <w:rPr>
          <w:rFonts w:ascii="Times New Roman" w:hAnsi="Times New Roman"/>
          <w:color w:val="212121"/>
          <w:spacing w:val="4"/>
          <w:szCs w:val="24"/>
        </w:rPr>
        <w:t>Lon</w:t>
      </w:r>
      <w:r w:rsidRPr="00567A09">
        <w:rPr>
          <w:rFonts w:ascii="Times New Roman" w:hAnsi="Times New Roman"/>
          <w:color w:val="212121"/>
          <w:szCs w:val="24"/>
        </w:rPr>
        <w:t xml:space="preserve">a H, </w:t>
      </w:r>
      <w:r w:rsidRPr="00567A09">
        <w:rPr>
          <w:rFonts w:ascii="Times New Roman" w:hAnsi="Times New Roman"/>
          <w:color w:val="212121"/>
          <w:w w:val="104"/>
          <w:szCs w:val="24"/>
        </w:rPr>
        <w:t>M</w:t>
      </w:r>
      <w:r w:rsidRPr="00567A09">
        <w:rPr>
          <w:rFonts w:ascii="Times New Roman" w:hAnsi="Times New Roman"/>
          <w:color w:val="212121"/>
          <w:spacing w:val="4"/>
          <w:w w:val="104"/>
          <w:szCs w:val="24"/>
        </w:rPr>
        <w:t>il</w:t>
      </w:r>
      <w:r w:rsidRPr="00567A09">
        <w:rPr>
          <w:rFonts w:ascii="Times New Roman" w:hAnsi="Times New Roman"/>
          <w:color w:val="212121"/>
          <w:spacing w:val="-4"/>
          <w:w w:val="104"/>
          <w:szCs w:val="24"/>
        </w:rPr>
        <w:t>t</w:t>
      </w:r>
      <w:r w:rsidRPr="00567A09">
        <w:rPr>
          <w:rFonts w:ascii="Times New Roman" w:hAnsi="Times New Roman"/>
          <w:color w:val="212121"/>
          <w:spacing w:val="4"/>
          <w:w w:val="104"/>
          <w:szCs w:val="24"/>
        </w:rPr>
        <w:t>o</w:t>
      </w:r>
      <w:r w:rsidRPr="00567A09">
        <w:rPr>
          <w:rFonts w:ascii="Times New Roman" w:hAnsi="Times New Roman"/>
          <w:color w:val="212121"/>
          <w:w w:val="104"/>
          <w:szCs w:val="24"/>
        </w:rPr>
        <w:t xml:space="preserve">n A H </w:t>
      </w:r>
      <w:r w:rsidR="0068042B">
        <w:rPr>
          <w:rFonts w:ascii="Times New Roman" w:hAnsi="Times New Roman"/>
          <w:color w:val="212121"/>
          <w:w w:val="104"/>
          <w:szCs w:val="24"/>
        </w:rPr>
        <w:t>(</w:t>
      </w:r>
      <w:r w:rsidRPr="00567A09">
        <w:rPr>
          <w:rFonts w:ascii="Times New Roman" w:hAnsi="Times New Roman"/>
          <w:color w:val="212121"/>
          <w:w w:val="104"/>
          <w:szCs w:val="24"/>
        </w:rPr>
        <w:t>2016</w:t>
      </w:r>
      <w:r w:rsidR="0068042B">
        <w:rPr>
          <w:rFonts w:ascii="Times New Roman" w:hAnsi="Times New Roman"/>
          <w:color w:val="212121"/>
          <w:w w:val="104"/>
          <w:szCs w:val="24"/>
        </w:rPr>
        <w:t>)</w:t>
      </w:r>
      <w:r w:rsidRPr="00567A09">
        <w:rPr>
          <w:rFonts w:ascii="Times New Roman" w:hAnsi="Times New Roman"/>
          <w:color w:val="212121"/>
          <w:w w:val="104"/>
          <w:szCs w:val="24"/>
        </w:rPr>
        <w:t xml:space="preserve">. </w:t>
      </w:r>
      <w:r w:rsidRPr="00567A09">
        <w:rPr>
          <w:rFonts w:ascii="Times New Roman" w:hAnsi="Times New Roman"/>
          <w:color w:val="333333"/>
          <w:spacing w:val="5"/>
          <w:szCs w:val="24"/>
        </w:rPr>
        <w:t>Z</w:t>
      </w:r>
      <w:r w:rsidRPr="00567A09">
        <w:rPr>
          <w:rFonts w:ascii="Times New Roman" w:hAnsi="Times New Roman"/>
          <w:color w:val="333333"/>
          <w:spacing w:val="1"/>
          <w:szCs w:val="24"/>
        </w:rPr>
        <w:t>i</w:t>
      </w:r>
      <w:r w:rsidRPr="00567A09">
        <w:rPr>
          <w:rFonts w:ascii="Times New Roman" w:hAnsi="Times New Roman"/>
          <w:color w:val="333333"/>
          <w:spacing w:val="5"/>
          <w:szCs w:val="24"/>
        </w:rPr>
        <w:t>n</w:t>
      </w:r>
      <w:r w:rsidRPr="00567A09">
        <w:rPr>
          <w:rFonts w:ascii="Times New Roman" w:hAnsi="Times New Roman"/>
          <w:color w:val="333333"/>
          <w:szCs w:val="24"/>
        </w:rPr>
        <w:t>c</w:t>
      </w:r>
      <w:r w:rsidRPr="00567A09">
        <w:rPr>
          <w:rFonts w:ascii="Times New Roman" w:hAnsi="Times New Roman"/>
          <w:color w:val="333333"/>
          <w:spacing w:val="25"/>
          <w:szCs w:val="24"/>
        </w:rPr>
        <w:t xml:space="preserve"> </w:t>
      </w:r>
      <w:r w:rsidRPr="00567A09">
        <w:rPr>
          <w:rFonts w:ascii="Times New Roman" w:hAnsi="Times New Roman"/>
          <w:color w:val="333333"/>
          <w:spacing w:val="2"/>
          <w:w w:val="106"/>
          <w:szCs w:val="24"/>
        </w:rPr>
        <w:t>s</w:t>
      </w:r>
      <w:r w:rsidRPr="00567A09">
        <w:rPr>
          <w:rFonts w:ascii="Times New Roman" w:hAnsi="Times New Roman"/>
          <w:color w:val="333333"/>
          <w:spacing w:val="5"/>
          <w:w w:val="106"/>
          <w:szCs w:val="24"/>
        </w:rPr>
        <w:t>upp</w:t>
      </w:r>
      <w:r w:rsidRPr="00567A09">
        <w:rPr>
          <w:rFonts w:ascii="Times New Roman" w:hAnsi="Times New Roman"/>
          <w:color w:val="333333"/>
          <w:spacing w:val="1"/>
          <w:w w:val="106"/>
          <w:szCs w:val="24"/>
        </w:rPr>
        <w:t>l</w:t>
      </w:r>
      <w:r w:rsidRPr="00567A09">
        <w:rPr>
          <w:rFonts w:ascii="Times New Roman" w:hAnsi="Times New Roman"/>
          <w:color w:val="333333"/>
          <w:spacing w:val="2"/>
          <w:w w:val="106"/>
          <w:szCs w:val="24"/>
        </w:rPr>
        <w:t>e</w:t>
      </w:r>
      <w:r w:rsidRPr="00567A09">
        <w:rPr>
          <w:rFonts w:ascii="Times New Roman" w:hAnsi="Times New Roman"/>
          <w:color w:val="333333"/>
          <w:spacing w:val="-5"/>
          <w:w w:val="106"/>
          <w:szCs w:val="24"/>
        </w:rPr>
        <w:t>m</w:t>
      </w:r>
      <w:r w:rsidRPr="00567A09">
        <w:rPr>
          <w:rFonts w:ascii="Times New Roman" w:hAnsi="Times New Roman"/>
          <w:color w:val="333333"/>
          <w:spacing w:val="2"/>
          <w:w w:val="106"/>
          <w:szCs w:val="24"/>
        </w:rPr>
        <w:t>e</w:t>
      </w:r>
      <w:r w:rsidRPr="00567A09">
        <w:rPr>
          <w:rFonts w:ascii="Times New Roman" w:hAnsi="Times New Roman"/>
          <w:color w:val="333333"/>
          <w:spacing w:val="5"/>
          <w:w w:val="106"/>
          <w:szCs w:val="24"/>
        </w:rPr>
        <w:t>n</w:t>
      </w:r>
      <w:r w:rsidRPr="00567A09">
        <w:rPr>
          <w:rFonts w:ascii="Times New Roman" w:hAnsi="Times New Roman"/>
          <w:color w:val="333333"/>
          <w:spacing w:val="4"/>
          <w:w w:val="106"/>
          <w:szCs w:val="24"/>
        </w:rPr>
        <w:t>t</w:t>
      </w:r>
      <w:r w:rsidRPr="00567A09">
        <w:rPr>
          <w:rFonts w:ascii="Times New Roman" w:hAnsi="Times New Roman"/>
          <w:color w:val="333333"/>
          <w:spacing w:val="2"/>
          <w:w w:val="106"/>
          <w:szCs w:val="24"/>
        </w:rPr>
        <w:t>a</w:t>
      </w:r>
      <w:r w:rsidRPr="00567A09">
        <w:rPr>
          <w:rFonts w:ascii="Times New Roman" w:hAnsi="Times New Roman"/>
          <w:color w:val="333333"/>
          <w:spacing w:val="4"/>
          <w:w w:val="106"/>
          <w:szCs w:val="24"/>
        </w:rPr>
        <w:t>t</w:t>
      </w:r>
      <w:r w:rsidRPr="00567A09">
        <w:rPr>
          <w:rFonts w:ascii="Times New Roman" w:hAnsi="Times New Roman"/>
          <w:color w:val="333333"/>
          <w:spacing w:val="1"/>
          <w:w w:val="106"/>
          <w:szCs w:val="24"/>
        </w:rPr>
        <w:t>i</w:t>
      </w:r>
      <w:r w:rsidRPr="00567A09">
        <w:rPr>
          <w:rFonts w:ascii="Times New Roman" w:hAnsi="Times New Roman"/>
          <w:color w:val="333333"/>
          <w:spacing w:val="5"/>
          <w:w w:val="106"/>
          <w:szCs w:val="24"/>
        </w:rPr>
        <w:t>o</w:t>
      </w:r>
      <w:r w:rsidRPr="00567A09">
        <w:rPr>
          <w:rFonts w:ascii="Times New Roman" w:hAnsi="Times New Roman"/>
          <w:color w:val="333333"/>
          <w:w w:val="106"/>
          <w:szCs w:val="24"/>
        </w:rPr>
        <w:t>n</w:t>
      </w:r>
      <w:r w:rsidRPr="00567A09">
        <w:rPr>
          <w:rFonts w:ascii="Times New Roman" w:hAnsi="Times New Roman"/>
          <w:color w:val="333333"/>
          <w:spacing w:val="15"/>
          <w:w w:val="106"/>
          <w:szCs w:val="24"/>
        </w:rPr>
        <w:t xml:space="preserve"> </w:t>
      </w:r>
      <w:r w:rsidRPr="00567A09">
        <w:rPr>
          <w:rFonts w:ascii="Times New Roman" w:hAnsi="Times New Roman"/>
          <w:color w:val="333333"/>
          <w:spacing w:val="4"/>
          <w:szCs w:val="24"/>
        </w:rPr>
        <w:t>f</w:t>
      </w:r>
      <w:r w:rsidRPr="00567A09">
        <w:rPr>
          <w:rFonts w:ascii="Times New Roman" w:hAnsi="Times New Roman"/>
          <w:color w:val="333333"/>
          <w:spacing w:val="5"/>
          <w:szCs w:val="24"/>
        </w:rPr>
        <w:t>o</w:t>
      </w:r>
      <w:r w:rsidRPr="00567A09">
        <w:rPr>
          <w:rFonts w:ascii="Times New Roman" w:hAnsi="Times New Roman"/>
          <w:color w:val="333333"/>
          <w:szCs w:val="24"/>
        </w:rPr>
        <w:t>r</w:t>
      </w:r>
      <w:r w:rsidRPr="00567A09">
        <w:rPr>
          <w:rFonts w:ascii="Times New Roman" w:hAnsi="Times New Roman"/>
          <w:color w:val="333333"/>
          <w:spacing w:val="19"/>
          <w:szCs w:val="24"/>
        </w:rPr>
        <w:t xml:space="preserve"> </w:t>
      </w:r>
      <w:r w:rsidRPr="00567A09">
        <w:rPr>
          <w:rFonts w:ascii="Times New Roman" w:hAnsi="Times New Roman"/>
          <w:color w:val="333333"/>
          <w:spacing w:val="1"/>
          <w:w w:val="123"/>
          <w:szCs w:val="24"/>
        </w:rPr>
        <w:t>i</w:t>
      </w:r>
      <w:r w:rsidRPr="00567A09">
        <w:rPr>
          <w:rFonts w:ascii="Times New Roman" w:hAnsi="Times New Roman"/>
          <w:color w:val="333333"/>
          <w:spacing w:val="-5"/>
          <w:w w:val="105"/>
          <w:szCs w:val="24"/>
        </w:rPr>
        <w:t>m</w:t>
      </w:r>
      <w:r w:rsidRPr="00567A09">
        <w:rPr>
          <w:rFonts w:ascii="Times New Roman" w:hAnsi="Times New Roman"/>
          <w:color w:val="333333"/>
          <w:spacing w:val="5"/>
          <w:w w:val="108"/>
          <w:szCs w:val="24"/>
        </w:rPr>
        <w:t>p</w:t>
      </w:r>
      <w:r w:rsidRPr="00567A09">
        <w:rPr>
          <w:rFonts w:ascii="Times New Roman" w:hAnsi="Times New Roman"/>
          <w:color w:val="333333"/>
          <w:spacing w:val="-5"/>
          <w:w w:val="115"/>
          <w:szCs w:val="24"/>
        </w:rPr>
        <w:t>r</w:t>
      </w:r>
      <w:r w:rsidRPr="00567A09">
        <w:rPr>
          <w:rFonts w:ascii="Times New Roman" w:hAnsi="Times New Roman"/>
          <w:color w:val="333333"/>
          <w:spacing w:val="5"/>
          <w:w w:val="108"/>
          <w:szCs w:val="24"/>
        </w:rPr>
        <w:t>o</w:t>
      </w:r>
      <w:r w:rsidRPr="00567A09">
        <w:rPr>
          <w:rFonts w:ascii="Times New Roman" w:hAnsi="Times New Roman"/>
          <w:color w:val="333333"/>
          <w:spacing w:val="2"/>
          <w:w w:val="110"/>
          <w:szCs w:val="24"/>
        </w:rPr>
        <w:t>v</w:t>
      </w:r>
      <w:r w:rsidRPr="00567A09">
        <w:rPr>
          <w:rFonts w:ascii="Times New Roman" w:hAnsi="Times New Roman"/>
          <w:color w:val="333333"/>
          <w:spacing w:val="1"/>
          <w:w w:val="123"/>
          <w:szCs w:val="24"/>
        </w:rPr>
        <w:t>i</w:t>
      </w:r>
      <w:r w:rsidRPr="00567A09">
        <w:rPr>
          <w:rFonts w:ascii="Times New Roman" w:hAnsi="Times New Roman"/>
          <w:color w:val="333333"/>
          <w:spacing w:val="5"/>
          <w:w w:val="108"/>
          <w:szCs w:val="24"/>
        </w:rPr>
        <w:t>n</w:t>
      </w:r>
      <w:r w:rsidRPr="00567A09">
        <w:rPr>
          <w:rFonts w:ascii="Times New Roman" w:hAnsi="Times New Roman"/>
          <w:color w:val="333333"/>
          <w:w w:val="108"/>
          <w:szCs w:val="24"/>
        </w:rPr>
        <w:t xml:space="preserve">g </w:t>
      </w:r>
      <w:r w:rsidRPr="00567A09">
        <w:rPr>
          <w:rFonts w:ascii="Times New Roman" w:hAnsi="Times New Roman"/>
          <w:color w:val="333333"/>
          <w:spacing w:val="5"/>
          <w:szCs w:val="24"/>
        </w:rPr>
        <w:t>g</w:t>
      </w:r>
      <w:r w:rsidRPr="00567A09">
        <w:rPr>
          <w:rFonts w:ascii="Times New Roman" w:hAnsi="Times New Roman"/>
          <w:color w:val="333333"/>
          <w:spacing w:val="1"/>
          <w:szCs w:val="24"/>
        </w:rPr>
        <w:t>l</w:t>
      </w:r>
      <w:r w:rsidRPr="00567A09">
        <w:rPr>
          <w:rFonts w:ascii="Times New Roman" w:hAnsi="Times New Roman"/>
          <w:color w:val="333333"/>
          <w:spacing w:val="5"/>
          <w:szCs w:val="24"/>
        </w:rPr>
        <w:t>u</w:t>
      </w:r>
      <w:r w:rsidRPr="00567A09">
        <w:rPr>
          <w:rFonts w:ascii="Times New Roman" w:hAnsi="Times New Roman"/>
          <w:color w:val="333333"/>
          <w:spacing w:val="2"/>
          <w:szCs w:val="24"/>
        </w:rPr>
        <w:t>c</w:t>
      </w:r>
      <w:r w:rsidRPr="00567A09">
        <w:rPr>
          <w:rFonts w:ascii="Times New Roman" w:hAnsi="Times New Roman"/>
          <w:color w:val="333333"/>
          <w:spacing w:val="5"/>
          <w:szCs w:val="24"/>
        </w:rPr>
        <w:t>o</w:t>
      </w:r>
      <w:r w:rsidRPr="00567A09">
        <w:rPr>
          <w:rFonts w:ascii="Times New Roman" w:hAnsi="Times New Roman"/>
          <w:color w:val="333333"/>
          <w:spacing w:val="2"/>
          <w:szCs w:val="24"/>
        </w:rPr>
        <w:t>s</w:t>
      </w:r>
      <w:r w:rsidRPr="00567A09">
        <w:rPr>
          <w:rFonts w:ascii="Times New Roman" w:hAnsi="Times New Roman"/>
          <w:color w:val="333333"/>
          <w:szCs w:val="24"/>
        </w:rPr>
        <w:t>e</w:t>
      </w:r>
      <w:r w:rsidRPr="00567A09">
        <w:rPr>
          <w:rFonts w:ascii="Times New Roman" w:hAnsi="Times New Roman"/>
          <w:color w:val="333333"/>
          <w:spacing w:val="2"/>
          <w:szCs w:val="24"/>
        </w:rPr>
        <w:t xml:space="preserve"> </w:t>
      </w:r>
      <w:r w:rsidRPr="00567A09">
        <w:rPr>
          <w:rFonts w:ascii="Times New Roman" w:hAnsi="Times New Roman"/>
          <w:color w:val="333333"/>
          <w:spacing w:val="5"/>
          <w:szCs w:val="24"/>
        </w:rPr>
        <w:t>h</w:t>
      </w:r>
      <w:r w:rsidRPr="00567A09">
        <w:rPr>
          <w:rFonts w:ascii="Times New Roman" w:hAnsi="Times New Roman"/>
          <w:color w:val="333333"/>
          <w:spacing w:val="2"/>
          <w:szCs w:val="24"/>
        </w:rPr>
        <w:t>a</w:t>
      </w:r>
      <w:r w:rsidRPr="00567A09">
        <w:rPr>
          <w:rFonts w:ascii="Times New Roman" w:hAnsi="Times New Roman"/>
          <w:color w:val="333333"/>
          <w:spacing w:val="5"/>
          <w:szCs w:val="24"/>
        </w:rPr>
        <w:t>nd</w:t>
      </w:r>
      <w:r w:rsidRPr="00567A09">
        <w:rPr>
          <w:rFonts w:ascii="Times New Roman" w:hAnsi="Times New Roman"/>
          <w:color w:val="333333"/>
          <w:spacing w:val="1"/>
          <w:szCs w:val="24"/>
        </w:rPr>
        <w:t>li</w:t>
      </w:r>
      <w:r w:rsidRPr="00567A09">
        <w:rPr>
          <w:rFonts w:ascii="Times New Roman" w:hAnsi="Times New Roman"/>
          <w:color w:val="333333"/>
          <w:spacing w:val="5"/>
          <w:szCs w:val="24"/>
        </w:rPr>
        <w:t>n</w:t>
      </w:r>
      <w:r w:rsidRPr="00567A09">
        <w:rPr>
          <w:rFonts w:ascii="Times New Roman" w:hAnsi="Times New Roman"/>
          <w:color w:val="333333"/>
          <w:szCs w:val="24"/>
        </w:rPr>
        <w:t>g</w:t>
      </w:r>
      <w:r w:rsidRPr="00567A09">
        <w:rPr>
          <w:rFonts w:ascii="Times New Roman" w:hAnsi="Times New Roman"/>
          <w:color w:val="333333"/>
          <w:spacing w:val="12"/>
          <w:szCs w:val="24"/>
        </w:rPr>
        <w:t xml:space="preserve"> </w:t>
      </w:r>
      <w:r w:rsidRPr="00567A09">
        <w:rPr>
          <w:rFonts w:ascii="Times New Roman" w:hAnsi="Times New Roman"/>
          <w:color w:val="333333"/>
          <w:spacing w:val="1"/>
          <w:szCs w:val="24"/>
        </w:rPr>
        <w:t>i</w:t>
      </w:r>
      <w:r w:rsidRPr="00567A09">
        <w:rPr>
          <w:rFonts w:ascii="Times New Roman" w:hAnsi="Times New Roman"/>
          <w:color w:val="333333"/>
          <w:szCs w:val="24"/>
        </w:rPr>
        <w:t>n</w:t>
      </w:r>
      <w:r w:rsidRPr="00567A09">
        <w:rPr>
          <w:rFonts w:ascii="Times New Roman" w:hAnsi="Times New Roman"/>
          <w:color w:val="333333"/>
          <w:spacing w:val="21"/>
          <w:szCs w:val="24"/>
        </w:rPr>
        <w:t xml:space="preserve"> </w:t>
      </w:r>
      <w:r w:rsidRPr="00567A09">
        <w:rPr>
          <w:rFonts w:ascii="Times New Roman" w:hAnsi="Times New Roman"/>
          <w:color w:val="333333"/>
          <w:spacing w:val="5"/>
          <w:w w:val="105"/>
          <w:szCs w:val="24"/>
        </w:rPr>
        <w:t>p</w:t>
      </w:r>
      <w:r w:rsidRPr="00567A09">
        <w:rPr>
          <w:rFonts w:ascii="Times New Roman" w:hAnsi="Times New Roman"/>
          <w:color w:val="333333"/>
          <w:spacing w:val="-5"/>
          <w:w w:val="105"/>
          <w:szCs w:val="24"/>
        </w:rPr>
        <w:t>r</w:t>
      </w:r>
      <w:r w:rsidRPr="00567A09">
        <w:rPr>
          <w:rFonts w:ascii="Times New Roman" w:hAnsi="Times New Roman"/>
          <w:color w:val="333333"/>
          <w:spacing w:val="2"/>
          <w:w w:val="105"/>
          <w:szCs w:val="24"/>
        </w:rPr>
        <w:t>e</w:t>
      </w:r>
      <w:r w:rsidRPr="00567A09">
        <w:rPr>
          <w:rFonts w:ascii="Times New Roman" w:hAnsi="Times New Roman"/>
          <w:color w:val="333333"/>
          <w:spacing w:val="4"/>
          <w:w w:val="105"/>
          <w:szCs w:val="24"/>
        </w:rPr>
        <w:t>­</w:t>
      </w:r>
      <w:r w:rsidRPr="00567A09">
        <w:rPr>
          <w:rFonts w:ascii="Times New Roman" w:hAnsi="Times New Roman"/>
          <w:color w:val="333333"/>
          <w:spacing w:val="5"/>
          <w:w w:val="105"/>
          <w:szCs w:val="24"/>
        </w:rPr>
        <w:t>d</w:t>
      </w:r>
      <w:r w:rsidRPr="00567A09">
        <w:rPr>
          <w:rFonts w:ascii="Times New Roman" w:hAnsi="Times New Roman"/>
          <w:color w:val="333333"/>
          <w:spacing w:val="1"/>
          <w:w w:val="105"/>
          <w:szCs w:val="24"/>
        </w:rPr>
        <w:t>i</w:t>
      </w:r>
      <w:r w:rsidRPr="00567A09">
        <w:rPr>
          <w:rFonts w:ascii="Times New Roman" w:hAnsi="Times New Roman"/>
          <w:color w:val="333333"/>
          <w:spacing w:val="2"/>
          <w:w w:val="105"/>
          <w:szCs w:val="24"/>
        </w:rPr>
        <w:t>a</w:t>
      </w:r>
      <w:r w:rsidRPr="00567A09">
        <w:rPr>
          <w:rFonts w:ascii="Times New Roman" w:hAnsi="Times New Roman"/>
          <w:color w:val="333333"/>
          <w:spacing w:val="5"/>
          <w:w w:val="105"/>
          <w:szCs w:val="24"/>
        </w:rPr>
        <w:t>b</w:t>
      </w:r>
      <w:r w:rsidRPr="00567A09">
        <w:rPr>
          <w:rFonts w:ascii="Times New Roman" w:hAnsi="Times New Roman"/>
          <w:color w:val="333333"/>
          <w:spacing w:val="2"/>
          <w:w w:val="105"/>
          <w:szCs w:val="24"/>
        </w:rPr>
        <w:t>e</w:t>
      </w:r>
      <w:r w:rsidRPr="00567A09">
        <w:rPr>
          <w:rFonts w:ascii="Times New Roman" w:hAnsi="Times New Roman"/>
          <w:color w:val="333333"/>
          <w:spacing w:val="4"/>
          <w:w w:val="105"/>
          <w:szCs w:val="24"/>
        </w:rPr>
        <w:t>t</w:t>
      </w:r>
      <w:r w:rsidRPr="00567A09">
        <w:rPr>
          <w:rFonts w:ascii="Times New Roman" w:hAnsi="Times New Roman"/>
          <w:color w:val="333333"/>
          <w:spacing w:val="2"/>
          <w:w w:val="105"/>
          <w:szCs w:val="24"/>
        </w:rPr>
        <w:t>es</w:t>
      </w:r>
      <w:r w:rsidRPr="00567A09">
        <w:rPr>
          <w:rFonts w:ascii="Times New Roman" w:hAnsi="Times New Roman"/>
          <w:color w:val="333333"/>
          <w:w w:val="105"/>
          <w:szCs w:val="24"/>
        </w:rPr>
        <w:t>:</w:t>
      </w:r>
      <w:r w:rsidRPr="00567A09">
        <w:rPr>
          <w:rFonts w:ascii="Times New Roman" w:hAnsi="Times New Roman"/>
          <w:color w:val="333333"/>
          <w:spacing w:val="8"/>
          <w:w w:val="105"/>
          <w:szCs w:val="24"/>
        </w:rPr>
        <w:t xml:space="preserve"> </w:t>
      </w:r>
      <w:r w:rsidRPr="00567A09">
        <w:rPr>
          <w:rFonts w:ascii="Times New Roman" w:hAnsi="Times New Roman"/>
          <w:color w:val="333333"/>
          <w:szCs w:val="24"/>
        </w:rPr>
        <w:t>A</w:t>
      </w:r>
      <w:r w:rsidRPr="00567A09">
        <w:rPr>
          <w:rFonts w:ascii="Times New Roman" w:hAnsi="Times New Roman"/>
          <w:color w:val="333333"/>
          <w:spacing w:val="7"/>
          <w:szCs w:val="24"/>
        </w:rPr>
        <w:t xml:space="preserve"> </w:t>
      </w:r>
      <w:r w:rsidRPr="00567A09">
        <w:rPr>
          <w:rFonts w:ascii="Times New Roman" w:hAnsi="Times New Roman"/>
          <w:color w:val="333333"/>
          <w:spacing w:val="5"/>
          <w:szCs w:val="24"/>
        </w:rPr>
        <w:t>doub</w:t>
      </w:r>
      <w:r w:rsidRPr="00567A09">
        <w:rPr>
          <w:rFonts w:ascii="Times New Roman" w:hAnsi="Times New Roman"/>
          <w:color w:val="333333"/>
          <w:spacing w:val="1"/>
          <w:szCs w:val="24"/>
        </w:rPr>
        <w:t>l</w:t>
      </w:r>
      <w:r w:rsidRPr="00567A09">
        <w:rPr>
          <w:rFonts w:ascii="Times New Roman" w:hAnsi="Times New Roman"/>
          <w:color w:val="333333"/>
          <w:szCs w:val="24"/>
        </w:rPr>
        <w:t>e</w:t>
      </w:r>
      <w:r w:rsidRPr="00567A09">
        <w:rPr>
          <w:rFonts w:ascii="Times New Roman" w:hAnsi="Times New Roman"/>
          <w:color w:val="333333"/>
          <w:spacing w:val="38"/>
          <w:szCs w:val="24"/>
        </w:rPr>
        <w:t xml:space="preserve"> </w:t>
      </w:r>
      <w:r w:rsidRPr="00567A09">
        <w:rPr>
          <w:rFonts w:ascii="Times New Roman" w:hAnsi="Times New Roman"/>
          <w:color w:val="333333"/>
          <w:spacing w:val="5"/>
          <w:w w:val="108"/>
          <w:szCs w:val="24"/>
        </w:rPr>
        <w:t>b</w:t>
      </w:r>
      <w:r w:rsidRPr="00567A09">
        <w:rPr>
          <w:rFonts w:ascii="Times New Roman" w:hAnsi="Times New Roman"/>
          <w:color w:val="333333"/>
          <w:spacing w:val="1"/>
          <w:w w:val="123"/>
          <w:szCs w:val="24"/>
        </w:rPr>
        <w:t>li</w:t>
      </w:r>
      <w:r w:rsidRPr="00567A09">
        <w:rPr>
          <w:rFonts w:ascii="Times New Roman" w:hAnsi="Times New Roman"/>
          <w:color w:val="333333"/>
          <w:spacing w:val="5"/>
          <w:w w:val="108"/>
          <w:szCs w:val="24"/>
        </w:rPr>
        <w:t>n</w:t>
      </w:r>
      <w:r w:rsidRPr="00567A09">
        <w:rPr>
          <w:rFonts w:ascii="Times New Roman" w:hAnsi="Times New Roman"/>
          <w:color w:val="333333"/>
          <w:w w:val="108"/>
          <w:szCs w:val="24"/>
        </w:rPr>
        <w:t xml:space="preserve">d </w:t>
      </w:r>
      <w:r w:rsidRPr="00567A09">
        <w:rPr>
          <w:rFonts w:ascii="Times New Roman" w:hAnsi="Times New Roman"/>
          <w:color w:val="333333"/>
          <w:spacing w:val="-5"/>
          <w:szCs w:val="24"/>
        </w:rPr>
        <w:t>r</w:t>
      </w:r>
      <w:r w:rsidRPr="00567A09">
        <w:rPr>
          <w:rFonts w:ascii="Times New Roman" w:hAnsi="Times New Roman"/>
          <w:color w:val="333333"/>
          <w:spacing w:val="2"/>
          <w:szCs w:val="24"/>
        </w:rPr>
        <w:t>a</w:t>
      </w:r>
      <w:r w:rsidRPr="00567A09">
        <w:rPr>
          <w:rFonts w:ascii="Times New Roman" w:hAnsi="Times New Roman"/>
          <w:color w:val="333333"/>
          <w:spacing w:val="5"/>
          <w:szCs w:val="24"/>
        </w:rPr>
        <w:t>ndo</w:t>
      </w:r>
      <w:r w:rsidRPr="00567A09">
        <w:rPr>
          <w:rFonts w:ascii="Times New Roman" w:hAnsi="Times New Roman"/>
          <w:color w:val="333333"/>
          <w:spacing w:val="-5"/>
          <w:szCs w:val="24"/>
        </w:rPr>
        <w:t>m</w:t>
      </w:r>
      <w:r w:rsidRPr="00567A09">
        <w:rPr>
          <w:rFonts w:ascii="Times New Roman" w:hAnsi="Times New Roman"/>
          <w:color w:val="333333"/>
          <w:spacing w:val="1"/>
          <w:szCs w:val="24"/>
        </w:rPr>
        <w:t>i</w:t>
      </w:r>
      <w:r w:rsidRPr="00567A09">
        <w:rPr>
          <w:rFonts w:ascii="Times New Roman" w:hAnsi="Times New Roman"/>
          <w:color w:val="333333"/>
          <w:szCs w:val="24"/>
        </w:rPr>
        <w:t>z</w:t>
      </w:r>
      <w:r w:rsidRPr="00567A09">
        <w:rPr>
          <w:rFonts w:ascii="Times New Roman" w:hAnsi="Times New Roman"/>
          <w:color w:val="333333"/>
          <w:spacing w:val="2"/>
          <w:szCs w:val="24"/>
        </w:rPr>
        <w:t>e</w:t>
      </w:r>
      <w:r w:rsidRPr="00567A09">
        <w:rPr>
          <w:rFonts w:ascii="Times New Roman" w:hAnsi="Times New Roman"/>
          <w:color w:val="333333"/>
          <w:szCs w:val="24"/>
        </w:rPr>
        <w:t xml:space="preserve">d </w:t>
      </w:r>
      <w:r w:rsidRPr="00567A09">
        <w:rPr>
          <w:rFonts w:ascii="Times New Roman" w:hAnsi="Times New Roman"/>
          <w:color w:val="333333"/>
          <w:spacing w:val="8"/>
          <w:szCs w:val="24"/>
        </w:rPr>
        <w:t xml:space="preserve"> </w:t>
      </w:r>
      <w:r w:rsidRPr="00567A09">
        <w:rPr>
          <w:rFonts w:ascii="Times New Roman" w:hAnsi="Times New Roman"/>
          <w:color w:val="333333"/>
          <w:spacing w:val="5"/>
          <w:szCs w:val="24"/>
        </w:rPr>
        <w:t>p</w:t>
      </w:r>
      <w:r w:rsidRPr="00567A09">
        <w:rPr>
          <w:rFonts w:ascii="Times New Roman" w:hAnsi="Times New Roman"/>
          <w:color w:val="333333"/>
          <w:spacing w:val="1"/>
          <w:szCs w:val="24"/>
        </w:rPr>
        <w:t>l</w:t>
      </w:r>
      <w:r w:rsidRPr="00567A09">
        <w:rPr>
          <w:rFonts w:ascii="Times New Roman" w:hAnsi="Times New Roman"/>
          <w:color w:val="333333"/>
          <w:spacing w:val="2"/>
          <w:szCs w:val="24"/>
        </w:rPr>
        <w:t>ace</w:t>
      </w:r>
      <w:r w:rsidRPr="00567A09">
        <w:rPr>
          <w:rFonts w:ascii="Times New Roman" w:hAnsi="Times New Roman"/>
          <w:color w:val="333333"/>
          <w:spacing w:val="5"/>
          <w:szCs w:val="24"/>
        </w:rPr>
        <w:t>b</w:t>
      </w:r>
      <w:r w:rsidRPr="00567A09">
        <w:rPr>
          <w:rFonts w:ascii="Times New Roman" w:hAnsi="Times New Roman"/>
          <w:color w:val="333333"/>
          <w:szCs w:val="24"/>
        </w:rPr>
        <w:t>o</w:t>
      </w:r>
      <w:r w:rsidRPr="00567A09">
        <w:rPr>
          <w:rFonts w:ascii="Times New Roman" w:hAnsi="Times New Roman"/>
          <w:color w:val="333333"/>
          <w:spacing w:val="40"/>
          <w:szCs w:val="24"/>
        </w:rPr>
        <w:t xml:space="preserve"> </w:t>
      </w:r>
      <w:r w:rsidRPr="00567A09">
        <w:rPr>
          <w:rFonts w:ascii="Times New Roman" w:hAnsi="Times New Roman"/>
          <w:color w:val="333333"/>
          <w:spacing w:val="2"/>
          <w:w w:val="109"/>
          <w:szCs w:val="24"/>
        </w:rPr>
        <w:t>c</w:t>
      </w:r>
      <w:r w:rsidRPr="00567A09">
        <w:rPr>
          <w:rFonts w:ascii="Times New Roman" w:hAnsi="Times New Roman"/>
          <w:color w:val="333333"/>
          <w:spacing w:val="5"/>
          <w:w w:val="109"/>
          <w:szCs w:val="24"/>
        </w:rPr>
        <w:t>on</w:t>
      </w:r>
      <w:r w:rsidRPr="00567A09">
        <w:rPr>
          <w:rFonts w:ascii="Times New Roman" w:hAnsi="Times New Roman"/>
          <w:color w:val="333333"/>
          <w:spacing w:val="4"/>
          <w:w w:val="109"/>
          <w:szCs w:val="24"/>
        </w:rPr>
        <w:t>t</w:t>
      </w:r>
      <w:r w:rsidRPr="00567A09">
        <w:rPr>
          <w:rFonts w:ascii="Times New Roman" w:hAnsi="Times New Roman"/>
          <w:color w:val="333333"/>
          <w:spacing w:val="-5"/>
          <w:w w:val="109"/>
          <w:szCs w:val="24"/>
        </w:rPr>
        <w:t>r</w:t>
      </w:r>
      <w:r w:rsidRPr="00567A09">
        <w:rPr>
          <w:rFonts w:ascii="Times New Roman" w:hAnsi="Times New Roman"/>
          <w:color w:val="333333"/>
          <w:spacing w:val="5"/>
          <w:w w:val="109"/>
          <w:szCs w:val="24"/>
        </w:rPr>
        <w:t>o</w:t>
      </w:r>
      <w:r w:rsidRPr="00567A09">
        <w:rPr>
          <w:rFonts w:ascii="Times New Roman" w:hAnsi="Times New Roman"/>
          <w:color w:val="333333"/>
          <w:spacing w:val="1"/>
          <w:w w:val="109"/>
          <w:szCs w:val="24"/>
        </w:rPr>
        <w:t>ll</w:t>
      </w:r>
      <w:r w:rsidRPr="00567A09">
        <w:rPr>
          <w:rFonts w:ascii="Times New Roman" w:hAnsi="Times New Roman"/>
          <w:color w:val="333333"/>
          <w:spacing w:val="2"/>
          <w:w w:val="109"/>
          <w:szCs w:val="24"/>
        </w:rPr>
        <w:t>e</w:t>
      </w:r>
      <w:r w:rsidRPr="00567A09">
        <w:rPr>
          <w:rFonts w:ascii="Times New Roman" w:hAnsi="Times New Roman"/>
          <w:color w:val="333333"/>
          <w:w w:val="109"/>
          <w:szCs w:val="24"/>
        </w:rPr>
        <w:t>d</w:t>
      </w:r>
      <w:r w:rsidRPr="00567A09">
        <w:rPr>
          <w:rFonts w:ascii="Times New Roman" w:hAnsi="Times New Roman"/>
          <w:color w:val="333333"/>
          <w:spacing w:val="5"/>
          <w:w w:val="109"/>
          <w:szCs w:val="24"/>
        </w:rPr>
        <w:t xml:space="preserve"> </w:t>
      </w:r>
      <w:r w:rsidRPr="00567A09">
        <w:rPr>
          <w:rFonts w:ascii="Times New Roman" w:hAnsi="Times New Roman"/>
          <w:color w:val="333333"/>
          <w:spacing w:val="5"/>
          <w:szCs w:val="24"/>
        </w:rPr>
        <w:t>p</w:t>
      </w:r>
      <w:r w:rsidRPr="00567A09">
        <w:rPr>
          <w:rFonts w:ascii="Times New Roman" w:hAnsi="Times New Roman"/>
          <w:color w:val="333333"/>
          <w:spacing w:val="1"/>
          <w:szCs w:val="24"/>
        </w:rPr>
        <w:t>il</w:t>
      </w:r>
      <w:r w:rsidRPr="00567A09">
        <w:rPr>
          <w:rFonts w:ascii="Times New Roman" w:hAnsi="Times New Roman"/>
          <w:color w:val="333333"/>
          <w:spacing w:val="5"/>
          <w:szCs w:val="24"/>
        </w:rPr>
        <w:t>o</w:t>
      </w:r>
      <w:r w:rsidRPr="00567A09">
        <w:rPr>
          <w:rFonts w:ascii="Times New Roman" w:hAnsi="Times New Roman"/>
          <w:color w:val="333333"/>
          <w:szCs w:val="24"/>
        </w:rPr>
        <w:t xml:space="preserve">t. </w:t>
      </w:r>
      <w:r w:rsidRPr="00567A09">
        <w:rPr>
          <w:rFonts w:ascii="Times New Roman" w:hAnsi="Times New Roman"/>
          <w:i/>
          <w:color w:val="333333"/>
          <w:szCs w:val="24"/>
        </w:rPr>
        <w:t>Diabetes Research and Clinical Practice.</w:t>
      </w:r>
      <w:r w:rsidRPr="00567A09">
        <w:rPr>
          <w:rFonts w:ascii="Times New Roman" w:hAnsi="Times New Roman"/>
          <w:color w:val="333333"/>
          <w:szCs w:val="24"/>
        </w:rPr>
        <w:t xml:space="preserve"> 116 (2016)  35-46.  </w:t>
      </w:r>
      <w:r w:rsidRPr="00567A09">
        <w:rPr>
          <w:rFonts w:ascii="Times New Roman" w:hAnsi="Times New Roman"/>
          <w:color w:val="BBBBBB"/>
          <w:szCs w:val="24"/>
        </w:rPr>
        <w:t>DOI: 10.1016/j.diabres.2016.03.010</w:t>
      </w:r>
    </w:p>
    <w:p w:rsidR="001F6255" w:rsidRPr="00567A09" w:rsidRDefault="001F6255" w:rsidP="00567A09">
      <w:pPr>
        <w:widowControl w:val="0"/>
        <w:spacing w:after="0" w:line="240" w:lineRule="auto"/>
        <w:jc w:val="both"/>
        <w:rPr>
          <w:rFonts w:ascii="Times New Roman" w:hAnsi="Times New Roman" w:cs="Times New Roman"/>
          <w:sz w:val="24"/>
          <w:szCs w:val="24"/>
        </w:rPr>
      </w:pPr>
    </w:p>
    <w:p w:rsidR="001F6255" w:rsidRPr="00567A09" w:rsidRDefault="001F6255" w:rsidP="00567A09">
      <w:pPr>
        <w:widowControl w:val="0"/>
        <w:numPr>
          <w:ilvl w:val="0"/>
          <w:numId w:val="1"/>
        </w:numPr>
        <w:spacing w:after="0" w:line="240" w:lineRule="auto"/>
        <w:jc w:val="both"/>
        <w:rPr>
          <w:rFonts w:ascii="Times New Roman" w:hAnsi="Times New Roman" w:cs="Times New Roman"/>
          <w:sz w:val="24"/>
          <w:szCs w:val="24"/>
        </w:rPr>
      </w:pPr>
      <w:r w:rsidRPr="00567A09">
        <w:rPr>
          <w:rFonts w:ascii="Times New Roman" w:hAnsi="Times New Roman" w:cs="Times New Roman"/>
          <w:noProof/>
          <w:sz w:val="24"/>
          <w:szCs w:val="24"/>
        </w:rPr>
        <w:t xml:space="preserve">Riaz BK, Khandaker MS, Haque MM, Dhar  LK, </w:t>
      </w:r>
      <w:r w:rsidRPr="00567A09">
        <w:rPr>
          <w:rFonts w:ascii="Times New Roman" w:hAnsi="Times New Roman" w:cs="Times New Roman"/>
          <w:b/>
          <w:noProof/>
          <w:sz w:val="24"/>
          <w:szCs w:val="24"/>
        </w:rPr>
        <w:t>Selim S</w:t>
      </w:r>
      <w:r w:rsidRPr="00567A09">
        <w:rPr>
          <w:rFonts w:ascii="Times New Roman" w:hAnsi="Times New Roman" w:cs="Times New Roman"/>
          <w:noProof/>
          <w:sz w:val="24"/>
          <w:szCs w:val="24"/>
        </w:rPr>
        <w:t xml:space="preserve">, Moslem T, Alam MA </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2016</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 xml:space="preserve">. </w:t>
      </w:r>
      <w:r w:rsidRPr="00567A09">
        <w:rPr>
          <w:rFonts w:ascii="Times New Roman" w:hAnsi="Times New Roman" w:cs="Times New Roman"/>
          <w:sz w:val="24"/>
          <w:szCs w:val="24"/>
        </w:rPr>
        <w:t xml:space="preserve">Pattern and outcome of burn injury among children admitted in burn unit of Dhaka Medical College Hospital. </w:t>
      </w:r>
      <w:r w:rsidRPr="00567A09">
        <w:rPr>
          <w:rFonts w:ascii="Times New Roman" w:hAnsi="Times New Roman" w:cs="Times New Roman"/>
          <w:i/>
          <w:sz w:val="24"/>
          <w:szCs w:val="24"/>
        </w:rPr>
        <w:t>JOPSOM</w:t>
      </w:r>
      <w:r w:rsidRPr="00567A09">
        <w:rPr>
          <w:rFonts w:ascii="Times New Roman" w:hAnsi="Times New Roman" w:cs="Times New Roman"/>
          <w:sz w:val="24"/>
          <w:szCs w:val="24"/>
        </w:rPr>
        <w:t xml:space="preserve"> 2015; 34(1):29-40.</w:t>
      </w:r>
    </w:p>
    <w:p w:rsidR="001F6255" w:rsidRPr="00567A09" w:rsidRDefault="001F6255" w:rsidP="00567A09">
      <w:pPr>
        <w:numPr>
          <w:ilvl w:val="0"/>
          <w:numId w:val="1"/>
        </w:numPr>
        <w:shd w:val="clear" w:color="auto" w:fill="FFFFFF"/>
        <w:spacing w:after="200" w:line="285" w:lineRule="atLeast"/>
        <w:jc w:val="both"/>
        <w:rPr>
          <w:rFonts w:ascii="Times New Roman" w:hAnsi="Times New Roman" w:cs="Times New Roman"/>
          <w:noProof/>
          <w:sz w:val="24"/>
          <w:szCs w:val="24"/>
        </w:rPr>
      </w:pPr>
      <w:r w:rsidRPr="00567A09">
        <w:rPr>
          <w:rFonts w:ascii="Times New Roman" w:hAnsi="Times New Roman" w:cs="Times New Roman"/>
          <w:noProof/>
          <w:sz w:val="24"/>
          <w:szCs w:val="24"/>
        </w:rPr>
        <w:t xml:space="preserve">Riaz BK, Chowdhury SH, Karim MN, Feroz A, </w:t>
      </w:r>
      <w:r w:rsidRPr="00567A09">
        <w:rPr>
          <w:rFonts w:ascii="Times New Roman" w:hAnsi="Times New Roman" w:cs="Times New Roman"/>
          <w:b/>
          <w:noProof/>
          <w:sz w:val="24"/>
          <w:szCs w:val="24"/>
        </w:rPr>
        <w:t>Selim S</w:t>
      </w:r>
      <w:r w:rsidRPr="00567A09">
        <w:rPr>
          <w:rFonts w:ascii="Times New Roman" w:hAnsi="Times New Roman" w:cs="Times New Roman"/>
          <w:noProof/>
          <w:sz w:val="24"/>
          <w:szCs w:val="24"/>
        </w:rPr>
        <w:t xml:space="preserve">, Rahman MR </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2016</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 xml:space="preserve">. Risk factors of hemorrhagic and ischemic stroke among hospitalized patients in Bangladesh- A case control study. </w:t>
      </w:r>
      <w:r w:rsidRPr="00567A09">
        <w:rPr>
          <w:rFonts w:ascii="Times New Roman" w:hAnsi="Times New Roman" w:cs="Times New Roman"/>
          <w:i/>
          <w:noProof/>
          <w:sz w:val="24"/>
          <w:szCs w:val="24"/>
        </w:rPr>
        <w:t>Bangladesh Med Res Counc Bull</w:t>
      </w:r>
      <w:r w:rsidRPr="00567A09">
        <w:rPr>
          <w:rFonts w:ascii="Times New Roman" w:hAnsi="Times New Roman" w:cs="Times New Roman"/>
          <w:noProof/>
          <w:sz w:val="24"/>
          <w:szCs w:val="24"/>
        </w:rPr>
        <w:t xml:space="preserve"> 2015; 41: 29-34.</w:t>
      </w:r>
    </w:p>
    <w:p w:rsidR="001F6255" w:rsidRPr="00567A09" w:rsidRDefault="00BF5E00" w:rsidP="00567A09">
      <w:pPr>
        <w:numPr>
          <w:ilvl w:val="0"/>
          <w:numId w:val="1"/>
        </w:numPr>
        <w:shd w:val="clear" w:color="auto" w:fill="FFFFFF"/>
        <w:spacing w:after="200" w:line="285" w:lineRule="atLeast"/>
        <w:jc w:val="both"/>
        <w:rPr>
          <w:rFonts w:ascii="Times New Roman" w:hAnsi="Times New Roman" w:cs="Times New Roman"/>
          <w:noProof/>
          <w:sz w:val="24"/>
          <w:szCs w:val="24"/>
        </w:rPr>
      </w:pPr>
      <w:hyperlink r:id="rId15" w:history="1">
        <w:r w:rsidR="001F6255" w:rsidRPr="00567A09">
          <w:rPr>
            <w:rStyle w:val="Hyperlink"/>
            <w:rFonts w:ascii="Times New Roman" w:hAnsi="Times New Roman" w:cs="Times New Roman"/>
            <w:sz w:val="24"/>
            <w:szCs w:val="24"/>
            <w:bdr w:val="none" w:sz="0" w:space="0" w:color="auto" w:frame="1"/>
          </w:rPr>
          <w:t>Basher</w:t>
        </w:r>
      </w:hyperlink>
      <w:r w:rsidR="001F6255" w:rsidRPr="00567A09">
        <w:rPr>
          <w:rFonts w:ascii="Times New Roman" w:hAnsi="Times New Roman" w:cs="Times New Roman"/>
          <w:sz w:val="24"/>
          <w:szCs w:val="24"/>
        </w:rPr>
        <w:t>, </w:t>
      </w:r>
      <w:hyperlink r:id="rId16" w:history="1">
        <w:r w:rsidR="001F6255" w:rsidRPr="00567A09">
          <w:rPr>
            <w:rStyle w:val="Hyperlink"/>
            <w:rFonts w:ascii="Times New Roman" w:hAnsi="Times New Roman" w:cs="Times New Roman"/>
            <w:sz w:val="24"/>
            <w:szCs w:val="24"/>
            <w:bdr w:val="none" w:sz="0" w:space="0" w:color="auto" w:frame="1"/>
          </w:rPr>
          <w:t>Nath</w:t>
        </w:r>
      </w:hyperlink>
      <w:r w:rsidR="001F6255" w:rsidRPr="00567A09">
        <w:rPr>
          <w:rFonts w:ascii="Times New Roman" w:hAnsi="Times New Roman" w:cs="Times New Roman"/>
          <w:sz w:val="24"/>
          <w:szCs w:val="24"/>
        </w:rPr>
        <w:t xml:space="preserve"> P,</w:t>
      </w:r>
      <w:hyperlink r:id="rId17" w:history="1">
        <w:r w:rsidR="001F6255" w:rsidRPr="00567A09">
          <w:rPr>
            <w:rStyle w:val="Hyperlink"/>
            <w:rFonts w:ascii="Times New Roman" w:hAnsi="Times New Roman" w:cs="Times New Roman"/>
            <w:sz w:val="24"/>
            <w:szCs w:val="24"/>
            <w:bdr w:val="none" w:sz="0" w:space="0" w:color="auto" w:frame="1"/>
          </w:rPr>
          <w:t xml:space="preserve"> Nabi</w:t>
        </w:r>
      </w:hyperlink>
      <w:r w:rsidR="001F6255" w:rsidRPr="00567A09">
        <w:rPr>
          <w:rFonts w:ascii="Times New Roman" w:hAnsi="Times New Roman" w:cs="Times New Roman"/>
          <w:sz w:val="24"/>
          <w:szCs w:val="24"/>
        </w:rPr>
        <w:t xml:space="preserve"> SG, </w:t>
      </w:r>
      <w:r w:rsidR="001F6255" w:rsidRPr="00567A09">
        <w:rPr>
          <w:rFonts w:ascii="Times New Roman" w:hAnsi="Times New Roman" w:cs="Times New Roman"/>
          <w:b/>
          <w:sz w:val="24"/>
          <w:szCs w:val="24"/>
        </w:rPr>
        <w:t>Selim S</w:t>
      </w:r>
      <w:r w:rsidR="001F6255" w:rsidRPr="00567A09">
        <w:rPr>
          <w:rFonts w:ascii="Times New Roman" w:hAnsi="Times New Roman" w:cs="Times New Roman"/>
          <w:sz w:val="24"/>
          <w:szCs w:val="24"/>
        </w:rPr>
        <w:t>,  </w:t>
      </w:r>
      <w:hyperlink r:id="rId18" w:history="1">
        <w:r w:rsidR="001F6255" w:rsidRPr="00567A09">
          <w:rPr>
            <w:rStyle w:val="Hyperlink"/>
            <w:rFonts w:ascii="Times New Roman" w:hAnsi="Times New Roman" w:cs="Times New Roman"/>
            <w:sz w:val="24"/>
            <w:szCs w:val="24"/>
            <w:bdr w:val="none" w:sz="0" w:space="0" w:color="auto" w:frame="1"/>
          </w:rPr>
          <w:t>Rahman</w:t>
        </w:r>
      </w:hyperlink>
      <w:r w:rsidR="001F6255" w:rsidRPr="00567A09">
        <w:rPr>
          <w:rFonts w:ascii="Times New Roman" w:hAnsi="Times New Roman" w:cs="Times New Roman"/>
          <w:sz w:val="24"/>
          <w:szCs w:val="24"/>
        </w:rPr>
        <w:t xml:space="preserve"> MF, </w:t>
      </w:r>
      <w:hyperlink r:id="rId19" w:history="1">
        <w:r w:rsidR="001F6255" w:rsidRPr="00567A09">
          <w:rPr>
            <w:rStyle w:val="Hyperlink"/>
            <w:rFonts w:ascii="Times New Roman" w:hAnsi="Times New Roman" w:cs="Times New Roman"/>
            <w:sz w:val="24"/>
            <w:szCs w:val="24"/>
            <w:bdr w:val="none" w:sz="0" w:space="0" w:color="auto" w:frame="1"/>
          </w:rPr>
          <w:t>Sutradhar</w:t>
        </w:r>
      </w:hyperlink>
      <w:r w:rsidR="001F6255" w:rsidRPr="00567A09">
        <w:rPr>
          <w:rFonts w:ascii="Times New Roman" w:hAnsi="Times New Roman" w:cs="Times New Roman"/>
          <w:sz w:val="24"/>
          <w:szCs w:val="24"/>
        </w:rPr>
        <w:t xml:space="preserve"> SR, Faiz A, </w:t>
      </w:r>
      <w:hyperlink r:id="rId20" w:history="1">
        <w:r w:rsidR="001F6255" w:rsidRPr="00567A09">
          <w:rPr>
            <w:rStyle w:val="Hyperlink"/>
            <w:rFonts w:ascii="Times New Roman" w:hAnsi="Times New Roman" w:cs="Times New Roman"/>
            <w:sz w:val="24"/>
            <w:szCs w:val="24"/>
            <w:bdr w:val="none" w:sz="0" w:space="0" w:color="auto" w:frame="1"/>
          </w:rPr>
          <w:t>Bhuiyan</w:t>
        </w:r>
      </w:hyperlink>
      <w:r w:rsidR="001F6255" w:rsidRPr="00567A09">
        <w:rPr>
          <w:rFonts w:ascii="Times New Roman" w:hAnsi="Times New Roman" w:cs="Times New Roman"/>
          <w:sz w:val="24"/>
          <w:szCs w:val="24"/>
        </w:rPr>
        <w:t xml:space="preserve"> MT, </w:t>
      </w:r>
      <w:hyperlink r:id="rId21" w:history="1">
        <w:r w:rsidR="001F6255" w:rsidRPr="00567A09">
          <w:rPr>
            <w:rStyle w:val="Hyperlink"/>
            <w:rFonts w:ascii="Times New Roman" w:hAnsi="Times New Roman" w:cs="Times New Roman"/>
            <w:sz w:val="24"/>
            <w:szCs w:val="24"/>
            <w:bdr w:val="none" w:sz="0" w:space="0" w:color="auto" w:frame="1"/>
          </w:rPr>
          <w:t>Ahmed</w:t>
        </w:r>
      </w:hyperlink>
      <w:r w:rsidR="001F6255" w:rsidRPr="00567A09">
        <w:rPr>
          <w:rFonts w:ascii="Times New Roman" w:hAnsi="Times New Roman" w:cs="Times New Roman"/>
          <w:sz w:val="24"/>
          <w:szCs w:val="24"/>
        </w:rPr>
        <w:t xml:space="preserve"> Bahman</w:t>
      </w:r>
      <w:r w:rsidR="001F6255" w:rsidRPr="00567A09">
        <w:rPr>
          <w:rStyle w:val="apple-converted-space"/>
          <w:rFonts w:ascii="Times New Roman" w:hAnsi="Times New Roman" w:cs="Times New Roman"/>
          <w:sz w:val="24"/>
          <w:szCs w:val="24"/>
        </w:rPr>
        <w:t xml:space="preserve"> MR </w:t>
      </w:r>
      <w:r w:rsidR="0068042B">
        <w:rPr>
          <w:rStyle w:val="apple-converted-space"/>
          <w:rFonts w:ascii="Times New Roman" w:hAnsi="Times New Roman" w:cs="Times New Roman"/>
          <w:sz w:val="24"/>
          <w:szCs w:val="24"/>
        </w:rPr>
        <w:t>(</w:t>
      </w:r>
      <w:r w:rsidR="001F6255" w:rsidRPr="00567A09">
        <w:rPr>
          <w:rStyle w:val="apple-converted-space"/>
          <w:rFonts w:ascii="Times New Roman" w:hAnsi="Times New Roman" w:cs="Times New Roman"/>
          <w:sz w:val="24"/>
          <w:szCs w:val="24"/>
        </w:rPr>
        <w:t>2015</w:t>
      </w:r>
      <w:r w:rsidR="0068042B">
        <w:rPr>
          <w:rStyle w:val="apple-converted-space"/>
          <w:rFonts w:ascii="Times New Roman" w:hAnsi="Times New Roman" w:cs="Times New Roman"/>
          <w:sz w:val="24"/>
          <w:szCs w:val="24"/>
        </w:rPr>
        <w:t>)</w:t>
      </w:r>
      <w:r w:rsidR="001F6255" w:rsidRPr="00567A09">
        <w:rPr>
          <w:rFonts w:ascii="Times New Roman" w:hAnsi="Times New Roman" w:cs="Times New Roman"/>
          <w:sz w:val="24"/>
          <w:szCs w:val="24"/>
          <w:cs/>
          <w:lang w:bidi="bn-BD"/>
        </w:rPr>
        <w:t>.</w:t>
      </w:r>
      <w:r w:rsidR="001F6255" w:rsidRPr="00567A09">
        <w:rPr>
          <w:rFonts w:ascii="Times New Roman" w:hAnsi="Times New Roman" w:cs="Times New Roman"/>
          <w:sz w:val="24"/>
          <w:szCs w:val="24"/>
          <w:lang w:bidi="bn-BD"/>
        </w:rPr>
        <w:t xml:space="preserve"> </w:t>
      </w:r>
      <w:r w:rsidR="001F6255" w:rsidRPr="00567A09">
        <w:rPr>
          <w:rFonts w:ascii="Times New Roman" w:hAnsi="Times New Roman" w:cs="Times New Roman"/>
          <w:sz w:val="24"/>
          <w:szCs w:val="24"/>
          <w:cs/>
          <w:lang w:bidi="bn-BD"/>
        </w:rPr>
        <w:t xml:space="preserve"> </w:t>
      </w:r>
      <w:r w:rsidR="001F6255" w:rsidRPr="00567A09">
        <w:rPr>
          <w:rFonts w:ascii="Times New Roman" w:hAnsi="Times New Roman" w:cs="Times New Roman"/>
          <w:sz w:val="24"/>
          <w:szCs w:val="24"/>
        </w:rPr>
        <w:t>A Study on Health Seeking Behaviors of Patients of Post-Kala-Azar Dermal Leishmaniasis</w:t>
      </w:r>
      <w:r w:rsidR="001F6255" w:rsidRPr="00567A09">
        <w:rPr>
          <w:rFonts w:ascii="Times New Roman" w:hAnsi="Times New Roman" w:cs="Times New Roman"/>
          <w:b/>
          <w:bCs/>
          <w:sz w:val="24"/>
          <w:szCs w:val="24"/>
          <w:cs/>
          <w:lang w:bidi="bn-BD"/>
        </w:rPr>
        <w:t xml:space="preserve">. </w:t>
      </w:r>
      <w:r w:rsidR="001F6255" w:rsidRPr="00567A09">
        <w:rPr>
          <w:rFonts w:ascii="Times New Roman" w:hAnsi="Times New Roman" w:cs="Times New Roman"/>
          <w:i/>
          <w:iCs/>
          <w:sz w:val="24"/>
          <w:szCs w:val="24"/>
        </w:rPr>
        <w:t>BioMed Research International</w:t>
      </w:r>
      <w:r w:rsidR="001F6255" w:rsidRPr="00567A09">
        <w:rPr>
          <w:rFonts w:ascii="Times New Roman" w:hAnsi="Times New Roman" w:cs="Times New Roman"/>
          <w:sz w:val="24"/>
          <w:szCs w:val="24"/>
        </w:rPr>
        <w:t>, Article ID 314543, 8 pages</w:t>
      </w:r>
      <w:r w:rsidR="001F6255" w:rsidRPr="00567A09">
        <w:rPr>
          <w:rFonts w:ascii="Times New Roman" w:hAnsi="Times New Roman" w:cs="Times New Roman"/>
          <w:sz w:val="24"/>
          <w:szCs w:val="24"/>
          <w:cs/>
          <w:lang w:bidi="bn-BD"/>
        </w:rPr>
        <w:t xml:space="preserve"> </w:t>
      </w:r>
      <w:hyperlink r:id="rId22" w:history="1">
        <w:r w:rsidR="001F6255" w:rsidRPr="00567A09">
          <w:rPr>
            <w:rStyle w:val="Hyperlink"/>
            <w:rFonts w:ascii="Times New Roman" w:hAnsi="Times New Roman" w:cs="Times New Roman"/>
            <w:sz w:val="24"/>
            <w:szCs w:val="24"/>
            <w:bdr w:val="none" w:sz="0" w:space="0" w:color="auto" w:frame="1"/>
          </w:rPr>
          <w:t>http://dx.doi.org/10.1155/2015/314543</w:t>
        </w:r>
      </w:hyperlink>
    </w:p>
    <w:p w:rsidR="001F6255" w:rsidRPr="00567A09" w:rsidRDefault="001F6255" w:rsidP="00567A09">
      <w:pPr>
        <w:numPr>
          <w:ilvl w:val="0"/>
          <w:numId w:val="1"/>
        </w:numPr>
        <w:spacing w:after="200" w:line="276" w:lineRule="auto"/>
        <w:jc w:val="both"/>
        <w:rPr>
          <w:rFonts w:ascii="Times New Roman" w:hAnsi="Times New Roman" w:cs="Times New Roman"/>
          <w:noProof/>
          <w:sz w:val="24"/>
          <w:szCs w:val="24"/>
        </w:rPr>
      </w:pPr>
      <w:r w:rsidRPr="00567A09">
        <w:rPr>
          <w:rFonts w:ascii="Times New Roman" w:hAnsi="Times New Roman" w:cs="Times New Roman"/>
          <w:b/>
          <w:noProof/>
          <w:sz w:val="24"/>
          <w:szCs w:val="24"/>
        </w:rPr>
        <w:t>Selim S</w:t>
      </w:r>
      <w:r w:rsidRPr="00567A09">
        <w:rPr>
          <w:rFonts w:ascii="Times New Roman" w:hAnsi="Times New Roman" w:cs="Times New Roman"/>
          <w:noProof/>
          <w:sz w:val="24"/>
          <w:szCs w:val="24"/>
        </w:rPr>
        <w:t xml:space="preserve"> </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2015</w:t>
      </w:r>
      <w:r w:rsidR="0068042B">
        <w:rPr>
          <w:rFonts w:ascii="Times New Roman" w:hAnsi="Times New Roman" w:cs="Times New Roman"/>
          <w:noProof/>
          <w:sz w:val="24"/>
          <w:szCs w:val="24"/>
        </w:rPr>
        <w:t>)</w:t>
      </w:r>
      <w:r w:rsidRPr="00567A09">
        <w:rPr>
          <w:rFonts w:ascii="Times New Roman" w:hAnsi="Times New Roman" w:cs="Times New Roman"/>
          <w:noProof/>
          <w:sz w:val="24"/>
          <w:szCs w:val="24"/>
        </w:rPr>
        <w:t xml:space="preserve">. Prevalence and Patten of Chronic Complications of Type 2 Diabetes among Bangladeshi Population . </w:t>
      </w:r>
      <w:r w:rsidRPr="00567A09">
        <w:rPr>
          <w:rFonts w:ascii="Times New Roman" w:hAnsi="Times New Roman" w:cs="Times New Roman"/>
          <w:i/>
          <w:noProof/>
          <w:sz w:val="24"/>
          <w:szCs w:val="24"/>
        </w:rPr>
        <w:t xml:space="preserve">Endocr Prac </w:t>
      </w:r>
      <w:r w:rsidRPr="00567A09">
        <w:rPr>
          <w:rFonts w:ascii="Times New Roman" w:hAnsi="Times New Roman" w:cs="Times New Roman"/>
          <w:noProof/>
          <w:sz w:val="24"/>
          <w:szCs w:val="24"/>
        </w:rPr>
        <w:t>2015 May;(21) supp2:57</w:t>
      </w:r>
    </w:p>
    <w:p w:rsidR="001F6255" w:rsidRPr="00567A09" w:rsidRDefault="001F6255" w:rsidP="00567A09">
      <w:pPr>
        <w:widowControl w:val="0"/>
        <w:numPr>
          <w:ilvl w:val="0"/>
          <w:numId w:val="1"/>
        </w:numPr>
        <w:shd w:val="clear" w:color="auto" w:fill="FFFFFF"/>
        <w:autoSpaceDE w:val="0"/>
        <w:autoSpaceDN w:val="0"/>
        <w:adjustRightInd w:val="0"/>
        <w:spacing w:before="79" w:after="0" w:line="240" w:lineRule="auto"/>
        <w:ind w:right="54"/>
        <w:jc w:val="both"/>
        <w:rPr>
          <w:rFonts w:ascii="Times New Roman" w:hAnsi="Times New Roman" w:cs="Times New Roman"/>
          <w:w w:val="104"/>
          <w:sz w:val="24"/>
          <w:szCs w:val="24"/>
        </w:rPr>
      </w:pPr>
      <w:r w:rsidRPr="00567A09">
        <w:rPr>
          <w:rFonts w:ascii="Times New Roman" w:hAnsi="Times New Roman" w:cs="Times New Roman"/>
          <w:sz w:val="24"/>
          <w:szCs w:val="24"/>
        </w:rPr>
        <w:t xml:space="preserve">Saifuddin M, </w:t>
      </w:r>
      <w:r w:rsidRPr="00567A09">
        <w:rPr>
          <w:rFonts w:ascii="Times New Roman" w:hAnsi="Times New Roman" w:cs="Times New Roman"/>
          <w:b/>
          <w:bCs/>
          <w:sz w:val="24"/>
          <w:szCs w:val="24"/>
        </w:rPr>
        <w:t>Selim S</w:t>
      </w:r>
      <w:r w:rsidRPr="00567A09">
        <w:rPr>
          <w:rFonts w:ascii="Times New Roman" w:hAnsi="Times New Roman" w:cs="Times New Roman"/>
          <w:sz w:val="24"/>
          <w:szCs w:val="24"/>
        </w:rPr>
        <w:t>,</w:t>
      </w:r>
      <w:r w:rsidRPr="00567A09">
        <w:rPr>
          <w:rFonts w:ascii="Times New Roman" w:hAnsi="Times New Roman" w:cs="Times New Roman"/>
          <w:sz w:val="24"/>
          <w:szCs w:val="24"/>
          <w:vertAlign w:val="superscript"/>
        </w:rPr>
        <w:t xml:space="preserve"> </w:t>
      </w:r>
      <w:r w:rsidRPr="00567A09">
        <w:rPr>
          <w:rFonts w:ascii="Times New Roman" w:hAnsi="Times New Roman" w:cs="Times New Roman"/>
          <w:sz w:val="24"/>
          <w:szCs w:val="24"/>
        </w:rPr>
        <w:t xml:space="preserve">Haq T, Shefin SM, Latif ZA </w:t>
      </w:r>
      <w:r w:rsidR="0068042B">
        <w:rPr>
          <w:rFonts w:ascii="Times New Roman" w:hAnsi="Times New Roman" w:cs="Times New Roman"/>
          <w:sz w:val="24"/>
          <w:szCs w:val="24"/>
        </w:rPr>
        <w:t>(</w:t>
      </w:r>
      <w:r w:rsidRPr="00567A09">
        <w:rPr>
          <w:rFonts w:ascii="Times New Roman" w:hAnsi="Times New Roman" w:cs="Times New Roman"/>
          <w:sz w:val="24"/>
          <w:szCs w:val="24"/>
        </w:rPr>
        <w:t>2015</w:t>
      </w:r>
      <w:r w:rsidR="0068042B">
        <w:rPr>
          <w:rFonts w:ascii="Times New Roman" w:hAnsi="Times New Roman" w:cs="Times New Roman"/>
          <w:sz w:val="24"/>
          <w:szCs w:val="24"/>
        </w:rPr>
        <w:t>)</w:t>
      </w:r>
      <w:r w:rsidRPr="00567A09">
        <w:rPr>
          <w:rFonts w:ascii="Times New Roman" w:hAnsi="Times New Roman" w:cs="Times New Roman"/>
          <w:sz w:val="24"/>
          <w:szCs w:val="24"/>
        </w:rPr>
        <w:t>. A Middle Aged Lady with Recurrent Low Trauma Fracture Due to Parathyroid Adenoma. Mymensingh Med J 2015 Jan; 24 (1): 191-194</w:t>
      </w:r>
    </w:p>
    <w:p w:rsidR="001F6255" w:rsidRPr="00567A09" w:rsidRDefault="001F6255" w:rsidP="00567A09">
      <w:pPr>
        <w:widowControl w:val="0"/>
        <w:numPr>
          <w:ilvl w:val="0"/>
          <w:numId w:val="1"/>
        </w:numPr>
        <w:shd w:val="clear" w:color="auto" w:fill="FFFFFF"/>
        <w:autoSpaceDE w:val="0"/>
        <w:autoSpaceDN w:val="0"/>
        <w:adjustRightInd w:val="0"/>
        <w:spacing w:before="79" w:after="0" w:line="240" w:lineRule="auto"/>
        <w:ind w:right="54"/>
        <w:jc w:val="both"/>
        <w:rPr>
          <w:rFonts w:ascii="Times New Roman" w:hAnsi="Times New Roman" w:cs="Times New Roman"/>
          <w:w w:val="104"/>
          <w:sz w:val="24"/>
          <w:szCs w:val="24"/>
        </w:rPr>
      </w:pPr>
      <w:r w:rsidRPr="00567A09">
        <w:rPr>
          <w:rFonts w:ascii="Times New Roman" w:hAnsi="Times New Roman" w:cs="Times New Roman"/>
          <w:sz w:val="24"/>
          <w:szCs w:val="24"/>
        </w:rPr>
        <w:t xml:space="preserve">Riaz BK, </w:t>
      </w:r>
      <w:r w:rsidRPr="00567A09">
        <w:rPr>
          <w:rFonts w:ascii="Times New Roman" w:hAnsi="Times New Roman" w:cs="Times New Roman"/>
          <w:b/>
          <w:sz w:val="24"/>
          <w:szCs w:val="24"/>
        </w:rPr>
        <w:t>Selim S</w:t>
      </w:r>
      <w:r w:rsidRPr="00567A09">
        <w:rPr>
          <w:rFonts w:ascii="Times New Roman" w:hAnsi="Times New Roman" w:cs="Times New Roman"/>
          <w:sz w:val="24"/>
          <w:szCs w:val="24"/>
        </w:rPr>
        <w:t xml:space="preserve">, Lona H, Alim MA, Islam ANMS </w:t>
      </w:r>
      <w:r w:rsidR="0068042B">
        <w:rPr>
          <w:rFonts w:ascii="Times New Roman" w:hAnsi="Times New Roman" w:cs="Times New Roman"/>
          <w:sz w:val="24"/>
          <w:szCs w:val="24"/>
        </w:rPr>
        <w:t>(</w:t>
      </w:r>
      <w:r w:rsidRPr="00567A09">
        <w:rPr>
          <w:rFonts w:ascii="Times New Roman" w:hAnsi="Times New Roman" w:cs="Times New Roman"/>
          <w:sz w:val="24"/>
          <w:szCs w:val="24"/>
        </w:rPr>
        <w:t>2015</w:t>
      </w:r>
      <w:r w:rsidR="0068042B">
        <w:rPr>
          <w:rFonts w:ascii="Times New Roman" w:hAnsi="Times New Roman" w:cs="Times New Roman"/>
          <w:sz w:val="24"/>
          <w:szCs w:val="24"/>
        </w:rPr>
        <w:t>)</w:t>
      </w:r>
      <w:r w:rsidRPr="00567A09">
        <w:rPr>
          <w:rFonts w:ascii="Times New Roman" w:hAnsi="Times New Roman" w:cs="Times New Roman"/>
          <w:sz w:val="24"/>
          <w:szCs w:val="24"/>
        </w:rPr>
        <w:t xml:space="preserve">. Serum Magnesium Level among Diabetic Patients Attending at BIRDEM Hospital, Bangladesh. </w:t>
      </w:r>
      <w:r w:rsidRPr="00567A09">
        <w:rPr>
          <w:rFonts w:ascii="Times New Roman" w:hAnsi="Times New Roman" w:cs="Times New Roman"/>
          <w:i/>
          <w:sz w:val="24"/>
          <w:szCs w:val="24"/>
        </w:rPr>
        <w:t>JOPSOM</w:t>
      </w:r>
      <w:r w:rsidRPr="00567A09">
        <w:rPr>
          <w:rFonts w:ascii="Times New Roman" w:hAnsi="Times New Roman" w:cs="Times New Roman"/>
          <w:sz w:val="24"/>
          <w:szCs w:val="24"/>
        </w:rPr>
        <w:t xml:space="preserve"> 2012; 31(1-2): 1-13.</w:t>
      </w:r>
    </w:p>
    <w:p w:rsidR="001F6255" w:rsidRPr="0068042B" w:rsidRDefault="001F6255" w:rsidP="0068042B">
      <w:pPr>
        <w:widowControl w:val="0"/>
        <w:numPr>
          <w:ilvl w:val="0"/>
          <w:numId w:val="1"/>
        </w:numPr>
        <w:shd w:val="clear" w:color="auto" w:fill="FFFFFF"/>
        <w:autoSpaceDE w:val="0"/>
        <w:autoSpaceDN w:val="0"/>
        <w:adjustRightInd w:val="0"/>
        <w:spacing w:before="79" w:after="0" w:line="240" w:lineRule="auto"/>
        <w:ind w:right="54"/>
        <w:jc w:val="both"/>
        <w:rPr>
          <w:rFonts w:ascii="Times New Roman" w:hAnsi="Times New Roman" w:cs="Times New Roman"/>
          <w:w w:val="104"/>
          <w:sz w:val="24"/>
          <w:szCs w:val="24"/>
        </w:rPr>
      </w:pPr>
      <w:r w:rsidRPr="00567A09">
        <w:rPr>
          <w:rFonts w:ascii="Times New Roman" w:hAnsi="Times New Roman" w:cs="Times New Roman"/>
          <w:sz w:val="24"/>
          <w:szCs w:val="24"/>
        </w:rPr>
        <w:t xml:space="preserve">Nath P, Basher A, Harada M, Sarkar SR, </w:t>
      </w:r>
      <w:r w:rsidRPr="00567A09">
        <w:rPr>
          <w:rFonts w:ascii="Times New Roman" w:hAnsi="Times New Roman" w:cs="Times New Roman"/>
          <w:b/>
          <w:sz w:val="24"/>
          <w:szCs w:val="24"/>
        </w:rPr>
        <w:t>Selim S</w:t>
      </w:r>
      <w:r w:rsidRPr="00567A09">
        <w:rPr>
          <w:rFonts w:ascii="Times New Roman" w:hAnsi="Times New Roman" w:cs="Times New Roman"/>
          <w:sz w:val="24"/>
          <w:szCs w:val="24"/>
        </w:rPr>
        <w:t xml:space="preserve">, Maude RJ, Noiri E, Faiz A 2014. </w:t>
      </w:r>
      <w:r w:rsidRPr="00567A09">
        <w:rPr>
          <w:rFonts w:ascii="Times New Roman" w:hAnsi="Times New Roman" w:cs="Times New Roman"/>
          <w:bCs/>
          <w:sz w:val="24"/>
          <w:szCs w:val="24"/>
        </w:rPr>
        <w:t xml:space="preserve">Immediate hypersensitivity reaction following liposomal amphotericin-B (AmBisome) infusion. </w:t>
      </w:r>
      <w:r w:rsidRPr="00567A09">
        <w:rPr>
          <w:rFonts w:ascii="Times New Roman" w:hAnsi="Times New Roman" w:cs="Times New Roman"/>
          <w:i/>
          <w:iCs/>
          <w:sz w:val="24"/>
          <w:szCs w:val="24"/>
        </w:rPr>
        <w:t xml:space="preserve">Trop Doct </w:t>
      </w:r>
      <w:r w:rsidRPr="00567A09">
        <w:rPr>
          <w:rFonts w:ascii="Times New Roman" w:hAnsi="Times New Roman" w:cs="Times New Roman"/>
          <w:sz w:val="24"/>
          <w:szCs w:val="24"/>
        </w:rPr>
        <w:t>published online 19 August 2014. DOI:10.1177/0049475514543655:</w:t>
      </w:r>
      <w:hyperlink r:id="rId23" w:history="1">
        <w:r w:rsidRPr="00567A09">
          <w:rPr>
            <w:rStyle w:val="Hyperlink"/>
            <w:rFonts w:ascii="Times New Roman" w:hAnsi="Times New Roman" w:cs="Times New Roman"/>
            <w:sz w:val="24"/>
            <w:szCs w:val="24"/>
          </w:rPr>
          <w:t xml:space="preserve"> http://tdo.sagepub.com/content/early/2014/08/19/0049475514543655</w:t>
        </w:r>
      </w:hyperlink>
      <w:r w:rsidRPr="00567A09">
        <w:rPr>
          <w:rFonts w:ascii="Times New Roman" w:hAnsi="Times New Roman" w:cs="Times New Roman"/>
          <w:sz w:val="24"/>
          <w:szCs w:val="24"/>
        </w:rPr>
        <w:t xml:space="preserve">. </w:t>
      </w:r>
    </w:p>
    <w:p w:rsidR="00CC336C" w:rsidRPr="00567A09" w:rsidRDefault="00CC336C" w:rsidP="00567A09">
      <w:pPr>
        <w:widowControl w:val="0"/>
        <w:shd w:val="clear" w:color="auto" w:fill="FFFFFF"/>
        <w:autoSpaceDE w:val="0"/>
        <w:autoSpaceDN w:val="0"/>
        <w:adjustRightInd w:val="0"/>
        <w:spacing w:before="100" w:beforeAutospacing="1" w:after="120" w:afterAutospacing="1" w:line="240" w:lineRule="auto"/>
        <w:ind w:right="54"/>
        <w:jc w:val="both"/>
        <w:textAlignment w:val="baseline"/>
        <w:outlineLvl w:val="0"/>
        <w:rPr>
          <w:rFonts w:ascii="Times New Roman" w:hAnsi="Times New Roman" w:cs="Times New Roman"/>
          <w:color w:val="BF5A14"/>
          <w:sz w:val="24"/>
          <w:szCs w:val="24"/>
        </w:rPr>
      </w:pPr>
    </w:p>
    <w:p w:rsidR="001F6255" w:rsidRPr="00567A09" w:rsidRDefault="00CC336C" w:rsidP="00567A09">
      <w:pPr>
        <w:widowControl w:val="0"/>
        <w:shd w:val="clear" w:color="auto" w:fill="FFFFFF"/>
        <w:autoSpaceDE w:val="0"/>
        <w:autoSpaceDN w:val="0"/>
        <w:adjustRightInd w:val="0"/>
        <w:spacing w:before="100" w:beforeAutospacing="1" w:after="120" w:afterAutospacing="1" w:line="240" w:lineRule="auto"/>
        <w:ind w:left="360" w:right="54"/>
        <w:jc w:val="both"/>
        <w:textAlignment w:val="baseline"/>
        <w:outlineLvl w:val="0"/>
        <w:rPr>
          <w:rFonts w:ascii="Times New Roman" w:hAnsi="Times New Roman" w:cs="Times New Roman"/>
          <w:color w:val="BF5A14"/>
          <w:sz w:val="28"/>
          <w:szCs w:val="28"/>
        </w:rPr>
      </w:pPr>
      <w:r w:rsidRPr="00567A09">
        <w:rPr>
          <w:rFonts w:ascii="Times New Roman" w:hAnsi="Times New Roman" w:cs="Times New Roman"/>
          <w:color w:val="BF5A14"/>
          <w:sz w:val="28"/>
          <w:szCs w:val="28"/>
        </w:rPr>
        <w:lastRenderedPageBreak/>
        <w:t>Biography</w:t>
      </w:r>
    </w:p>
    <w:p w:rsidR="00CC336C" w:rsidRPr="00567A09" w:rsidRDefault="00CC336C" w:rsidP="00567A09">
      <w:pPr>
        <w:pStyle w:val="List2"/>
        <w:tabs>
          <w:tab w:val="left" w:pos="270"/>
          <w:tab w:val="left" w:pos="360"/>
        </w:tabs>
        <w:ind w:left="283" w:firstLine="0"/>
        <w:jc w:val="both"/>
        <w:rPr>
          <w:rFonts w:ascii="Times New Roman" w:hAnsi="Times New Roman"/>
          <w:sz w:val="26"/>
          <w:szCs w:val="26"/>
        </w:rPr>
      </w:pPr>
      <w:r w:rsidRPr="00567A09">
        <w:rPr>
          <w:rFonts w:ascii="Times New Roman" w:hAnsi="Times New Roman"/>
          <w:noProof/>
          <w:snapToGrid/>
          <w:sz w:val="26"/>
          <w:szCs w:val="22"/>
          <w:lang w:bidi="bn-BD"/>
        </w:rPr>
        <w:drawing>
          <wp:inline distT="0" distB="0" distL="0" distR="0" wp14:anchorId="3A750040" wp14:editId="35977702">
            <wp:extent cx="1066800" cy="987242"/>
            <wp:effectExtent l="0" t="0" r="0" b="3810"/>
            <wp:docPr id="1" name="Picture 1" descr="PP_US_SEL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_US_SELI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7379" cy="987777"/>
                    </a:xfrm>
                    <a:prstGeom prst="rect">
                      <a:avLst/>
                    </a:prstGeom>
                    <a:noFill/>
                    <a:ln>
                      <a:noFill/>
                    </a:ln>
                  </pic:spPr>
                </pic:pic>
              </a:graphicData>
            </a:graphic>
          </wp:inline>
        </w:drawing>
      </w:r>
    </w:p>
    <w:p w:rsidR="00CC336C" w:rsidRPr="00567A09" w:rsidRDefault="00CC336C" w:rsidP="00567A09">
      <w:pPr>
        <w:pStyle w:val="List2"/>
        <w:tabs>
          <w:tab w:val="left" w:pos="270"/>
          <w:tab w:val="left" w:pos="360"/>
        </w:tabs>
        <w:ind w:left="283" w:firstLine="0"/>
        <w:jc w:val="both"/>
        <w:rPr>
          <w:rFonts w:ascii="Times New Roman" w:hAnsi="Times New Roman"/>
          <w:sz w:val="26"/>
          <w:szCs w:val="26"/>
        </w:rPr>
      </w:pPr>
    </w:p>
    <w:p w:rsidR="00CC336C" w:rsidRPr="00567A09" w:rsidRDefault="00CC336C" w:rsidP="00567A09">
      <w:pPr>
        <w:pStyle w:val="List2"/>
        <w:tabs>
          <w:tab w:val="left" w:pos="270"/>
          <w:tab w:val="left" w:pos="360"/>
        </w:tabs>
        <w:ind w:left="283" w:firstLine="0"/>
        <w:jc w:val="both"/>
        <w:rPr>
          <w:rFonts w:ascii="Times New Roman" w:hAnsi="Times New Roman"/>
          <w:sz w:val="26"/>
          <w:szCs w:val="26"/>
        </w:rPr>
      </w:pPr>
      <w:r w:rsidRPr="00567A09">
        <w:rPr>
          <w:rFonts w:ascii="Times New Roman" w:hAnsi="Times New Roman"/>
          <w:sz w:val="26"/>
          <w:szCs w:val="26"/>
        </w:rPr>
        <w:t>Shahjada Selim has expertise in endocrinology especially in diabetes, obesity and sexual disorders. He did MBBS degree from Rajshahi Medical College, Bangladesh; MD (Endocrinology &amp; Metabolism), BIRDEM Academy under Dhaka University and FACE in 2016. He is now working as a</w:t>
      </w:r>
      <w:r w:rsidRPr="00567A09">
        <w:rPr>
          <w:rFonts w:ascii="Times New Roman" w:hAnsi="Times New Roman"/>
          <w:bCs/>
          <w:sz w:val="26"/>
          <w:szCs w:val="26"/>
        </w:rPr>
        <w:t>ssistant Professor in the department of Endocrinology, Bangabandhu Sheikh Mujib Medical University, Dhaka, Bangladesh. Dr Selim has more than 40 particles published in the international reputed journals. He also published four books in Bengali on diabetes and thyroid disorders. He is keen in clinical research.</w:t>
      </w:r>
    </w:p>
    <w:p w:rsidR="00CC336C" w:rsidRPr="00567A09" w:rsidRDefault="00CC336C" w:rsidP="00567A09">
      <w:pPr>
        <w:widowControl w:val="0"/>
        <w:shd w:val="clear" w:color="auto" w:fill="FFFFFF"/>
        <w:autoSpaceDE w:val="0"/>
        <w:autoSpaceDN w:val="0"/>
        <w:adjustRightInd w:val="0"/>
        <w:spacing w:before="100" w:beforeAutospacing="1" w:after="120" w:afterAutospacing="1" w:line="240" w:lineRule="auto"/>
        <w:ind w:left="360" w:right="54"/>
        <w:jc w:val="both"/>
        <w:textAlignment w:val="baseline"/>
        <w:outlineLvl w:val="0"/>
        <w:rPr>
          <w:rFonts w:ascii="Times New Roman" w:hAnsi="Times New Roman" w:cs="Times New Roman"/>
          <w:sz w:val="24"/>
          <w:szCs w:val="24"/>
        </w:rPr>
      </w:pPr>
      <w:bookmarkStart w:id="2" w:name="_GoBack"/>
      <w:bookmarkEnd w:id="2"/>
    </w:p>
    <w:sectPr w:rsidR="00CC336C" w:rsidRPr="00567A0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E00" w:rsidRDefault="00BF5E00" w:rsidP="004A13B4">
      <w:pPr>
        <w:spacing w:after="0" w:line="240" w:lineRule="auto"/>
      </w:pPr>
      <w:r>
        <w:separator/>
      </w:r>
    </w:p>
  </w:endnote>
  <w:endnote w:type="continuationSeparator" w:id="0">
    <w:p w:rsidR="00BF5E00" w:rsidRDefault="00BF5E00" w:rsidP="004A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E00" w:rsidRDefault="00BF5E00" w:rsidP="004A13B4">
      <w:pPr>
        <w:spacing w:after="0" w:line="240" w:lineRule="auto"/>
      </w:pPr>
      <w:r>
        <w:separator/>
      </w:r>
    </w:p>
  </w:footnote>
  <w:footnote w:type="continuationSeparator" w:id="0">
    <w:p w:rsidR="00BF5E00" w:rsidRDefault="00BF5E00" w:rsidP="004A13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85942"/>
    <w:multiLevelType w:val="hybridMultilevel"/>
    <w:tmpl w:val="EB86391C"/>
    <w:lvl w:ilvl="0" w:tplc="3CAE3F3E">
      <w:start w:val="1"/>
      <w:numFmt w:val="decimal"/>
      <w:lvlText w:val="%1."/>
      <w:lvlJc w:val="left"/>
      <w:pPr>
        <w:ind w:left="720" w:hanging="360"/>
      </w:pPr>
      <w:rPr>
        <w:rFonts w:ascii="Times New Roman" w:eastAsia="Times New Roman" w:hAnsi="Times New Roman" w:cs="Vrinda"/>
        <w:b w:val="0"/>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saxz958fwprteazr85aep49p5zt2favtwt&quot;&gt;My EndNote Library&lt;record-ids&gt;&lt;item&gt;6&lt;/item&gt;&lt;item&gt;8&lt;/item&gt;&lt;item&gt;9&lt;/item&gt;&lt;item&gt;10&lt;/item&gt;&lt;item&gt;11&lt;/item&gt;&lt;item&gt;12&lt;/item&gt;&lt;item&gt;13&lt;/item&gt;&lt;item&gt;14&lt;/item&gt;&lt;item&gt;15&lt;/item&gt;&lt;item&gt;16&lt;/item&gt;&lt;item&gt;17&lt;/item&gt;&lt;item&gt;19&lt;/item&gt;&lt;item&gt;20&lt;/item&gt;&lt;item&gt;21&lt;/item&gt;&lt;item&gt;22&lt;/item&gt;&lt;item&gt;23&lt;/item&gt;&lt;/record-ids&gt;&lt;/item&gt;&lt;/Libraries&gt;"/>
  </w:docVars>
  <w:rsids>
    <w:rsidRoot w:val="0034006C"/>
    <w:rsid w:val="000422A9"/>
    <w:rsid w:val="000818FC"/>
    <w:rsid w:val="000834D1"/>
    <w:rsid w:val="000D6586"/>
    <w:rsid w:val="000E6E46"/>
    <w:rsid w:val="000F783F"/>
    <w:rsid w:val="00135130"/>
    <w:rsid w:val="00165128"/>
    <w:rsid w:val="00171059"/>
    <w:rsid w:val="001827B8"/>
    <w:rsid w:val="001A03F7"/>
    <w:rsid w:val="001A2DCB"/>
    <w:rsid w:val="001A3F86"/>
    <w:rsid w:val="001B6D77"/>
    <w:rsid w:val="001D7712"/>
    <w:rsid w:val="001E4BC6"/>
    <w:rsid w:val="001F6255"/>
    <w:rsid w:val="00210126"/>
    <w:rsid w:val="00221DE0"/>
    <w:rsid w:val="00230D29"/>
    <w:rsid w:val="002A4E0D"/>
    <w:rsid w:val="002C6732"/>
    <w:rsid w:val="002C690B"/>
    <w:rsid w:val="002F25A9"/>
    <w:rsid w:val="003033C0"/>
    <w:rsid w:val="0031578B"/>
    <w:rsid w:val="0034006C"/>
    <w:rsid w:val="00366D2C"/>
    <w:rsid w:val="003743A8"/>
    <w:rsid w:val="00381ACB"/>
    <w:rsid w:val="00390330"/>
    <w:rsid w:val="003B341A"/>
    <w:rsid w:val="003B3D05"/>
    <w:rsid w:val="003B7705"/>
    <w:rsid w:val="003C3967"/>
    <w:rsid w:val="003C7C64"/>
    <w:rsid w:val="003D4339"/>
    <w:rsid w:val="003D6D16"/>
    <w:rsid w:val="003D77FD"/>
    <w:rsid w:val="00416A1D"/>
    <w:rsid w:val="004212A6"/>
    <w:rsid w:val="00440822"/>
    <w:rsid w:val="00446CF7"/>
    <w:rsid w:val="00487EC8"/>
    <w:rsid w:val="004970EA"/>
    <w:rsid w:val="004A13B4"/>
    <w:rsid w:val="004C7F2B"/>
    <w:rsid w:val="004D6D15"/>
    <w:rsid w:val="004D70CA"/>
    <w:rsid w:val="004F2CFE"/>
    <w:rsid w:val="004F762B"/>
    <w:rsid w:val="00502275"/>
    <w:rsid w:val="005305DD"/>
    <w:rsid w:val="00567A09"/>
    <w:rsid w:val="005820F6"/>
    <w:rsid w:val="005920FC"/>
    <w:rsid w:val="005A6BF5"/>
    <w:rsid w:val="005C5719"/>
    <w:rsid w:val="005D30D8"/>
    <w:rsid w:val="005F12BB"/>
    <w:rsid w:val="00600FE3"/>
    <w:rsid w:val="0061237B"/>
    <w:rsid w:val="00615FE5"/>
    <w:rsid w:val="00623744"/>
    <w:rsid w:val="00650E38"/>
    <w:rsid w:val="00671CE7"/>
    <w:rsid w:val="00673890"/>
    <w:rsid w:val="00675F95"/>
    <w:rsid w:val="0068042B"/>
    <w:rsid w:val="00694543"/>
    <w:rsid w:val="006A3B3F"/>
    <w:rsid w:val="006B52E0"/>
    <w:rsid w:val="006D1D2F"/>
    <w:rsid w:val="006E12EA"/>
    <w:rsid w:val="00701BFD"/>
    <w:rsid w:val="00704BE7"/>
    <w:rsid w:val="007170F3"/>
    <w:rsid w:val="0072406A"/>
    <w:rsid w:val="00733122"/>
    <w:rsid w:val="00745E51"/>
    <w:rsid w:val="00746460"/>
    <w:rsid w:val="007554FE"/>
    <w:rsid w:val="007D1BE6"/>
    <w:rsid w:val="007F0956"/>
    <w:rsid w:val="007F1C93"/>
    <w:rsid w:val="007F228B"/>
    <w:rsid w:val="00815BF7"/>
    <w:rsid w:val="00846A66"/>
    <w:rsid w:val="00854B61"/>
    <w:rsid w:val="00860CA9"/>
    <w:rsid w:val="00871B53"/>
    <w:rsid w:val="0088450A"/>
    <w:rsid w:val="008B6F05"/>
    <w:rsid w:val="008C3379"/>
    <w:rsid w:val="008D077C"/>
    <w:rsid w:val="008E2237"/>
    <w:rsid w:val="0091080A"/>
    <w:rsid w:val="00916E3A"/>
    <w:rsid w:val="009244FA"/>
    <w:rsid w:val="00935A03"/>
    <w:rsid w:val="00987D54"/>
    <w:rsid w:val="009A5C20"/>
    <w:rsid w:val="009C3571"/>
    <w:rsid w:val="00A15BDF"/>
    <w:rsid w:val="00A23A78"/>
    <w:rsid w:val="00A26CA2"/>
    <w:rsid w:val="00A462B2"/>
    <w:rsid w:val="00A52A5F"/>
    <w:rsid w:val="00A56329"/>
    <w:rsid w:val="00A627DC"/>
    <w:rsid w:val="00AB01E3"/>
    <w:rsid w:val="00AD3E14"/>
    <w:rsid w:val="00AE0CD6"/>
    <w:rsid w:val="00AE1034"/>
    <w:rsid w:val="00B43239"/>
    <w:rsid w:val="00B741B5"/>
    <w:rsid w:val="00B8757A"/>
    <w:rsid w:val="00BA2EAE"/>
    <w:rsid w:val="00BB5FEE"/>
    <w:rsid w:val="00BC0B80"/>
    <w:rsid w:val="00BD7377"/>
    <w:rsid w:val="00BF0D80"/>
    <w:rsid w:val="00BF5E00"/>
    <w:rsid w:val="00C639F3"/>
    <w:rsid w:val="00C65374"/>
    <w:rsid w:val="00C918D2"/>
    <w:rsid w:val="00C94100"/>
    <w:rsid w:val="00CB6D8E"/>
    <w:rsid w:val="00CC03DA"/>
    <w:rsid w:val="00CC336C"/>
    <w:rsid w:val="00CD1E31"/>
    <w:rsid w:val="00CF7C3A"/>
    <w:rsid w:val="00D02E2B"/>
    <w:rsid w:val="00D0439F"/>
    <w:rsid w:val="00D10ECC"/>
    <w:rsid w:val="00D25B46"/>
    <w:rsid w:val="00D43AFD"/>
    <w:rsid w:val="00D54DD3"/>
    <w:rsid w:val="00D66571"/>
    <w:rsid w:val="00D73E2D"/>
    <w:rsid w:val="00DC5108"/>
    <w:rsid w:val="00DC765B"/>
    <w:rsid w:val="00DF1FD3"/>
    <w:rsid w:val="00E435EF"/>
    <w:rsid w:val="00E51D3F"/>
    <w:rsid w:val="00E677D1"/>
    <w:rsid w:val="00E84CE2"/>
    <w:rsid w:val="00E85EDE"/>
    <w:rsid w:val="00E96B6D"/>
    <w:rsid w:val="00EA28E9"/>
    <w:rsid w:val="00EB2EE3"/>
    <w:rsid w:val="00ED26BF"/>
    <w:rsid w:val="00F0341E"/>
    <w:rsid w:val="00F16C06"/>
    <w:rsid w:val="00F60591"/>
    <w:rsid w:val="00F65B78"/>
    <w:rsid w:val="00F85860"/>
    <w:rsid w:val="00FB2096"/>
    <w:rsid w:val="00FE0D3B"/>
    <w:rsid w:val="00FE3B2D"/>
    <w:rsid w:val="00FF2968"/>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212A6"/>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F1FD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F1FD3"/>
    <w:rPr>
      <w:rFonts w:ascii="Calibri" w:hAnsi="Calibri" w:cs="Calibri"/>
      <w:noProof/>
      <w:lang w:val="en-US"/>
    </w:rPr>
  </w:style>
  <w:style w:type="paragraph" w:customStyle="1" w:styleId="EndNoteBibliography">
    <w:name w:val="EndNote Bibliography"/>
    <w:basedOn w:val="Normal"/>
    <w:link w:val="EndNoteBibliographyChar"/>
    <w:rsid w:val="00DF1FD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F1FD3"/>
    <w:rPr>
      <w:rFonts w:ascii="Calibri" w:hAnsi="Calibri" w:cs="Calibri"/>
      <w:noProof/>
      <w:lang w:val="en-US"/>
    </w:rPr>
  </w:style>
  <w:style w:type="paragraph" w:styleId="EndnoteText">
    <w:name w:val="endnote text"/>
    <w:basedOn w:val="Normal"/>
    <w:link w:val="EndnoteTextChar"/>
    <w:uiPriority w:val="99"/>
    <w:semiHidden/>
    <w:unhideWhenUsed/>
    <w:rsid w:val="004A13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13B4"/>
    <w:rPr>
      <w:sz w:val="20"/>
      <w:szCs w:val="20"/>
    </w:rPr>
  </w:style>
  <w:style w:type="character" w:styleId="EndnoteReference">
    <w:name w:val="endnote reference"/>
    <w:basedOn w:val="DefaultParagraphFont"/>
    <w:uiPriority w:val="99"/>
    <w:semiHidden/>
    <w:unhideWhenUsed/>
    <w:rsid w:val="004A13B4"/>
    <w:rPr>
      <w:vertAlign w:val="superscript"/>
    </w:rPr>
  </w:style>
  <w:style w:type="paragraph" w:styleId="FootnoteText">
    <w:name w:val="footnote text"/>
    <w:basedOn w:val="Normal"/>
    <w:link w:val="FootnoteTextChar"/>
    <w:uiPriority w:val="99"/>
    <w:semiHidden/>
    <w:unhideWhenUsed/>
    <w:rsid w:val="00AE0C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0CD6"/>
    <w:rPr>
      <w:sz w:val="20"/>
      <w:szCs w:val="20"/>
    </w:rPr>
  </w:style>
  <w:style w:type="character" w:styleId="FootnoteReference">
    <w:name w:val="footnote reference"/>
    <w:basedOn w:val="DefaultParagraphFont"/>
    <w:uiPriority w:val="99"/>
    <w:semiHidden/>
    <w:unhideWhenUsed/>
    <w:rsid w:val="00AE0CD6"/>
    <w:rPr>
      <w:vertAlign w:val="superscript"/>
    </w:rPr>
  </w:style>
  <w:style w:type="character" w:styleId="Hyperlink">
    <w:name w:val="Hyperlink"/>
    <w:basedOn w:val="DefaultParagraphFont"/>
    <w:unhideWhenUsed/>
    <w:rsid w:val="00F0341E"/>
    <w:rPr>
      <w:color w:val="0000FF"/>
      <w:u w:val="single"/>
    </w:rPr>
  </w:style>
  <w:style w:type="table" w:styleId="TableGrid">
    <w:name w:val="Table Grid"/>
    <w:basedOn w:val="TableNormal"/>
    <w:uiPriority w:val="39"/>
    <w:rsid w:val="000834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2">
    <w:name w:val="List 2"/>
    <w:basedOn w:val="Normal"/>
    <w:rsid w:val="001F6255"/>
    <w:pPr>
      <w:widowControl w:val="0"/>
      <w:spacing w:after="0" w:line="240" w:lineRule="auto"/>
      <w:ind w:left="566" w:hanging="283"/>
    </w:pPr>
    <w:rPr>
      <w:rFonts w:ascii="Courier New" w:eastAsia="Times New Roman" w:hAnsi="Courier New" w:cs="Times New Roman"/>
      <w:snapToGrid w:val="0"/>
      <w:sz w:val="24"/>
      <w:szCs w:val="20"/>
      <w:lang w:val="en-US"/>
    </w:rPr>
  </w:style>
  <w:style w:type="paragraph" w:styleId="ListParagraph">
    <w:name w:val="List Paragraph"/>
    <w:basedOn w:val="Normal"/>
    <w:uiPriority w:val="34"/>
    <w:qFormat/>
    <w:rsid w:val="001F6255"/>
    <w:pPr>
      <w:spacing w:after="200" w:line="276" w:lineRule="auto"/>
      <w:ind w:left="720"/>
      <w:contextualSpacing/>
    </w:pPr>
    <w:rPr>
      <w:rFonts w:ascii="Calibri" w:eastAsia="Times New Roman" w:hAnsi="Calibri" w:cs="Times New Roman"/>
      <w:lang w:val="en-US"/>
    </w:rPr>
  </w:style>
  <w:style w:type="character" w:styleId="Emphasis">
    <w:name w:val="Emphasis"/>
    <w:uiPriority w:val="20"/>
    <w:qFormat/>
    <w:rsid w:val="001F6255"/>
    <w:rPr>
      <w:i/>
      <w:iCs/>
    </w:rPr>
  </w:style>
  <w:style w:type="character" w:customStyle="1" w:styleId="apple-style-span">
    <w:name w:val="apple-style-span"/>
    <w:basedOn w:val="DefaultParagraphFont"/>
    <w:rsid w:val="001F6255"/>
  </w:style>
  <w:style w:type="character" w:customStyle="1" w:styleId="apple-converted-space">
    <w:name w:val="apple-converted-space"/>
    <w:basedOn w:val="DefaultParagraphFont"/>
    <w:rsid w:val="001F6255"/>
  </w:style>
  <w:style w:type="character" w:styleId="Strong">
    <w:name w:val="Strong"/>
    <w:uiPriority w:val="22"/>
    <w:qFormat/>
    <w:rsid w:val="001F6255"/>
    <w:rPr>
      <w:b/>
      <w:bCs/>
    </w:rPr>
  </w:style>
  <w:style w:type="character" w:customStyle="1" w:styleId="Heading1Char">
    <w:name w:val="Heading 1 Char"/>
    <w:basedOn w:val="DefaultParagraphFont"/>
    <w:link w:val="Heading1"/>
    <w:uiPriority w:val="1"/>
    <w:rsid w:val="004212A6"/>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4212A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212A6"/>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CC33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3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212A6"/>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F1FD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F1FD3"/>
    <w:rPr>
      <w:rFonts w:ascii="Calibri" w:hAnsi="Calibri" w:cs="Calibri"/>
      <w:noProof/>
      <w:lang w:val="en-US"/>
    </w:rPr>
  </w:style>
  <w:style w:type="paragraph" w:customStyle="1" w:styleId="EndNoteBibliography">
    <w:name w:val="EndNote Bibliography"/>
    <w:basedOn w:val="Normal"/>
    <w:link w:val="EndNoteBibliographyChar"/>
    <w:rsid w:val="00DF1FD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F1FD3"/>
    <w:rPr>
      <w:rFonts w:ascii="Calibri" w:hAnsi="Calibri" w:cs="Calibri"/>
      <w:noProof/>
      <w:lang w:val="en-US"/>
    </w:rPr>
  </w:style>
  <w:style w:type="paragraph" w:styleId="EndnoteText">
    <w:name w:val="endnote text"/>
    <w:basedOn w:val="Normal"/>
    <w:link w:val="EndnoteTextChar"/>
    <w:uiPriority w:val="99"/>
    <w:semiHidden/>
    <w:unhideWhenUsed/>
    <w:rsid w:val="004A13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13B4"/>
    <w:rPr>
      <w:sz w:val="20"/>
      <w:szCs w:val="20"/>
    </w:rPr>
  </w:style>
  <w:style w:type="character" w:styleId="EndnoteReference">
    <w:name w:val="endnote reference"/>
    <w:basedOn w:val="DefaultParagraphFont"/>
    <w:uiPriority w:val="99"/>
    <w:semiHidden/>
    <w:unhideWhenUsed/>
    <w:rsid w:val="004A13B4"/>
    <w:rPr>
      <w:vertAlign w:val="superscript"/>
    </w:rPr>
  </w:style>
  <w:style w:type="paragraph" w:styleId="FootnoteText">
    <w:name w:val="footnote text"/>
    <w:basedOn w:val="Normal"/>
    <w:link w:val="FootnoteTextChar"/>
    <w:uiPriority w:val="99"/>
    <w:semiHidden/>
    <w:unhideWhenUsed/>
    <w:rsid w:val="00AE0C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0CD6"/>
    <w:rPr>
      <w:sz w:val="20"/>
      <w:szCs w:val="20"/>
    </w:rPr>
  </w:style>
  <w:style w:type="character" w:styleId="FootnoteReference">
    <w:name w:val="footnote reference"/>
    <w:basedOn w:val="DefaultParagraphFont"/>
    <w:uiPriority w:val="99"/>
    <w:semiHidden/>
    <w:unhideWhenUsed/>
    <w:rsid w:val="00AE0CD6"/>
    <w:rPr>
      <w:vertAlign w:val="superscript"/>
    </w:rPr>
  </w:style>
  <w:style w:type="character" w:styleId="Hyperlink">
    <w:name w:val="Hyperlink"/>
    <w:basedOn w:val="DefaultParagraphFont"/>
    <w:unhideWhenUsed/>
    <w:rsid w:val="00F0341E"/>
    <w:rPr>
      <w:color w:val="0000FF"/>
      <w:u w:val="single"/>
    </w:rPr>
  </w:style>
  <w:style w:type="table" w:styleId="TableGrid">
    <w:name w:val="Table Grid"/>
    <w:basedOn w:val="TableNormal"/>
    <w:uiPriority w:val="39"/>
    <w:rsid w:val="000834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2">
    <w:name w:val="List 2"/>
    <w:basedOn w:val="Normal"/>
    <w:rsid w:val="001F6255"/>
    <w:pPr>
      <w:widowControl w:val="0"/>
      <w:spacing w:after="0" w:line="240" w:lineRule="auto"/>
      <w:ind w:left="566" w:hanging="283"/>
    </w:pPr>
    <w:rPr>
      <w:rFonts w:ascii="Courier New" w:eastAsia="Times New Roman" w:hAnsi="Courier New" w:cs="Times New Roman"/>
      <w:snapToGrid w:val="0"/>
      <w:sz w:val="24"/>
      <w:szCs w:val="20"/>
      <w:lang w:val="en-US"/>
    </w:rPr>
  </w:style>
  <w:style w:type="paragraph" w:styleId="ListParagraph">
    <w:name w:val="List Paragraph"/>
    <w:basedOn w:val="Normal"/>
    <w:uiPriority w:val="34"/>
    <w:qFormat/>
    <w:rsid w:val="001F6255"/>
    <w:pPr>
      <w:spacing w:after="200" w:line="276" w:lineRule="auto"/>
      <w:ind w:left="720"/>
      <w:contextualSpacing/>
    </w:pPr>
    <w:rPr>
      <w:rFonts w:ascii="Calibri" w:eastAsia="Times New Roman" w:hAnsi="Calibri" w:cs="Times New Roman"/>
      <w:lang w:val="en-US"/>
    </w:rPr>
  </w:style>
  <w:style w:type="character" w:styleId="Emphasis">
    <w:name w:val="Emphasis"/>
    <w:uiPriority w:val="20"/>
    <w:qFormat/>
    <w:rsid w:val="001F6255"/>
    <w:rPr>
      <w:i/>
      <w:iCs/>
    </w:rPr>
  </w:style>
  <w:style w:type="character" w:customStyle="1" w:styleId="apple-style-span">
    <w:name w:val="apple-style-span"/>
    <w:basedOn w:val="DefaultParagraphFont"/>
    <w:rsid w:val="001F6255"/>
  </w:style>
  <w:style w:type="character" w:customStyle="1" w:styleId="apple-converted-space">
    <w:name w:val="apple-converted-space"/>
    <w:basedOn w:val="DefaultParagraphFont"/>
    <w:rsid w:val="001F6255"/>
  </w:style>
  <w:style w:type="character" w:styleId="Strong">
    <w:name w:val="Strong"/>
    <w:uiPriority w:val="22"/>
    <w:qFormat/>
    <w:rsid w:val="001F6255"/>
    <w:rPr>
      <w:b/>
      <w:bCs/>
    </w:rPr>
  </w:style>
  <w:style w:type="character" w:customStyle="1" w:styleId="Heading1Char">
    <w:name w:val="Heading 1 Char"/>
    <w:basedOn w:val="DefaultParagraphFont"/>
    <w:link w:val="Heading1"/>
    <w:uiPriority w:val="1"/>
    <w:rsid w:val="004212A6"/>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4212A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212A6"/>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CC33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3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7591">
      <w:bodyDiv w:val="1"/>
      <w:marLeft w:val="0"/>
      <w:marRight w:val="0"/>
      <w:marTop w:val="0"/>
      <w:marBottom w:val="0"/>
      <w:divBdr>
        <w:top w:val="none" w:sz="0" w:space="0" w:color="auto"/>
        <w:left w:val="none" w:sz="0" w:space="0" w:color="auto"/>
        <w:bottom w:val="none" w:sz="0" w:space="0" w:color="auto"/>
        <w:right w:val="none" w:sz="0" w:space="0" w:color="auto"/>
      </w:divBdr>
    </w:div>
    <w:div w:id="158230711">
      <w:bodyDiv w:val="1"/>
      <w:marLeft w:val="0"/>
      <w:marRight w:val="0"/>
      <w:marTop w:val="0"/>
      <w:marBottom w:val="0"/>
      <w:divBdr>
        <w:top w:val="none" w:sz="0" w:space="0" w:color="auto"/>
        <w:left w:val="none" w:sz="0" w:space="0" w:color="auto"/>
        <w:bottom w:val="none" w:sz="0" w:space="0" w:color="auto"/>
        <w:right w:val="none" w:sz="0" w:space="0" w:color="auto"/>
      </w:divBdr>
      <w:divsChild>
        <w:div w:id="501359275">
          <w:marLeft w:val="547"/>
          <w:marRight w:val="0"/>
          <w:marTop w:val="200"/>
          <w:marBottom w:val="0"/>
          <w:divBdr>
            <w:top w:val="none" w:sz="0" w:space="0" w:color="auto"/>
            <w:left w:val="none" w:sz="0" w:space="0" w:color="auto"/>
            <w:bottom w:val="none" w:sz="0" w:space="0" w:color="auto"/>
            <w:right w:val="none" w:sz="0" w:space="0" w:color="auto"/>
          </w:divBdr>
        </w:div>
      </w:divsChild>
    </w:div>
    <w:div w:id="310520042">
      <w:bodyDiv w:val="1"/>
      <w:marLeft w:val="0"/>
      <w:marRight w:val="0"/>
      <w:marTop w:val="0"/>
      <w:marBottom w:val="0"/>
      <w:divBdr>
        <w:top w:val="none" w:sz="0" w:space="0" w:color="auto"/>
        <w:left w:val="none" w:sz="0" w:space="0" w:color="auto"/>
        <w:bottom w:val="none" w:sz="0" w:space="0" w:color="auto"/>
        <w:right w:val="none" w:sz="0" w:space="0" w:color="auto"/>
      </w:divBdr>
    </w:div>
    <w:div w:id="328142267">
      <w:bodyDiv w:val="1"/>
      <w:marLeft w:val="0"/>
      <w:marRight w:val="0"/>
      <w:marTop w:val="0"/>
      <w:marBottom w:val="0"/>
      <w:divBdr>
        <w:top w:val="none" w:sz="0" w:space="0" w:color="auto"/>
        <w:left w:val="none" w:sz="0" w:space="0" w:color="auto"/>
        <w:bottom w:val="none" w:sz="0" w:space="0" w:color="auto"/>
        <w:right w:val="none" w:sz="0" w:space="0" w:color="auto"/>
      </w:divBdr>
      <w:divsChild>
        <w:div w:id="152793286">
          <w:marLeft w:val="547"/>
          <w:marRight w:val="0"/>
          <w:marTop w:val="200"/>
          <w:marBottom w:val="0"/>
          <w:divBdr>
            <w:top w:val="none" w:sz="0" w:space="0" w:color="auto"/>
            <w:left w:val="none" w:sz="0" w:space="0" w:color="auto"/>
            <w:bottom w:val="none" w:sz="0" w:space="0" w:color="auto"/>
            <w:right w:val="none" w:sz="0" w:space="0" w:color="auto"/>
          </w:divBdr>
        </w:div>
      </w:divsChild>
    </w:div>
    <w:div w:id="771360139">
      <w:bodyDiv w:val="1"/>
      <w:marLeft w:val="0"/>
      <w:marRight w:val="0"/>
      <w:marTop w:val="0"/>
      <w:marBottom w:val="0"/>
      <w:divBdr>
        <w:top w:val="none" w:sz="0" w:space="0" w:color="auto"/>
        <w:left w:val="none" w:sz="0" w:space="0" w:color="auto"/>
        <w:bottom w:val="none" w:sz="0" w:space="0" w:color="auto"/>
        <w:right w:val="none" w:sz="0" w:space="0" w:color="auto"/>
      </w:divBdr>
      <w:divsChild>
        <w:div w:id="624965809">
          <w:marLeft w:val="547"/>
          <w:marRight w:val="0"/>
          <w:marTop w:val="200"/>
          <w:marBottom w:val="0"/>
          <w:divBdr>
            <w:top w:val="none" w:sz="0" w:space="0" w:color="auto"/>
            <w:left w:val="none" w:sz="0" w:space="0" w:color="auto"/>
            <w:bottom w:val="none" w:sz="0" w:space="0" w:color="auto"/>
            <w:right w:val="none" w:sz="0" w:space="0" w:color="auto"/>
          </w:divBdr>
        </w:div>
        <w:div w:id="860438974">
          <w:marLeft w:val="547"/>
          <w:marRight w:val="0"/>
          <w:marTop w:val="200"/>
          <w:marBottom w:val="0"/>
          <w:divBdr>
            <w:top w:val="none" w:sz="0" w:space="0" w:color="auto"/>
            <w:left w:val="none" w:sz="0" w:space="0" w:color="auto"/>
            <w:bottom w:val="none" w:sz="0" w:space="0" w:color="auto"/>
            <w:right w:val="none" w:sz="0" w:space="0" w:color="auto"/>
          </w:divBdr>
        </w:div>
      </w:divsChild>
    </w:div>
    <w:div w:id="1025404252">
      <w:bodyDiv w:val="1"/>
      <w:marLeft w:val="0"/>
      <w:marRight w:val="0"/>
      <w:marTop w:val="0"/>
      <w:marBottom w:val="0"/>
      <w:divBdr>
        <w:top w:val="none" w:sz="0" w:space="0" w:color="auto"/>
        <w:left w:val="none" w:sz="0" w:space="0" w:color="auto"/>
        <w:bottom w:val="none" w:sz="0" w:space="0" w:color="auto"/>
        <w:right w:val="none" w:sz="0" w:space="0" w:color="auto"/>
      </w:divBdr>
      <w:divsChild>
        <w:div w:id="168447654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10.4158/1530-891X-22.s2.161" TargetMode="External"/><Relationship Id="rId18" Type="http://schemas.openxmlformats.org/officeDocument/2006/relationships/hyperlink" Target="http://www.hindawi.com/2629439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hindawi.com/41947827/" TargetMode="External"/><Relationship Id="rId7" Type="http://schemas.openxmlformats.org/officeDocument/2006/relationships/footnotes" Target="footnotes.xml"/><Relationship Id="rId12" Type="http://schemas.openxmlformats.org/officeDocument/2006/relationships/hyperlink" Target="http://dx.doi.org/10.4158/1530-891X-22.s2.161" TargetMode="External"/><Relationship Id="rId17" Type="http://schemas.openxmlformats.org/officeDocument/2006/relationships/hyperlink" Target="http://www.hindawi.com/8360308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hindawi.com/47242636/" TargetMode="External"/><Relationship Id="rId20" Type="http://schemas.openxmlformats.org/officeDocument/2006/relationships/hyperlink" Target="http://www.hindawi.com/560490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3329/bmrcb.v42i2.32052" TargetMode="External"/><Relationship Id="rId24"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hindawi.com/31840893/" TargetMode="External"/><Relationship Id="rId23" Type="http://schemas.openxmlformats.org/officeDocument/2006/relationships/hyperlink" Target="%20http://tdo.sagepub.com/content/early/2014/08/19/0049475514543655" TargetMode="External"/><Relationship Id="rId10" Type="http://schemas.openxmlformats.org/officeDocument/2006/relationships/hyperlink" Target="https://doi.org/10.1016/j.dsx.2017.03.007" TargetMode="External"/><Relationship Id="rId19" Type="http://schemas.openxmlformats.org/officeDocument/2006/relationships/hyperlink" Target="http://www.hindawi.com/27931705/" TargetMode="External"/><Relationship Id="rId4" Type="http://schemas.microsoft.com/office/2007/relationships/stylesWithEffects" Target="stylesWithEffects.xml"/><Relationship Id="rId9" Type="http://schemas.openxmlformats.org/officeDocument/2006/relationships/hyperlink" Target="http://www.sciencedirect.com/science/article/pii/S1871402117302278" TargetMode="External"/><Relationship Id="rId14" Type="http://schemas.openxmlformats.org/officeDocument/2006/relationships/hyperlink" Target="http://dx.doi.org/10.4158/1530-891X-22.s2.161" TargetMode="External"/><Relationship Id="rId22" Type="http://schemas.openxmlformats.org/officeDocument/2006/relationships/hyperlink" Target="http://dx.doi.org/10.1155/2015/314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DFB27DE-6BA6-4223-B3BF-53089A921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RMIT University</Company>
  <LinksUpToDate>false</LinksUpToDate>
  <CharactersWithSpaces>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Sumudu Setunge</dc:creator>
  <cp:lastModifiedBy>Lenovo-PC</cp:lastModifiedBy>
  <cp:revision>17</cp:revision>
  <dcterms:created xsi:type="dcterms:W3CDTF">2018-02-08T18:21:00Z</dcterms:created>
  <dcterms:modified xsi:type="dcterms:W3CDTF">2018-02-08T19:21:00Z</dcterms:modified>
</cp:coreProperties>
</file>