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170"/>
        <w:ind w:left="0"/>
        <w:rPr>
          <w:color w:val="337AB7"/>
        </w:rPr>
      </w:pPr>
    </w:p>
    <w:p>
      <w:pPr>
        <w:jc w:val="right"/>
        <w:rPr>
          <w:b/>
        </w:rPr>
      </w:pPr>
      <w:r>
        <w:rPr>
          <w:b/>
        </w:rPr>
        <w:drawing>
          <wp:inline distT="0" distB="0" distL="114300" distR="114300">
            <wp:extent cx="1024890" cy="1247140"/>
            <wp:effectExtent l="0" t="0" r="11430" b="2540"/>
            <wp:docPr id="4" name="图片 4" descr="DSC03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DSC03539"/>
                    <pic:cNvPicPr>
                      <a:picLocks noChangeAspect="1"/>
                    </pic:cNvPicPr>
                  </pic:nvPicPr>
                  <pic:blipFill>
                    <a:blip r:embed="rId5"/>
                    <a:srcRect l="31984" r="23282" b="21971"/>
                    <a:stretch>
                      <a:fillRect/>
                    </a:stretch>
                  </pic:blipFill>
                  <pic:spPr>
                    <a:xfrm>
                      <a:off x="0" y="0"/>
                      <a:ext cx="1024890" cy="1247140"/>
                    </a:xfrm>
                    <a:prstGeom prst="rect">
                      <a:avLst/>
                    </a:prstGeom>
                  </pic:spPr>
                </pic:pic>
              </a:graphicData>
            </a:graphic>
          </wp:inline>
        </w:drawing>
      </w:r>
      <w:r>
        <w:rPr>
          <w:rFonts w:hint="default" w:ascii="Arial" w:hAnsi="Arial" w:cs="Arial"/>
          <w:b/>
        </w:rPr>
        <w:t xml:space="preserve"> </w:t>
      </w:r>
      <w:r>
        <w:rPr>
          <w:rFonts w:hint="default" w:ascii="Arial" w:hAnsi="Arial" w:cs="Arial"/>
          <w:b/>
          <w:color w:val="FF0000"/>
          <w:u w:val="single"/>
        </w:rPr>
        <w:t>Official Photo</w:t>
      </w:r>
      <w:r>
        <w:rPr>
          <w:b/>
        </w:rPr>
        <w:tab/>
      </w:r>
      <w:r>
        <w:rPr>
          <w:b/>
        </w:rPr>
        <w:tab/>
      </w:r>
      <w:r>
        <w:rPr>
          <w:b/>
        </w:rPr>
        <w:t xml:space="preserve">                                                                         </w:t>
      </w:r>
      <w:r>
        <w:rPr>
          <w:b/>
        </w:rPr>
        <w:drawing>
          <wp:inline distT="0" distB="0" distL="114300" distR="114300">
            <wp:extent cx="2717800" cy="781685"/>
            <wp:effectExtent l="0" t="0" r="10160" b="10795"/>
            <wp:docPr id="11" name="图片 11"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timg"/>
                    <pic:cNvPicPr>
                      <a:picLocks noChangeAspect="1"/>
                    </pic:cNvPicPr>
                  </pic:nvPicPr>
                  <pic:blipFill>
                    <a:blip r:embed="rId6"/>
                    <a:stretch>
                      <a:fillRect/>
                    </a:stretch>
                  </pic:blipFill>
                  <pic:spPr>
                    <a:xfrm>
                      <a:off x="0" y="0"/>
                      <a:ext cx="2717800" cy="781685"/>
                    </a:xfrm>
                    <a:prstGeom prst="rect">
                      <a:avLst/>
                    </a:prstGeom>
                  </pic:spPr>
                </pic:pic>
              </a:graphicData>
            </a:graphic>
          </wp:inline>
        </w:drawing>
      </w:r>
      <w:r>
        <w:rPr>
          <w:b/>
        </w:rPr>
        <w:drawing>
          <wp:inline distT="0" distB="0" distL="114300" distR="114300">
            <wp:extent cx="1228090" cy="1123950"/>
            <wp:effectExtent l="0" t="0" r="6350" b="3810"/>
            <wp:docPr id="10" name="图片 10" descr="b8389b504fc2d5621a2a3b6bee1190ef76c66c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b8389b504fc2d5621a2a3b6bee1190ef76c66c12"/>
                    <pic:cNvPicPr>
                      <a:picLocks noChangeAspect="1"/>
                    </pic:cNvPicPr>
                  </pic:nvPicPr>
                  <pic:blipFill>
                    <a:blip r:embed="rId7"/>
                    <a:stretch>
                      <a:fillRect/>
                    </a:stretch>
                  </pic:blipFill>
                  <pic:spPr>
                    <a:xfrm>
                      <a:off x="0" y="0"/>
                      <a:ext cx="1228090" cy="1123950"/>
                    </a:xfrm>
                    <a:prstGeom prst="rect">
                      <a:avLst/>
                    </a:prstGeom>
                  </pic:spPr>
                </pic:pic>
              </a:graphicData>
            </a:graphic>
          </wp:inline>
        </w:drawing>
      </w:r>
      <w:r>
        <w:rPr>
          <w:b/>
        </w:rPr>
        <w:t xml:space="preserve">  </w:t>
      </w:r>
      <w:r>
        <w:rPr>
          <w:rFonts w:hint="default" w:ascii="Arial" w:hAnsi="Arial" w:cs="Arial"/>
          <w:b/>
          <w:color w:val="FF0000"/>
          <w:u w:val="single"/>
        </w:rPr>
        <w:t>University/Organization Logo</w:t>
      </w:r>
    </w:p>
    <w:p>
      <w:pPr>
        <w:rPr>
          <w:rFonts w:ascii="Minion Pro" w:hAnsi="Minion Pro" w:eastAsia="Minion Pro" w:cs="Minion Pro"/>
          <w:b/>
          <w:bCs/>
          <w:color w:val="337AB7"/>
          <w:sz w:val="32"/>
          <w:szCs w:val="36"/>
          <w:lang w:val="en-US" w:eastAsia="en-US" w:bidi="ar-SA"/>
        </w:rPr>
      </w:pPr>
      <w:r>
        <w:rPr>
          <w:rFonts w:ascii="Minion Pro" w:hAnsi="Minion Pro" w:eastAsia="Minion Pro" w:cs="Minion Pro"/>
          <w:b/>
          <w:bCs/>
          <w:color w:val="337AB7"/>
          <w:sz w:val="32"/>
          <w:szCs w:val="36"/>
          <w:lang w:val="en-US" w:eastAsia="en-US" w:bidi="ar-SA"/>
        </w:rPr>
        <w:t>Consideration of Human Factors in A Design of Fire-rescue Widow</w:t>
      </w:r>
    </w:p>
    <w:p>
      <w:pPr>
        <w:pStyle w:val="5"/>
        <w:rPr>
          <w:rFonts w:ascii="Times New Roman" w:hAnsi="宋体" w:eastAsia="宋体"/>
          <w:b/>
          <w:kern w:val="1"/>
          <w:sz w:val="24"/>
          <w:szCs w:val="24"/>
          <w:lang w:eastAsia="ar-SA"/>
        </w:rPr>
      </w:pPr>
      <w:r>
        <w:rPr>
          <w:rFonts w:ascii="Times New Roman" w:hAnsi="宋体" w:eastAsia="宋体"/>
          <w:b/>
          <w:kern w:val="1"/>
          <w:sz w:val="24"/>
          <w:szCs w:val="24"/>
          <w:lang w:eastAsia="ar-SA"/>
        </w:rPr>
        <w:t>Yan Zhao</w:t>
      </w:r>
      <w:r>
        <w:rPr>
          <w:rFonts w:hint="eastAsia" w:ascii="Times New Roman" w:hAnsi="宋体" w:eastAsia="宋体"/>
          <w:b/>
          <w:kern w:val="1"/>
          <w:sz w:val="24"/>
          <w:szCs w:val="24"/>
          <w:lang w:val="en-US" w:eastAsia="zh-CN"/>
        </w:rPr>
        <w:t xml:space="preserve">, </w:t>
      </w:r>
      <w:r>
        <w:rPr>
          <w:rFonts w:hint="default" w:ascii="Arial" w:hAnsi="Arial" w:eastAsia="宋体" w:cs="Arial"/>
          <w:kern w:val="1"/>
          <w:sz w:val="18"/>
          <w:szCs w:val="18"/>
          <w:lang w:eastAsia="ar-SA"/>
        </w:rPr>
        <w:t>Luxun academy of fine arts, school of industrial design, Shen yang, 110004</w:t>
      </w:r>
    </w:p>
    <w:p>
      <w:pPr>
        <w:pStyle w:val="5"/>
        <w:rPr>
          <w:rFonts w:hint="default" w:ascii="Arial" w:hAnsi="Arial" w:eastAsia="宋体" w:cs="Arial"/>
          <w:kern w:val="1"/>
          <w:sz w:val="18"/>
          <w:szCs w:val="18"/>
          <w:lang w:eastAsia="ar-SA"/>
        </w:rPr>
      </w:pPr>
      <w:r>
        <w:rPr>
          <w:rFonts w:ascii="Times New Roman" w:hAnsi="宋体" w:eastAsia="宋体"/>
          <w:b/>
          <w:kern w:val="1"/>
          <w:sz w:val="24"/>
          <w:szCs w:val="24"/>
          <w:lang w:eastAsia="ar-SA"/>
        </w:rPr>
        <w:t>Fang Bin Guo</w:t>
      </w:r>
      <w:r>
        <w:rPr>
          <w:rFonts w:hint="eastAsia" w:ascii="Times New Roman" w:hAnsi="宋体" w:eastAsia="宋体"/>
          <w:b/>
          <w:kern w:val="1"/>
          <w:sz w:val="24"/>
          <w:szCs w:val="24"/>
          <w:lang w:val="en-US" w:eastAsia="zh-CN"/>
        </w:rPr>
        <w:t xml:space="preserve">, </w:t>
      </w:r>
      <w:r>
        <w:rPr>
          <w:rFonts w:hint="default" w:ascii="Arial" w:hAnsi="Arial" w:eastAsia="宋体" w:cs="Arial"/>
          <w:kern w:val="1"/>
          <w:sz w:val="18"/>
          <w:szCs w:val="18"/>
          <w:lang w:eastAsia="ar-SA"/>
        </w:rPr>
        <w:t>Liverpool John Moores University, Faculty of Engineering and Technology, Liverpool, L3 3AF</w:t>
      </w:r>
    </w:p>
    <w:p>
      <w:pPr>
        <w:pStyle w:val="5"/>
        <w:rPr>
          <w:rFonts w:hint="default" w:ascii="Arial" w:hAnsi="Arial" w:eastAsia="宋体" w:cs="Arial"/>
          <w:kern w:val="1"/>
          <w:sz w:val="18"/>
          <w:szCs w:val="18"/>
          <w:lang w:eastAsia="ar-SA"/>
        </w:rPr>
      </w:pPr>
      <w:r>
        <w:rPr>
          <w:rFonts w:hint="eastAsia" w:ascii="Times New Roman" w:hAnsi="宋体" w:eastAsia="宋体"/>
          <w:b/>
          <w:kern w:val="1"/>
          <w:sz w:val="24"/>
          <w:szCs w:val="24"/>
          <w:lang w:eastAsia="ar-SA"/>
        </w:rPr>
        <w:t>Haibin Du</w:t>
      </w:r>
      <w:r>
        <w:rPr>
          <w:rFonts w:hint="eastAsia" w:ascii="Times New Roman" w:hAnsi="宋体" w:eastAsia="宋体"/>
          <w:b/>
          <w:kern w:val="1"/>
          <w:sz w:val="24"/>
          <w:szCs w:val="24"/>
          <w:lang w:val="en-US" w:eastAsia="zh-CN"/>
        </w:rPr>
        <w:t xml:space="preserve">, </w:t>
      </w:r>
      <w:r>
        <w:rPr>
          <w:rFonts w:hint="default" w:ascii="Arial" w:hAnsi="Arial" w:eastAsia="宋体" w:cs="Arial"/>
          <w:kern w:val="1"/>
          <w:sz w:val="18"/>
          <w:szCs w:val="18"/>
          <w:lang w:eastAsia="ar-SA"/>
        </w:rPr>
        <w:t>Luxun academy of fine arts, school of industrial design, Shen yang, 110004</w:t>
      </w:r>
    </w:p>
    <w:p>
      <w:pPr>
        <w:pStyle w:val="5"/>
        <w:spacing w:before="3"/>
        <w:rPr>
          <w:rFonts w:ascii="Arial"/>
          <w:sz w:val="21"/>
        </w:rPr>
      </w:pPr>
    </w:p>
    <w:p>
      <w:pPr>
        <w:rPr>
          <w:rFonts w:ascii="Arial"/>
          <w:sz w:val="21"/>
        </w:rPr>
        <w:sectPr>
          <w:footerReference r:id="rId3" w:type="default"/>
          <w:type w:val="continuous"/>
          <w:pgSz w:w="11910" w:h="16840"/>
          <w:pgMar w:top="0" w:right="600" w:bottom="0" w:left="620" w:header="541" w:footer="642" w:gutter="0"/>
          <w:cols w:space="720" w:num="1"/>
        </w:sectPr>
      </w:pPr>
    </w:p>
    <w:p>
      <w:pPr>
        <w:pStyle w:val="4"/>
        <w:spacing w:before="147"/>
        <w:jc w:val="both"/>
      </w:pPr>
      <w:r>
        <w:rPr>
          <w:color w:val="BF5A14"/>
        </w:rPr>
        <w:t>Abstract (300 word limit)</w:t>
      </w:r>
    </w:p>
    <w:p>
      <w:pPr>
        <w:rPr>
          <w:rFonts w:hint="default" w:ascii="Arial" w:hAnsi="Arial" w:eastAsia="宋体" w:cs="Arial"/>
          <w:color w:val="auto"/>
          <w:kern w:val="2"/>
          <w:sz w:val="22"/>
          <w:szCs w:val="22"/>
        </w:rPr>
      </w:pPr>
      <w:r>
        <w:rPr>
          <w:rFonts w:hint="default" w:ascii="Arial" w:hAnsi="Arial" w:eastAsia="宋体" w:cs="Arial"/>
          <w:color w:val="auto"/>
          <w:kern w:val="2"/>
          <w:sz w:val="22"/>
          <w:szCs w:val="22"/>
        </w:rPr>
        <w:t>Fire-rescue window is a NPD (new product development) project that aims to increase the successful rate of fire rescue. The concept attempts being used in residential buildings and public constructions. The project places greater emphasis on providing a safe space for sufferers such as elder people, children and disables. It intended to insulate people from a fire through easy operations and to enhance safety and usability. After several tests, it is proofed that the product appears to be an effective and creative solution in fire rescue.</w:t>
      </w:r>
    </w:p>
    <w:p>
      <w:pPr>
        <w:rPr>
          <w:rFonts w:hint="default" w:ascii="Arial" w:hAnsi="Arial" w:eastAsia="宋体" w:cs="Arial"/>
          <w:color w:val="auto"/>
          <w:kern w:val="2"/>
          <w:sz w:val="22"/>
          <w:szCs w:val="22"/>
        </w:rPr>
      </w:pPr>
      <w:r>
        <w:rPr>
          <w:rFonts w:hint="default" w:ascii="Arial" w:hAnsi="Arial" w:eastAsia="宋体" w:cs="Arial"/>
          <w:color w:val="auto"/>
          <w:kern w:val="2"/>
          <w:sz w:val="22"/>
          <w:szCs w:val="22"/>
        </w:rPr>
        <w:t xml:space="preserve">Human factors knowledge has been considered over the NPD process at both physical (anthropometric) and psychological (cognitive) levels. Based on background research and application of new material &amp; technology, the concept learned from mechanism principle and assimilated into understanding of environment/system design, Kansei engineering and material technology. Driven by user centred design, the design conducted various research methods in terms of observation, </w:t>
      </w:r>
      <w:r>
        <w:rPr>
          <w:rFonts w:hint="default" w:ascii="Arial" w:hAnsi="Arial" w:eastAsia="宋体" w:cs="Arial"/>
          <w:color w:val="auto"/>
          <w:kern w:val="2"/>
          <w:sz w:val="22"/>
          <w:szCs w:val="22"/>
          <w:lang w:eastAsia="zh-CN"/>
        </w:rPr>
        <w:t>recording</w:t>
      </w:r>
      <w:r>
        <w:rPr>
          <w:rFonts w:hint="default" w:ascii="Arial" w:hAnsi="Arial" w:eastAsia="宋体" w:cs="Arial"/>
          <w:color w:val="auto"/>
          <w:kern w:val="2"/>
          <w:sz w:val="22"/>
          <w:szCs w:val="22"/>
        </w:rPr>
        <w:t xml:space="preserve"> and analysis. Sufferers’ data and information have been discovered/ collected, in particular disables. This helps to determine a proper route of escaping. A prototype of concept simulated the window’s covetable structure and function, as well as testified the rationality of special usage.</w:t>
      </w:r>
    </w:p>
    <w:p>
      <w:pPr>
        <w:rPr>
          <w:rFonts w:hint="default" w:ascii="Arial" w:hAnsi="Arial" w:eastAsia="宋体" w:cs="Arial"/>
          <w:color w:val="auto"/>
          <w:kern w:val="2"/>
          <w:sz w:val="22"/>
          <w:szCs w:val="22"/>
        </w:rPr>
      </w:pPr>
      <w:r>
        <w:rPr>
          <w:rFonts w:hint="default" w:ascii="Arial" w:hAnsi="Arial" w:eastAsia="宋体" w:cs="Arial"/>
          <w:color w:val="auto"/>
          <w:kern w:val="2"/>
          <w:sz w:val="22"/>
          <w:szCs w:val="22"/>
        </w:rPr>
        <w:t xml:space="preserve">The fire-rescue window is named as - ‘Harbour’, which won the gold medal of ‘Janus Design Award 2016’ in France. ‘Harbour’ has been </w:t>
      </w:r>
      <w:r>
        <w:rPr>
          <w:rFonts w:hint="default" w:ascii="Arial" w:hAnsi="Arial" w:eastAsia="宋体" w:cs="Arial"/>
          <w:color w:val="auto"/>
          <w:kern w:val="2"/>
          <w:sz w:val="22"/>
          <w:szCs w:val="22"/>
          <w:lang w:eastAsia="zh-CN"/>
        </w:rPr>
        <w:t>recognized</w:t>
      </w:r>
      <w:r>
        <w:rPr>
          <w:rFonts w:hint="default" w:ascii="Arial" w:hAnsi="Arial" w:eastAsia="宋体" w:cs="Arial"/>
          <w:color w:val="auto"/>
          <w:kern w:val="2"/>
          <w:sz w:val="22"/>
          <w:szCs w:val="22"/>
        </w:rPr>
        <w:t xml:space="preserve"> as one of the successful solutions in the field of fire rescue. </w:t>
      </w:r>
    </w:p>
    <w:p>
      <w:pPr>
        <w:pStyle w:val="4"/>
        <w:spacing w:before="74"/>
        <w:ind w:left="0"/>
        <w:rPr>
          <w:rFonts w:hint="default" w:ascii="Arial" w:hAnsi="Arial" w:cs="Arial"/>
          <w:b w:val="0"/>
        </w:rPr>
      </w:pPr>
    </w:p>
    <w:p>
      <w:pPr>
        <w:rPr>
          <w:rFonts w:hint="default" w:ascii="Arial" w:hAnsi="Arial" w:eastAsia="宋体" w:cs="Arial"/>
          <w:color w:val="auto"/>
          <w:kern w:val="2"/>
          <w:sz w:val="22"/>
          <w:szCs w:val="22"/>
        </w:rPr>
      </w:pPr>
      <w:r>
        <w:rPr>
          <w:rFonts w:hint="default" w:ascii="Arial" w:hAnsi="Arial" w:cs="Arial"/>
          <w:b/>
          <w:color w:val="000000"/>
        </w:rPr>
        <w:t xml:space="preserve">Key words: </w:t>
      </w:r>
      <w:r>
        <w:rPr>
          <w:rFonts w:hint="default" w:ascii="Arial" w:hAnsi="Arial" w:eastAsia="宋体" w:cs="Arial"/>
          <w:color w:val="auto"/>
          <w:kern w:val="2"/>
          <w:sz w:val="22"/>
          <w:szCs w:val="22"/>
        </w:rPr>
        <w:t xml:space="preserve">fire-rescue window; rescue and self-rescue; design innovation; user centred design; human factors; ergonomics </w:t>
      </w:r>
    </w:p>
    <w:p>
      <w:pPr>
        <w:rPr>
          <w:rFonts w:hint="default" w:ascii="Arial" w:hAnsi="Arial" w:eastAsia="宋体" w:cs="Arial"/>
          <w:color w:val="auto"/>
          <w:kern w:val="2"/>
          <w:sz w:val="22"/>
          <w:szCs w:val="22"/>
        </w:rPr>
      </w:pPr>
    </w:p>
    <w:p>
      <w:pPr>
        <w:rPr>
          <w:rFonts w:hint="default" w:ascii="Arial" w:hAnsi="Arial" w:eastAsia="宋体" w:cs="Arial"/>
          <w:color w:val="auto"/>
          <w:kern w:val="2"/>
          <w:sz w:val="22"/>
          <w:szCs w:val="22"/>
        </w:rPr>
      </w:pPr>
    </w:p>
    <w:p>
      <w:pPr>
        <w:pStyle w:val="4"/>
        <w:spacing w:before="74"/>
      </w:pPr>
      <w:r>
        <w:rPr>
          <w:b w:val="0"/>
        </w:rPr>
        <w:br w:type="column"/>
      </w:r>
      <w:r>
        <w:rPr>
          <w:color w:val="BF5A14"/>
        </w:rPr>
        <w:t>Image</w:t>
      </w:r>
    </w:p>
    <w:p>
      <w:pPr>
        <w:pStyle w:val="5"/>
        <w:spacing w:before="2"/>
        <w:rPr>
          <w:rFonts w:ascii="Arial"/>
          <w:b/>
          <w:sz w:val="16"/>
        </w:rPr>
      </w:pPr>
      <w:r>
        <w:rPr>
          <w:rFonts w:hint="eastAsia" w:ascii="宋体" w:hAnsi="宋体" w:eastAsia="宋体"/>
          <w:kern w:val="2"/>
          <w:sz w:val="21"/>
          <w:szCs w:val="21"/>
        </w:rPr>
        <w:drawing>
          <wp:inline distT="0" distB="0" distL="114300" distR="114300">
            <wp:extent cx="1918335" cy="1365885"/>
            <wp:effectExtent l="0" t="0" r="1905" b="5715"/>
            <wp:docPr id="12" name="图片 1" descr="图-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descr="图-7"/>
                    <pic:cNvPicPr>
                      <a:picLocks noChangeAspect="1"/>
                    </pic:cNvPicPr>
                  </pic:nvPicPr>
                  <pic:blipFill>
                    <a:blip r:embed="rId8"/>
                    <a:stretch>
                      <a:fillRect/>
                    </a:stretch>
                  </pic:blipFill>
                  <pic:spPr>
                    <a:xfrm>
                      <a:off x="0" y="0"/>
                      <a:ext cx="1918335" cy="1365885"/>
                    </a:xfrm>
                    <a:prstGeom prst="rect">
                      <a:avLst/>
                    </a:prstGeom>
                    <a:noFill/>
                    <a:ln w="9525">
                      <a:noFill/>
                    </a:ln>
                  </pic:spPr>
                </pic:pic>
              </a:graphicData>
            </a:graphic>
          </wp:inline>
        </w:drawing>
      </w:r>
      <w:r>
        <w:rPr>
          <w:rFonts w:hint="eastAsia" w:ascii="宋体" w:hAnsi="宋体" w:eastAsia="宋体"/>
          <w:kern w:val="2"/>
          <w:sz w:val="21"/>
          <w:szCs w:val="21"/>
        </w:rPr>
        <w:drawing>
          <wp:inline distT="0" distB="0" distL="114300" distR="114300">
            <wp:extent cx="1293495" cy="1513205"/>
            <wp:effectExtent l="0" t="0" r="1905" b="10795"/>
            <wp:docPr id="13" name="图片 2" descr="图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descr="图2"/>
                    <pic:cNvPicPr>
                      <a:picLocks noChangeAspect="1"/>
                    </pic:cNvPicPr>
                  </pic:nvPicPr>
                  <pic:blipFill>
                    <a:blip r:embed="rId9"/>
                    <a:srcRect l="33154" r="5966"/>
                    <a:stretch>
                      <a:fillRect/>
                    </a:stretch>
                  </pic:blipFill>
                  <pic:spPr>
                    <a:xfrm>
                      <a:off x="0" y="0"/>
                      <a:ext cx="1293495" cy="1513205"/>
                    </a:xfrm>
                    <a:prstGeom prst="rect">
                      <a:avLst/>
                    </a:prstGeom>
                    <a:noFill/>
                    <a:ln w="9525">
                      <a:noFill/>
                    </a:ln>
                  </pic:spPr>
                </pic:pic>
              </a:graphicData>
            </a:graphic>
          </wp:inline>
        </w:drawing>
      </w:r>
    </w:p>
    <w:p>
      <w:pPr>
        <w:spacing w:line="204" w:lineRule="exact"/>
        <w:rPr>
          <w:rFonts w:ascii="Arial"/>
          <w:b/>
          <w:sz w:val="20"/>
        </w:rPr>
      </w:pPr>
      <w:r>
        <w:rPr>
          <w:rFonts w:ascii="Arial"/>
          <w:b/>
          <w:color w:val="BF5A14"/>
          <w:sz w:val="20"/>
        </w:rPr>
        <w:br w:type="textWrapping"/>
      </w:r>
      <w:r>
        <w:rPr>
          <w:rFonts w:ascii="Arial"/>
          <w:b/>
          <w:color w:val="BF5A14"/>
          <w:sz w:val="20"/>
        </w:rPr>
        <w:t>Recent Publications (minimum 5)</w:t>
      </w:r>
    </w:p>
    <w:p>
      <w:pPr>
        <w:pStyle w:val="18"/>
        <w:numPr>
          <w:ilvl w:val="0"/>
          <w:numId w:val="1"/>
        </w:numPr>
        <w:spacing w:line="260" w:lineRule="atLeast"/>
        <w:ind w:left="425" w:leftChars="0" w:hanging="425" w:firstLineChars="0"/>
        <w:rPr>
          <w:rFonts w:ascii="Calibri" w:hAnsi="Calibri" w:eastAsia="Calibri" w:cs="Calibri"/>
          <w:sz w:val="18"/>
          <w:szCs w:val="22"/>
          <w:lang w:val="en-US" w:eastAsia="en-US" w:bidi="ar-SA"/>
        </w:rPr>
      </w:pPr>
      <w:r>
        <w:rPr>
          <w:rFonts w:hint="eastAsia" w:ascii="Calibri" w:hAnsi="Calibri" w:eastAsia="Calibri" w:cs="Calibri"/>
          <w:sz w:val="18"/>
          <w:szCs w:val="22"/>
          <w:lang w:val="en-US" w:eastAsia="zh-CN" w:bidi="ar-SA"/>
        </w:rPr>
        <w:t xml:space="preserve">Fangbin Guo </w:t>
      </w:r>
      <w:r>
        <w:rPr>
          <w:rFonts w:ascii="Calibri" w:hAnsi="Calibri" w:eastAsia="Calibri" w:cs="Calibri"/>
          <w:sz w:val="18"/>
          <w:szCs w:val="22"/>
          <w:lang w:val="en-US" w:eastAsia="en-US" w:bidi="ar-SA"/>
        </w:rPr>
        <w:t>(</w:t>
      </w:r>
      <w:r>
        <w:rPr>
          <w:rFonts w:hint="eastAsia" w:ascii="Calibri" w:hAnsi="Calibri" w:eastAsia="Calibri" w:cs="Calibri"/>
          <w:sz w:val="18"/>
          <w:szCs w:val="22"/>
          <w:lang w:val="en-US" w:eastAsia="en-US" w:bidi="ar-SA"/>
        </w:rPr>
        <w:t>2017</w:t>
      </w:r>
      <w:r>
        <w:rPr>
          <w:rFonts w:ascii="Calibri" w:hAnsi="Calibri" w:eastAsia="Calibri" w:cs="Calibri"/>
          <w:sz w:val="18"/>
          <w:szCs w:val="22"/>
          <w:lang w:val="en-US" w:eastAsia="en-US" w:bidi="ar-SA"/>
        </w:rPr>
        <w:t xml:space="preserve">).  Capturing Imagination: A Shift from Teaching to Learning. The proceeding of ICERI2017, Seville, Spain </w:t>
      </w:r>
    </w:p>
    <w:p>
      <w:pPr>
        <w:pStyle w:val="18"/>
        <w:numPr>
          <w:ilvl w:val="0"/>
          <w:numId w:val="1"/>
        </w:numPr>
        <w:spacing w:line="260" w:lineRule="atLeast"/>
        <w:ind w:left="425" w:leftChars="0" w:hanging="425" w:firstLineChars="0"/>
        <w:rPr>
          <w:rFonts w:hint="eastAsia" w:ascii="Calibri" w:hAnsi="Calibri" w:eastAsia="Calibri" w:cs="Calibri"/>
          <w:sz w:val="18"/>
          <w:szCs w:val="22"/>
          <w:lang w:val="en-US" w:eastAsia="zh-CN" w:bidi="ar-SA"/>
        </w:rPr>
      </w:pPr>
      <w:r>
        <w:rPr>
          <w:rFonts w:hint="eastAsia" w:ascii="Calibri" w:hAnsi="Calibri" w:eastAsia="Calibri" w:cs="Calibri"/>
          <w:sz w:val="18"/>
          <w:szCs w:val="22"/>
          <w:lang w:val="en-US" w:eastAsia="zh-CN" w:bidi="ar-SA"/>
        </w:rPr>
        <w:t>Delft College of industrial design and engineering(2014). Technische Universiteit Delft, Design method and strategy[M]. Wuhan: Huazhong University of Science and Technology Press, 2014. p137-p141.</w:t>
      </w:r>
    </w:p>
    <w:p>
      <w:pPr>
        <w:pStyle w:val="18"/>
        <w:numPr>
          <w:ilvl w:val="0"/>
          <w:numId w:val="1"/>
        </w:numPr>
        <w:spacing w:line="260" w:lineRule="atLeast"/>
        <w:ind w:left="425" w:leftChars="0" w:hanging="425" w:firstLineChars="0"/>
        <w:rPr>
          <w:rFonts w:hint="eastAsia" w:ascii="Calibri" w:hAnsi="Calibri" w:eastAsia="Calibri" w:cs="Calibri"/>
          <w:sz w:val="18"/>
          <w:szCs w:val="22"/>
          <w:lang w:val="en-US" w:eastAsia="zh-CN" w:bidi="ar-SA"/>
        </w:rPr>
      </w:pPr>
      <w:r>
        <w:rPr>
          <w:rFonts w:hint="eastAsia" w:ascii="Calibri" w:hAnsi="Calibri" w:eastAsia="Calibri" w:cs="Calibri"/>
          <w:sz w:val="18"/>
          <w:szCs w:val="22"/>
          <w:lang w:val="en-US" w:eastAsia="zh-CN" w:bidi="ar-SA"/>
        </w:rPr>
        <w:t>Experience design studio(2015). Experience design, Beijing: Communication University of China Press, 2015. p31-p37, p90-p112.</w:t>
      </w:r>
    </w:p>
    <w:p>
      <w:pPr>
        <w:tabs>
          <w:tab w:val="left" w:pos="384"/>
        </w:tabs>
        <w:ind w:right="117"/>
      </w:pPr>
    </w:p>
    <w:p>
      <w:pPr>
        <w:spacing w:line="200" w:lineRule="exact"/>
        <w:jc w:val="both"/>
        <w:rPr>
          <w:rFonts w:ascii="Calibri" w:hAnsi="Calibri"/>
        </w:rPr>
        <w:sectPr>
          <w:type w:val="continuous"/>
          <w:pgSz w:w="11910" w:h="16840"/>
          <w:pgMar w:top="538" w:right="600" w:bottom="840" w:left="620" w:header="720" w:footer="720" w:gutter="0"/>
          <w:cols w:equalWidth="0" w:num="2">
            <w:col w:w="5214" w:space="138"/>
            <w:col w:w="5338"/>
          </w:cols>
        </w:sectPr>
      </w:pPr>
      <w:r>
        <w:rPr>
          <w:rFonts w:ascii="Calibri" w:hAnsi="Calibri"/>
        </w:rPr>
        <w:t xml:space="preserve">   </w:t>
      </w:r>
    </w:p>
    <w:p>
      <w:pPr>
        <w:pStyle w:val="5"/>
        <w:rPr>
          <w:rFonts w:ascii="Calibri"/>
          <w:sz w:val="20"/>
        </w:rPr>
      </w:pPr>
    </w:p>
    <w:p>
      <w:pPr>
        <w:pStyle w:val="5"/>
        <w:spacing w:line="40" w:lineRule="exact"/>
        <w:ind w:left="2202"/>
        <w:rPr>
          <w:rFonts w:ascii="Calibri"/>
          <w:sz w:val="4"/>
        </w:rPr>
      </w:pPr>
      <w:r>
        <w:rPr>
          <w:rFonts w:ascii="Calibri"/>
          <w:sz w:val="4"/>
        </w:rPr>
        <mc:AlternateContent>
          <mc:Choice Requires="wpg">
            <w:drawing>
              <wp:inline distT="0" distB="0" distL="0" distR="0">
                <wp:extent cx="3975735" cy="25400"/>
                <wp:effectExtent l="1270" t="0" r="4445" b="3175"/>
                <wp:docPr id="14"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w:pict>
              <v:group id="Group 4" o:spid="_x0000_s1026" o:spt="203" style="height:2pt;width:313.05pt;" coordsize="6261,40" o:gfxdata="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ZJRBh1AAAAAMBAAAPAAAAAAAAAAEAIAAAACIAAABkcnMvZG93bnJldi54bWxQSwECFAAU&#10;AAAACACHTuJAd/MxkfUBAABHBAAADgAAAAAAAAABACAAAAAjAQAAZHJzL2Uyb0RvYy54bWxQSwUG&#10;AAAAAAYABgBZAQAAigUAAAAA&#10;">
                <o:lock v:ext="edit" aspectratio="f"/>
                <v:line id="Line 5" o:spid="_x0000_s1026" o:spt="20" style="position:absolute;left:20;top:20;height:0;width:6221;" filled="f" stroked="t" coordsize="21600,21600" o:gfxdata="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l7Txu5AAAA2wAA&#10;AA8AAAAAAAAAAQAgAAAAIgAAAGRycy9kb3ducmV2LnhtbFBLAQIUABQAAAAIAIdO4kAzLwWeOwAA&#10;ADkAAAAQAAAAAAAAAAEAIAAAAAgBAABkcnMvc2hhcGV4bWwueG1sUEsFBgAAAAAGAAYAWwEAALID&#10;AAAAAA==&#10;">
                  <v:fill on="f" focussize="0,0"/>
                  <v:stroke weight="2pt" color="#004080" joinstyle="round"/>
                  <v:imagedata o:title=""/>
                  <o:lock v:ext="edit" aspectratio="f"/>
                </v:line>
                <w10:wrap type="none"/>
                <w10:anchorlock/>
              </v:group>
            </w:pict>
          </mc:Fallback>
        </mc:AlternateContent>
      </w:r>
    </w:p>
    <w:p>
      <w:pPr>
        <w:spacing w:before="92"/>
        <w:ind w:right="4234"/>
        <w:rPr>
          <w:rFonts w:ascii="Arial"/>
        </w:rPr>
      </w:pPr>
      <w:r>
        <w:t xml:space="preserve">              </w:t>
      </w:r>
      <w:r>
        <w:rPr>
          <w:rFonts w:ascii="Arial"/>
          <w:color w:val="BF5A14"/>
        </w:rPr>
        <w:t xml:space="preserve">Biography </w:t>
      </w:r>
    </w:p>
    <w:p>
      <w:pPr>
        <w:ind w:left="277" w:leftChars="126" w:firstLine="0" w:firstLineChars="0"/>
        <w:rPr>
          <w:rFonts w:hint="eastAsia" w:eastAsiaTheme="minorEastAsia"/>
          <w:lang w:eastAsia="zh-CN"/>
        </w:rPr>
      </w:pPr>
      <w:r>
        <w:rPr>
          <w:rFonts w:hint="default" w:ascii="Arial"/>
          <w:sz w:val="14"/>
        </w:rPr>
        <w:t>Ms ZHAO Yan is a lecturer of industrial design at Luxun Academy of Fine Arts. She holds</w:t>
      </w:r>
      <w:r>
        <w:rPr>
          <w:rFonts w:hint="eastAsia" w:ascii="Arial" w:eastAsia="宋体"/>
          <w:sz w:val="14"/>
          <w:lang w:val="en-US" w:eastAsia="zh-CN"/>
        </w:rPr>
        <w:t xml:space="preserve"> BA &amp;</w:t>
      </w:r>
      <w:r>
        <w:rPr>
          <w:rFonts w:hint="default" w:ascii="Arial"/>
          <w:sz w:val="14"/>
        </w:rPr>
        <w:t xml:space="preserve"> MA degrees in Industrial Design. She won</w:t>
      </w:r>
      <w:r>
        <w:rPr>
          <w:rFonts w:hint="eastAsia" w:ascii="Arial" w:eastAsia="宋体"/>
          <w:sz w:val="14"/>
          <w:lang w:val="en-US" w:eastAsia="zh-CN"/>
        </w:rPr>
        <w:t xml:space="preserve"> </w:t>
      </w:r>
      <w:r>
        <w:rPr>
          <w:rFonts w:hint="default" w:ascii="Arial"/>
          <w:sz w:val="14"/>
        </w:rPr>
        <w:t>lot</w:t>
      </w:r>
      <w:r>
        <w:rPr>
          <w:rFonts w:hint="eastAsia" w:ascii="Arial" w:eastAsia="宋体"/>
          <w:sz w:val="14"/>
          <w:lang w:val="en-US" w:eastAsia="zh-CN"/>
        </w:rPr>
        <w:t>s</w:t>
      </w:r>
      <w:r>
        <w:rPr>
          <w:rFonts w:hint="default" w:ascii="Arial"/>
          <w:sz w:val="14"/>
        </w:rPr>
        <w:t xml:space="preserve"> of well-known international design awards include: two “Best of Best” medals in Reddot Award (Germany), three A' Design Awards (Italy), one Gold medal of IDA Award (US), one Gold medal and one Silver medal in Janus Awards (France). Together with over 15 design awards in China. In 2017, the IDA Gold award</w:t>
      </w:r>
      <w:r>
        <w:rPr>
          <w:rFonts w:hint="eastAsia" w:ascii="Arial" w:eastAsia="宋体"/>
          <w:sz w:val="14"/>
          <w:lang w:val="en-US" w:eastAsia="zh-CN"/>
        </w:rPr>
        <w:t xml:space="preserve">. </w:t>
      </w:r>
      <w:r>
        <w:rPr>
          <w:rFonts w:hint="default" w:ascii="Arial"/>
          <w:sz w:val="14"/>
        </w:rPr>
        <w:t xml:space="preserve">Huanghai” coach design has been manufactured and particularly exported to Thailand. </w:t>
      </w:r>
    </w:p>
    <w:p>
      <w:pPr>
        <w:spacing w:before="41" w:line="154" w:lineRule="exact"/>
        <w:ind w:left="213" w:right="231"/>
        <w:jc w:val="both"/>
        <w:rPr>
          <w:rFonts w:ascii="Arial"/>
          <w:sz w:val="14"/>
        </w:rPr>
      </w:pPr>
    </w:p>
    <w:p>
      <w:pPr>
        <w:spacing w:before="41" w:line="154" w:lineRule="exact"/>
        <w:ind w:left="213" w:right="231"/>
        <w:jc w:val="both"/>
        <w:rPr>
          <w:rFonts w:ascii="Arial"/>
          <w:sz w:val="14"/>
        </w:rPr>
      </w:pPr>
    </w:p>
    <w:p>
      <w:pPr>
        <w:rPr>
          <w:rFonts w:hint="default" w:ascii="Arial" w:hAnsi="Arial" w:cs="Arial"/>
          <w:color w:val="FF0000"/>
          <w:sz w:val="24"/>
          <w:szCs w:val="24"/>
        </w:rPr>
      </w:pPr>
      <w:r>
        <w:rPr>
          <w:rFonts w:hint="default" w:ascii="Arial" w:hAnsi="Arial" w:cs="Arial"/>
          <w:b/>
          <w:lang w:val="en-NZ"/>
        </w:rPr>
        <w:t>Presenting author details</w:t>
      </w:r>
      <w:r>
        <w:rPr>
          <w:rFonts w:hint="default" w:ascii="Arial" w:hAnsi="Arial" w:cs="Arial"/>
          <w:b/>
          <w:lang w:val="en-NZ"/>
        </w:rPr>
        <w:br w:type="textWrapping"/>
      </w:r>
      <w:r>
        <w:rPr>
          <w:rFonts w:hint="default" w:ascii="Arial" w:hAnsi="Arial" w:cs="Arial"/>
          <w:lang w:val="en-NZ"/>
        </w:rPr>
        <w:br w:type="textWrapping"/>
      </w:r>
      <w:r>
        <w:rPr>
          <w:rFonts w:hint="default" w:ascii="Arial" w:hAnsi="Arial" w:cs="Arial"/>
          <w:color w:val="FF0000"/>
          <w:sz w:val="24"/>
          <w:szCs w:val="24"/>
        </w:rPr>
        <w:t>Full name (As per the passport):</w:t>
      </w:r>
      <w:r>
        <w:rPr>
          <w:rFonts w:hint="eastAsia" w:ascii="Arial" w:hAnsi="Arial" w:eastAsia="宋体" w:cs="Arial"/>
          <w:color w:val="FF0000"/>
          <w:sz w:val="24"/>
          <w:szCs w:val="24"/>
          <w:lang w:val="en-US" w:eastAsia="zh-CN"/>
        </w:rPr>
        <w:t xml:space="preserve"> G56048502</w:t>
      </w:r>
      <w:bookmarkStart w:id="0" w:name="_GoBack"/>
      <w:bookmarkEnd w:id="0"/>
    </w:p>
    <w:p>
      <w:pPr>
        <w:rPr>
          <w:rFonts w:hint="default" w:ascii="Arial" w:hAnsi="Arial" w:cs="Arial"/>
          <w:color w:val="FF0000"/>
          <w:sz w:val="24"/>
          <w:szCs w:val="24"/>
        </w:rPr>
      </w:pPr>
      <w:r>
        <w:rPr>
          <w:rFonts w:hint="default" w:ascii="Arial" w:hAnsi="Arial" w:cs="Arial"/>
          <w:color w:val="FF0000"/>
          <w:sz w:val="24"/>
          <w:szCs w:val="24"/>
        </w:rPr>
        <w:t>University/Industry/Organization name:</w:t>
      </w:r>
      <w:r>
        <w:rPr>
          <w:rFonts w:hint="eastAsia" w:ascii="Arial" w:hAnsi="Arial" w:eastAsia="宋体" w:cs="Arial"/>
          <w:color w:val="FF0000"/>
          <w:sz w:val="24"/>
          <w:szCs w:val="24"/>
          <w:lang w:val="en-US" w:eastAsia="zh-CN"/>
        </w:rPr>
        <w:t xml:space="preserve"> </w:t>
      </w:r>
      <w:r>
        <w:rPr>
          <w:rFonts w:hint="default" w:ascii="Arial" w:hAnsi="Arial" w:cs="Arial"/>
          <w:color w:val="FF0000"/>
          <w:sz w:val="24"/>
          <w:szCs w:val="24"/>
        </w:rPr>
        <w:t>Luxun Academy of Fine Arts</w:t>
      </w:r>
    </w:p>
    <w:p>
      <w:pPr>
        <w:rPr>
          <w:rFonts w:hint="default" w:ascii="Arial" w:hAnsi="Arial" w:cs="Arial"/>
          <w:color w:val="FF0000"/>
          <w:sz w:val="24"/>
          <w:szCs w:val="24"/>
        </w:rPr>
      </w:pPr>
      <w:r>
        <w:rPr>
          <w:rFonts w:hint="default" w:ascii="Arial" w:hAnsi="Arial" w:cs="Arial"/>
          <w:color w:val="FF0000"/>
          <w:sz w:val="24"/>
          <w:szCs w:val="24"/>
        </w:rPr>
        <w:t>Designation (Director/Prof/Assistant or Associate prof/Researc</w:t>
      </w:r>
      <w:r>
        <w:rPr>
          <w:rFonts w:hint="default" w:ascii="Arial" w:hAnsi="Arial" w:cs="Arial"/>
          <w:color w:val="FF0000"/>
          <w:sz w:val="24"/>
          <w:szCs w:val="24"/>
        </w:rPr>
        <w:t>her/Student):</w:t>
      </w:r>
      <w:r>
        <w:rPr>
          <w:rFonts w:hint="eastAsia" w:ascii="Arial" w:hAnsi="Arial" w:eastAsia="宋体" w:cs="Arial"/>
          <w:color w:val="FF0000"/>
          <w:sz w:val="24"/>
          <w:szCs w:val="24"/>
          <w:lang w:val="en-US" w:eastAsia="zh-CN"/>
        </w:rPr>
        <w:t xml:space="preserve"> Lecturer</w:t>
      </w:r>
    </w:p>
    <w:p>
      <w:pPr>
        <w:rPr>
          <w:rFonts w:hint="default" w:ascii="Arial" w:hAnsi="Arial" w:cs="Arial"/>
          <w:color w:val="FF0000"/>
          <w:sz w:val="24"/>
          <w:szCs w:val="24"/>
        </w:rPr>
      </w:pPr>
      <w:r>
        <w:rPr>
          <w:rFonts w:hint="default" w:ascii="Arial" w:hAnsi="Arial" w:cs="Arial"/>
          <w:color w:val="FF0000"/>
          <w:sz w:val="24"/>
          <w:szCs w:val="24"/>
        </w:rPr>
        <w:t>Country:</w:t>
      </w:r>
      <w:r>
        <w:rPr>
          <w:rFonts w:hint="eastAsia" w:ascii="Arial" w:hAnsi="Arial" w:eastAsia="宋体" w:cs="Arial"/>
          <w:color w:val="FF0000"/>
          <w:sz w:val="24"/>
          <w:szCs w:val="24"/>
          <w:lang w:val="en-US" w:eastAsia="zh-CN"/>
        </w:rPr>
        <w:t xml:space="preserve"> China</w:t>
      </w:r>
    </w:p>
    <w:p>
      <w:pPr>
        <w:rPr>
          <w:rFonts w:hint="default" w:ascii="Arial" w:hAnsi="Arial" w:cs="Arial"/>
          <w:color w:val="FF0000"/>
          <w:sz w:val="24"/>
          <w:szCs w:val="24"/>
        </w:rPr>
      </w:pPr>
      <w:r>
        <w:rPr>
          <w:rFonts w:hint="default" w:ascii="Arial" w:hAnsi="Arial" w:cs="Arial"/>
          <w:color w:val="FF0000"/>
          <w:sz w:val="24"/>
          <w:szCs w:val="24"/>
        </w:rPr>
        <w:t>Mobile number (</w:t>
      </w:r>
      <w:r>
        <w:rPr>
          <w:rFonts w:hint="default" w:ascii="Arial" w:hAnsi="Arial" w:cs="Arial"/>
          <w:i/>
          <w:color w:val="FF0000"/>
          <w:sz w:val="24"/>
          <w:szCs w:val="24"/>
        </w:rPr>
        <w:t>country code – number)</w:t>
      </w:r>
      <w:r>
        <w:rPr>
          <w:rFonts w:hint="default" w:ascii="Arial" w:hAnsi="Arial" w:cs="Arial"/>
          <w:color w:val="FF0000"/>
          <w:sz w:val="24"/>
          <w:szCs w:val="24"/>
        </w:rPr>
        <w:t>:</w:t>
      </w:r>
      <w:r>
        <w:rPr>
          <w:rFonts w:hint="eastAsia" w:ascii="Arial" w:hAnsi="Arial" w:eastAsia="宋体" w:cs="Arial"/>
          <w:color w:val="FF0000"/>
          <w:sz w:val="24"/>
          <w:szCs w:val="24"/>
          <w:lang w:val="en-US" w:eastAsia="zh-CN"/>
        </w:rPr>
        <w:t xml:space="preserve"> 86-13898918585</w:t>
      </w:r>
    </w:p>
    <w:p>
      <w:pPr>
        <w:rPr>
          <w:rFonts w:hint="default" w:ascii="Arial" w:hAnsi="Arial" w:cs="Arial"/>
          <w:color w:val="FF0000"/>
          <w:sz w:val="24"/>
          <w:szCs w:val="24"/>
        </w:rPr>
      </w:pPr>
      <w:r>
        <w:rPr>
          <w:rFonts w:hint="default" w:ascii="Arial" w:hAnsi="Arial" w:cs="Arial"/>
          <w:color w:val="FF0000"/>
          <w:sz w:val="24"/>
          <w:szCs w:val="24"/>
        </w:rPr>
        <w:t>Email:</w:t>
      </w:r>
      <w:r>
        <w:rPr>
          <w:rFonts w:hint="eastAsia" w:ascii="Arial" w:hAnsi="Arial" w:eastAsia="宋体" w:cs="Arial"/>
          <w:color w:val="FF0000"/>
          <w:sz w:val="24"/>
          <w:szCs w:val="24"/>
          <w:lang w:val="en-US" w:eastAsia="zh-CN"/>
        </w:rPr>
        <w:t xml:space="preserve"> ZZHAOYANN@163.com</w:t>
      </w:r>
    </w:p>
    <w:p>
      <w:pPr>
        <w:rPr>
          <w:rFonts w:hint="default" w:ascii="Arial" w:hAnsi="Arial" w:cs="Arial"/>
          <w:color w:val="FF0000"/>
          <w:sz w:val="24"/>
          <w:szCs w:val="24"/>
          <w:lang w:val="en-NZ"/>
        </w:rPr>
      </w:pPr>
      <w:r>
        <w:rPr>
          <w:rFonts w:hint="default" w:ascii="Arial" w:hAnsi="Arial" w:cs="Arial"/>
          <w:color w:val="FF0000"/>
          <w:sz w:val="24"/>
          <w:szCs w:val="24"/>
        </w:rPr>
        <w:t>Track number:</w:t>
      </w:r>
      <w:r>
        <w:rPr>
          <w:rFonts w:hint="default" w:ascii="Arial" w:hAnsi="Arial" w:cs="Arial"/>
          <w:b/>
          <w:color w:val="FF0000"/>
          <w:sz w:val="24"/>
          <w:szCs w:val="24"/>
        </w:rPr>
        <w:t xml:space="preserve"> </w:t>
      </w:r>
      <w:r>
        <w:rPr>
          <w:rFonts w:hint="default" w:ascii="Arial" w:hAnsi="Arial" w:cs="Arial"/>
        </w:rPr>
        <w:fldChar w:fldCharType="begin"/>
      </w:r>
      <w:r>
        <w:rPr>
          <w:rFonts w:hint="default" w:ascii="Arial" w:hAnsi="Arial" w:cs="Arial"/>
        </w:rPr>
        <w:instrText xml:space="preserve"> HYPERLINK "http://design-production.conferenceseries.com/call-for-abstracts.php" </w:instrText>
      </w:r>
      <w:r>
        <w:rPr>
          <w:rFonts w:hint="default" w:ascii="Arial" w:hAnsi="Arial" w:cs="Arial"/>
        </w:rPr>
        <w:fldChar w:fldCharType="separate"/>
      </w:r>
      <w:r>
        <w:rPr>
          <w:rStyle w:val="10"/>
          <w:rFonts w:hint="default" w:ascii="Arial" w:hAnsi="Arial" w:cs="Arial"/>
          <w:b/>
          <w:sz w:val="24"/>
          <w:szCs w:val="24"/>
          <w:highlight w:val="yellow"/>
        </w:rPr>
        <w:t>http://design-production.conferenceseries.com/call-for-abstracts.php</w:t>
      </w:r>
      <w:r>
        <w:rPr>
          <w:rStyle w:val="10"/>
          <w:rFonts w:hint="default" w:ascii="Arial" w:hAnsi="Arial" w:cs="Arial"/>
          <w:b/>
          <w:sz w:val="24"/>
          <w:szCs w:val="24"/>
          <w:highlight w:val="yellow"/>
        </w:rPr>
        <w:fldChar w:fldCharType="end"/>
      </w:r>
      <w:r>
        <w:rPr>
          <w:rFonts w:hint="default" w:ascii="Arial" w:hAnsi="Arial" w:cs="Arial"/>
          <w:b/>
          <w:color w:val="FF0000"/>
          <w:sz w:val="24"/>
          <w:szCs w:val="24"/>
        </w:rPr>
        <w:t xml:space="preserve"> (</w:t>
      </w:r>
      <w:r>
        <w:rPr>
          <w:rFonts w:hint="default" w:ascii="Arial" w:hAnsi="Arial" w:cs="Arial"/>
          <w:color w:val="FF0000"/>
          <w:sz w:val="24"/>
          <w:szCs w:val="24"/>
        </w:rPr>
        <w:t>For track number follow this link</w:t>
      </w:r>
      <w:r>
        <w:rPr>
          <w:rFonts w:hint="default" w:ascii="Arial" w:hAnsi="Arial" w:cs="Arial"/>
          <w:b/>
          <w:color w:val="FF0000"/>
          <w:sz w:val="24"/>
          <w:szCs w:val="24"/>
        </w:rPr>
        <w:t>)</w:t>
      </w:r>
      <w:r>
        <w:rPr>
          <w:rFonts w:hint="default" w:ascii="Arial" w:hAnsi="Arial" w:cs="Arial"/>
          <w:b/>
          <w:color w:val="FF0000"/>
          <w:sz w:val="24"/>
          <w:szCs w:val="24"/>
        </w:rPr>
        <w:br w:type="textWrapping"/>
      </w:r>
      <w:r>
        <w:rPr>
          <w:rFonts w:hint="default" w:ascii="Arial" w:hAnsi="Arial" w:cs="Arial"/>
          <w:color w:val="FF0000"/>
          <w:sz w:val="24"/>
          <w:szCs w:val="24"/>
          <w:lang w:val="en-NZ"/>
        </w:rPr>
        <w:t>Category (Oral presentation/ Poster presentation/Young researcher forum/E-poster):</w:t>
      </w:r>
      <w:r>
        <w:rPr>
          <w:rFonts w:hint="eastAsia" w:ascii="Arial" w:hAnsi="Arial" w:eastAsia="宋体" w:cs="Arial"/>
          <w:color w:val="FF0000"/>
          <w:sz w:val="24"/>
          <w:szCs w:val="24"/>
          <w:lang w:val="en-US" w:eastAsia="zh-CN"/>
        </w:rPr>
        <w:t xml:space="preserve"> </w:t>
      </w:r>
      <w:r>
        <w:rPr>
          <w:rFonts w:hint="default" w:ascii="Arial" w:hAnsi="Arial" w:cs="Arial"/>
          <w:color w:val="FF0000"/>
          <w:sz w:val="24"/>
          <w:szCs w:val="24"/>
          <w:lang w:val="en-NZ"/>
        </w:rPr>
        <w:t>Oral presentation</w:t>
      </w:r>
    </w:p>
    <w:p>
      <w:pPr>
        <w:rPr>
          <w:rFonts w:hint="default" w:ascii="Arial" w:hAnsi="Arial" w:cs="Arial"/>
          <w:color w:val="FF0000"/>
          <w:sz w:val="24"/>
          <w:szCs w:val="24"/>
        </w:rPr>
      </w:pPr>
      <w:r>
        <w:rPr>
          <w:rFonts w:hint="default" w:ascii="Arial" w:hAnsi="Arial" w:cs="Arial"/>
          <w:color w:val="FF0000"/>
          <w:sz w:val="24"/>
          <w:szCs w:val="24"/>
        </w:rPr>
        <w:t>Research interest:</w:t>
      </w:r>
      <w:r>
        <w:rPr>
          <w:rFonts w:hint="eastAsia" w:ascii="Arial" w:hAnsi="Arial" w:eastAsia="宋体" w:cs="Arial"/>
          <w:color w:val="FF0000"/>
          <w:sz w:val="24"/>
          <w:szCs w:val="24"/>
          <w:lang w:val="en-US" w:eastAsia="zh-CN"/>
        </w:rPr>
        <w:t xml:space="preserve"> Industrial and product  design, Ergonomics</w:t>
      </w:r>
    </w:p>
    <w:p>
      <w:pPr>
        <w:autoSpaceDE w:val="0"/>
        <w:autoSpaceDN w:val="0"/>
        <w:adjustRightInd w:val="0"/>
        <w:rPr>
          <w:rFonts w:hint="default" w:ascii="Arial" w:hAnsi="Arial" w:cs="Arial"/>
          <w:sz w:val="14"/>
          <w:szCs w:val="24"/>
          <w:lang w:val="en-NZ"/>
        </w:rPr>
      </w:pPr>
      <w:r>
        <w:rPr>
          <w:rFonts w:hint="default" w:ascii="Arial" w:hAnsi="Arial" w:cs="Arial"/>
          <w:sz w:val="24"/>
          <w:szCs w:val="24"/>
          <w:lang w:val="en-NZ"/>
        </w:rPr>
        <w:br w:type="textWrapping"/>
      </w:r>
      <w:r>
        <w:rPr>
          <w:rFonts w:hint="default" w:ascii="Arial" w:hAnsi="Arial" w:cs="Arial"/>
          <w:sz w:val="14"/>
          <w:szCs w:val="24"/>
          <w:lang w:val="en-NZ"/>
        </w:rPr>
        <w:t>Your profile page URL in your department:</w:t>
      </w:r>
    </w:p>
    <w:p>
      <w:pPr>
        <w:rPr>
          <w:rFonts w:hint="default" w:ascii="Arial" w:hAnsi="Arial" w:cs="Arial"/>
          <w:sz w:val="14"/>
          <w:szCs w:val="24"/>
        </w:rPr>
      </w:pPr>
      <w:r>
        <w:rPr>
          <w:rFonts w:hint="default" w:ascii="Arial" w:hAnsi="Arial" w:cs="Arial"/>
          <w:sz w:val="14"/>
          <w:szCs w:val="24"/>
        </w:rPr>
        <w:t>Year of birth:</w:t>
      </w:r>
    </w:p>
    <w:p>
      <w:pPr>
        <w:autoSpaceDE w:val="0"/>
        <w:autoSpaceDN w:val="0"/>
        <w:adjustRightInd w:val="0"/>
        <w:rPr>
          <w:rFonts w:hint="default" w:ascii="Arial" w:hAnsi="Arial" w:cs="Arial"/>
          <w:b/>
          <w:sz w:val="14"/>
          <w:szCs w:val="24"/>
          <w:lang w:val="en-NZ"/>
        </w:rPr>
      </w:pPr>
      <w:r>
        <w:rPr>
          <w:rFonts w:hint="default" w:ascii="Arial" w:hAnsi="Arial" w:cs="Arial"/>
          <w:sz w:val="14"/>
          <w:szCs w:val="24"/>
          <w:lang w:val="en-NZ"/>
        </w:rPr>
        <w:t>Linked In/Facebook/twitter account:</w:t>
      </w:r>
    </w:p>
    <w:p>
      <w:pPr>
        <w:rPr>
          <w:rFonts w:hint="default" w:ascii="Arial" w:hAnsi="Arial" w:cs="Arial"/>
          <w:b/>
          <w:color w:val="000000"/>
          <w:sz w:val="14"/>
          <w:szCs w:val="24"/>
        </w:rPr>
      </w:pPr>
    </w:p>
    <w:p>
      <w:pPr>
        <w:rPr>
          <w:rFonts w:hint="default" w:ascii="Arial" w:hAnsi="Arial" w:cs="Arial"/>
          <w:b/>
          <w:sz w:val="14"/>
          <w:szCs w:val="24"/>
        </w:rPr>
      </w:pPr>
      <w:r>
        <w:rPr>
          <w:rFonts w:hint="default" w:ascii="Arial" w:hAnsi="Arial" w:cs="Arial"/>
          <w:b/>
          <w:color w:val="000000"/>
          <w:sz w:val="14"/>
          <w:szCs w:val="24"/>
        </w:rPr>
        <w:t xml:space="preserve">Note: Please fill up the </w:t>
      </w:r>
      <w:r>
        <w:rPr>
          <w:rFonts w:hint="default" w:ascii="Arial" w:hAnsi="Arial" w:cs="Arial"/>
          <w:b/>
          <w:color w:val="FF0000"/>
          <w:sz w:val="14"/>
          <w:szCs w:val="24"/>
        </w:rPr>
        <w:t>Red</w:t>
      </w:r>
      <w:r>
        <w:rPr>
          <w:rFonts w:hint="default" w:ascii="Arial" w:hAnsi="Arial" w:cs="Arial"/>
          <w:b/>
          <w:color w:val="000000"/>
          <w:sz w:val="14"/>
          <w:szCs w:val="24"/>
        </w:rPr>
        <w:t xml:space="preserve"> mark fields</w:t>
      </w:r>
      <w:r>
        <w:rPr>
          <w:rFonts w:hint="default" w:ascii="Arial" w:hAnsi="Arial" w:cs="Arial"/>
          <w:b/>
          <w:sz w:val="14"/>
          <w:szCs w:val="24"/>
        </w:rPr>
        <w:t xml:space="preserve"> so that it would be easier for us to cite your details in the conference particulars. (</w:t>
      </w:r>
      <w:r>
        <w:rPr>
          <w:rFonts w:hint="default" w:ascii="Arial" w:hAnsi="Arial" w:cs="Arial"/>
          <w:b/>
          <w:sz w:val="14"/>
          <w:szCs w:val="24"/>
          <w:u w:val="single"/>
        </w:rPr>
        <w:t>Please do not forget to fix your photo and Logo above the title</w:t>
      </w:r>
      <w:r>
        <w:rPr>
          <w:rFonts w:hint="default" w:ascii="Arial" w:hAnsi="Arial" w:cs="Arial"/>
          <w:b/>
          <w:sz w:val="14"/>
          <w:szCs w:val="24"/>
        </w:rPr>
        <w:t>)</w:t>
      </w:r>
    </w:p>
    <w:sectPr>
      <w:type w:val="continuous"/>
      <w:pgSz w:w="11910" w:h="16840"/>
      <w:pgMar w:top="538" w:right="600" w:bottom="840" w:left="6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00004FF" w:usb2="00000000" w:usb3="00000000" w:csb0="2000019F" w:csb1="00000000"/>
  </w:font>
  <w:font w:name="Calibri">
    <w:panose1 w:val="020F0502020204030204"/>
    <w:charset w:val="86"/>
    <w:family w:val="swiss"/>
    <w:pitch w:val="default"/>
    <w:sig w:usb0="E0002AFF" w:usb1="C000247B" w:usb2="00000009" w:usb3="00000000" w:csb0="200001FF" w:csb1="00000000"/>
  </w:font>
  <w:font w:name="Tw Cen MT">
    <w:altName w:val="Teacher_A"/>
    <w:panose1 w:val="020B0602020104020603"/>
    <w:charset w:val="00"/>
    <w:family w:val="swiss"/>
    <w:pitch w:val="default"/>
    <w:sig w:usb0="00000000" w:usb1="00000000" w:usb2="00000000" w:usb3="00000000" w:csb0="00000003" w:csb1="00000000"/>
  </w:font>
  <w:font w:name="Minion Pro">
    <w:altName w:val="Cambria Math"/>
    <w:panose1 w:val="00000000000000000000"/>
    <w:charset w:val="00"/>
    <w:family w:val="roman"/>
    <w:pitch w:val="default"/>
    <w:sig w:usb0="00000000" w:usb1="00000000" w:usb2="00000000" w:usb3="00000000" w:csb0="0000019F" w:csb1="00000000"/>
  </w:font>
  <w:font w:name="Arial">
    <w:panose1 w:val="020B0604020202020204"/>
    <w:charset w:val="00"/>
    <w:family w:val="swiss"/>
    <w:pitch w:val="default"/>
    <w:sig w:usb0="E0002E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Impact">
    <w:panose1 w:val="020B0806030902050204"/>
    <w:charset w:val="00"/>
    <w:family w:val="swiss"/>
    <w:pitch w:val="default"/>
    <w:sig w:usb0="00000287" w:usb1="00000000" w:usb2="00000000" w:usb3="00000000" w:csb0="2000009F" w:csb1="DFD70000"/>
  </w:font>
  <w:font w:name="Calibri">
    <w:panose1 w:val="020F0502020204030204"/>
    <w:charset w:val="00"/>
    <w:family w:val="auto"/>
    <w:pitch w:val="default"/>
    <w:sig w:usb0="E0002AFF" w:usb1="C000247B" w:usb2="00000009" w:usb3="00000000" w:csb0="200001FF" w:csb1="00000000"/>
  </w:font>
  <w:font w:name="Cambria Math">
    <w:panose1 w:val="02040503050406030204"/>
    <w:charset w:val="00"/>
    <w:family w:val="auto"/>
    <w:pitch w:val="default"/>
    <w:sig w:usb0="E00006FF" w:usb1="420024FF" w:usb2="02000000" w:usb3="00000000" w:csb0="2000019F" w:csb1="00000000"/>
  </w:font>
  <w:font w:name="Teacher_A">
    <w:panose1 w:val="020B0600000000000000"/>
    <w:charset w:val="00"/>
    <w:family w:val="auto"/>
    <w:pitch w:val="default"/>
    <w:sig w:usb0="00000011" w:usb1="00000000" w:usb2="00000000" w:usb3="00000000" w:csb0="4000009F" w:csb1="DFD70000"/>
  </w:font>
  <w:font w:name="微软雅黑">
    <w:panose1 w:val="020B0503020204020204"/>
    <w:charset w:val="86"/>
    <w:family w:val="swiss"/>
    <w:pitch w:val="default"/>
    <w:sig w:usb0="80000287" w:usb1="2ACF3C50" w:usb2="00000016" w:usb3="00000000" w:csb0="0004001F" w:csb1="00000000"/>
  </w:font>
  <w:font w:name="Segoe UI">
    <w:panose1 w:val="020B0502040204020203"/>
    <w:charset w:val="00"/>
    <w:family w:val="swiss"/>
    <w:pitch w:val="default"/>
    <w:sig w:usb0="E4002EFF" w:usb1="C000E47F"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KaiTi_GB2312">
    <w:altName w:val="宋体"/>
    <w:panose1 w:val="02010609060101010101"/>
    <w:charset w:val="86"/>
    <w:family w:val="modern"/>
    <w:pitch w:val="default"/>
    <w:sig w:usb0="00000000" w:usb1="00000000" w:usb2="00000016" w:usb3="00000000" w:csb0="00040001" w:csb1="00000000"/>
  </w:font>
  <w:font w:name="Helvetica">
    <w:altName w:val="Arial"/>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mc:AlternateContent>
        <mc:Choice Requires="wps">
          <w:drawing>
            <wp:anchor distT="0" distB="0" distL="114300" distR="114300" simplePos="0" relativeHeight="503311360"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wps:txbx>
                    <wps:bodyPr rot="0" vert="horz" wrap="square" lIns="0" tIns="0" rIns="0" bIns="0" anchor="t" anchorCtr="0" upright="1">
                      <a:noAutofit/>
                    </wps:bodyPr>
                  </wps:wsp>
                </a:graphicData>
              </a:graphic>
            </wp:anchor>
          </w:drawing>
        </mc:Choice>
        <mc:Fallback>
          <w:pict>
            <v:shape id="Text Box 3" o:spid="_x0000_s1026" o:spt="202" type="#_x0000_t202" style="position:absolute;left:0pt;margin-left:35pt;margin-top:798.8pt;height:19.6pt;width:168.2pt;mso-position-horizontal-relative:page;mso-position-vertical-relative:page;z-index:-5120;mso-width-relative:page;mso-height-relative:page;" filled="f" stroked="f" coordsize="21600,21600" o:gfxdata="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BAJbqTaAAAA&#10;DAEAAA8AAAAAAAAAAQAgAAAAIgAAAGRycy9kb3ducmV2LnhtbFBLAQIUABQAAAAIAIdO4kCAkC5P&#10;4gEAALYDAAAOAAAAAAAAAAEAIAAAACkBAABkcnMvZTJvRG9jLnhtbFBLBQYAAAAABgAGAFkBAAB9&#10;BQAAAAA=&#10;">
              <v:fill on="f" focussize="0,0"/>
              <v:stroke on="f"/>
              <v:imagedata o:title=""/>
              <o:lock v:ext="edit" aspectratio="f"/>
              <v:textbox inset="0mm,0mm,0mm,0mm">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v:textbox>
            </v:shape>
          </w:pict>
        </mc:Fallback>
      </mc:AlternateContent>
    </w:r>
    <w:r>
      <mc:AlternateContent>
        <mc:Choice Requires="wps">
          <w:drawing>
            <wp:anchor distT="0" distB="0" distL="114300" distR="114300" simplePos="0" relativeHeight="503311360"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left:252.1pt;margin-top:799.05pt;height:24.95pt;width:91.9pt;mso-position-horizontal-relative:page;mso-position-vertical-relative:page;z-index:-5120;mso-width-relative:page;mso-height-relative:page;" filled="f" stroked="f" coordsize="21600,21600" o:gfxdata="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fgNYJNoAAAAN&#10;AQAADwAAAAAAAAABACAAAAAiAAAAZHJzL2Rvd25yZXYueG1sUEsBAhQAFAAAAAgAh07iQFvRWTvh&#10;AQAAtgMAAA4AAAAAAAAAAQAgAAAAKQEAAGRycy9lMm9Eb2MueG1sUEsFBgAAAAAGAAYAWQEAAHwF&#10;AAAAAA==&#10;">
              <v:fill on="f" focussize="0,0"/>
              <v:stroke on="f"/>
              <v:imagedata o:title=""/>
              <o:lock v:ext="edit" aspectratio="f"/>
              <v:textbox inset="0mm,0mm,0mm,0mm">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v:textbox>
            </v:shape>
          </w:pict>
        </mc:Fallback>
      </mc:AlternateContent>
    </w:r>
    <w:r>
      <mc:AlternateContent>
        <mc:Choice Requires="wps">
          <w:drawing>
            <wp:anchor distT="0" distB="0" distL="114300" distR="114300" simplePos="0" relativeHeight="503311360"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468.9pt;margin-top:798.8pt;height:26.05pt;width:91.4pt;mso-position-horizontal-relative:page;mso-position-vertical-relative:page;z-index:-5120;mso-width-relative:page;mso-height-relative:page;" filled="f" stroked="f" coordsize="21600,21600" o:gfxdata="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wbMZ2dsAAAAO&#10;AQAADwAAAAAAAAABACAAAAAiAAAAZHJzL2Rvd25yZXYueG1sUEsBAhQAFAAAAAgAh07iQAokTj3g&#10;AQAAtgMAAA4AAAAAAAAAAQAgAAAAKgEAAGRycy9lMm9Eb2MueG1sUEsFBgAAAAAGAAYAWQEAAHwF&#10;AAAAAA==&#10;">
              <v:fill on="f" focussize="0,0"/>
              <v:stroke on="f"/>
              <v:imagedata o:title=""/>
              <o:lock v:ext="edit" aspectratio="f"/>
              <v:textbox inset="0mm,0mm,0mm,0mm">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097235"/>
    <w:multiLevelType w:val="singleLevel"/>
    <w:tmpl w:val="5B097235"/>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E4D6B"/>
    <w:rsid w:val="001263DF"/>
    <w:rsid w:val="001338EA"/>
    <w:rsid w:val="00153EEF"/>
    <w:rsid w:val="00267B7E"/>
    <w:rsid w:val="00292ED9"/>
    <w:rsid w:val="00375C34"/>
    <w:rsid w:val="003B13B1"/>
    <w:rsid w:val="003E3BC0"/>
    <w:rsid w:val="00400C03"/>
    <w:rsid w:val="00404E5B"/>
    <w:rsid w:val="00414F7B"/>
    <w:rsid w:val="004355DC"/>
    <w:rsid w:val="00473086"/>
    <w:rsid w:val="004749B4"/>
    <w:rsid w:val="00494130"/>
    <w:rsid w:val="004C473A"/>
    <w:rsid w:val="004F3523"/>
    <w:rsid w:val="00517B9F"/>
    <w:rsid w:val="00553513"/>
    <w:rsid w:val="0055478C"/>
    <w:rsid w:val="005973B9"/>
    <w:rsid w:val="005B3A56"/>
    <w:rsid w:val="006060CE"/>
    <w:rsid w:val="0063497F"/>
    <w:rsid w:val="00785BC3"/>
    <w:rsid w:val="007B6EC5"/>
    <w:rsid w:val="00873DF0"/>
    <w:rsid w:val="008756E6"/>
    <w:rsid w:val="009B2D44"/>
    <w:rsid w:val="00A07E82"/>
    <w:rsid w:val="00A9710C"/>
    <w:rsid w:val="00AE3E37"/>
    <w:rsid w:val="00B21A57"/>
    <w:rsid w:val="00BD40D4"/>
    <w:rsid w:val="00BF1D4E"/>
    <w:rsid w:val="00C33602"/>
    <w:rsid w:val="00CD6F55"/>
    <w:rsid w:val="00D332F7"/>
    <w:rsid w:val="00DE3104"/>
    <w:rsid w:val="00DF76E0"/>
    <w:rsid w:val="00E11B8D"/>
    <w:rsid w:val="00E434E9"/>
    <w:rsid w:val="00EB3372"/>
    <w:rsid w:val="00EB4950"/>
    <w:rsid w:val="00F52C13"/>
    <w:rsid w:val="00F72EEA"/>
    <w:rsid w:val="00F84CAE"/>
    <w:rsid w:val="01F753B1"/>
    <w:rsid w:val="02AD43E8"/>
    <w:rsid w:val="08DF18D0"/>
    <w:rsid w:val="099A0D34"/>
    <w:rsid w:val="0A173B75"/>
    <w:rsid w:val="0B7E26CD"/>
    <w:rsid w:val="0D2C5D0E"/>
    <w:rsid w:val="138E0889"/>
    <w:rsid w:val="2F3F6712"/>
    <w:rsid w:val="36B16A28"/>
    <w:rsid w:val="3D364D13"/>
    <w:rsid w:val="5B5070E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w Cen MT" w:hAnsi="Tw Cen MT" w:eastAsia="Tw Cen MT" w:cs="Tw Cen MT"/>
      <w:sz w:val="22"/>
      <w:szCs w:val="22"/>
      <w:lang w:val="en-US" w:eastAsia="en-US" w:bidi="ar-SA"/>
    </w:rPr>
  </w:style>
  <w:style w:type="paragraph" w:styleId="2">
    <w:name w:val="heading 1"/>
    <w:basedOn w:val="1"/>
    <w:next w:val="1"/>
    <w:qFormat/>
    <w:uiPriority w:val="1"/>
    <w:pPr>
      <w:spacing w:before="47" w:line="400" w:lineRule="exact"/>
      <w:ind w:left="100"/>
      <w:outlineLvl w:val="0"/>
    </w:pPr>
    <w:rPr>
      <w:rFonts w:ascii="Minion Pro" w:hAnsi="Minion Pro" w:eastAsia="Minion Pro" w:cs="Minion Pro"/>
      <w:b/>
      <w:bCs/>
      <w:sz w:val="36"/>
      <w:szCs w:val="36"/>
    </w:rPr>
  </w:style>
  <w:style w:type="paragraph" w:styleId="3">
    <w:name w:val="heading 2"/>
    <w:basedOn w:val="1"/>
    <w:next w:val="1"/>
    <w:qFormat/>
    <w:uiPriority w:val="1"/>
    <w:pPr>
      <w:ind w:left="100"/>
      <w:outlineLvl w:val="1"/>
    </w:pPr>
    <w:rPr>
      <w:rFonts w:ascii="Minion Pro" w:hAnsi="Minion Pro" w:eastAsia="Minion Pro" w:cs="Minion Pro"/>
      <w:sz w:val="24"/>
      <w:szCs w:val="24"/>
    </w:rPr>
  </w:style>
  <w:style w:type="paragraph" w:styleId="4">
    <w:name w:val="heading 3"/>
    <w:basedOn w:val="1"/>
    <w:next w:val="1"/>
    <w:qFormat/>
    <w:uiPriority w:val="1"/>
    <w:pPr>
      <w:ind w:left="100"/>
      <w:outlineLvl w:val="2"/>
    </w:pPr>
    <w:rPr>
      <w:rFonts w:ascii="Arial" w:hAnsi="Arial" w:eastAsia="Arial" w:cs="Arial"/>
      <w:b/>
      <w:bCs/>
      <w:sz w:val="20"/>
      <w:szCs w:val="20"/>
    </w:rPr>
  </w:style>
  <w:style w:type="character" w:default="1" w:styleId="9">
    <w:name w:val="Default Paragraph Font"/>
    <w:unhideWhenUsed/>
    <w:uiPriority w:val="1"/>
  </w:style>
  <w:style w:type="table" w:default="1" w:styleId="11">
    <w:name w:val="Normal Table"/>
    <w:unhideWhenUsed/>
    <w:uiPriority w:val="99"/>
    <w:tblPr>
      <w:tblLayout w:type="fixed"/>
      <w:tblCellMar>
        <w:top w:w="0" w:type="dxa"/>
        <w:left w:w="108" w:type="dxa"/>
        <w:bottom w:w="0" w:type="dxa"/>
        <w:right w:w="108" w:type="dxa"/>
      </w:tblCellMar>
    </w:tblPr>
  </w:style>
  <w:style w:type="paragraph" w:styleId="5">
    <w:name w:val="Body Text"/>
    <w:basedOn w:val="1"/>
    <w:link w:val="17"/>
    <w:qFormat/>
    <w:uiPriority w:val="1"/>
    <w:rPr>
      <w:sz w:val="18"/>
      <w:szCs w:val="18"/>
    </w:rPr>
  </w:style>
  <w:style w:type="paragraph" w:styleId="6">
    <w:name w:val="Balloon Text"/>
    <w:basedOn w:val="1"/>
    <w:link w:val="16"/>
    <w:unhideWhenUsed/>
    <w:uiPriority w:val="99"/>
    <w:rPr>
      <w:rFonts w:ascii="Tahoma" w:hAnsi="Tahoma" w:cs="Tahoma"/>
      <w:sz w:val="16"/>
      <w:szCs w:val="16"/>
    </w:rPr>
  </w:style>
  <w:style w:type="paragraph" w:styleId="7">
    <w:name w:val="footer"/>
    <w:basedOn w:val="1"/>
    <w:link w:val="15"/>
    <w:unhideWhenUsed/>
    <w:uiPriority w:val="99"/>
    <w:pPr>
      <w:tabs>
        <w:tab w:val="center" w:pos="4513"/>
        <w:tab w:val="right" w:pos="9026"/>
      </w:tabs>
    </w:pPr>
  </w:style>
  <w:style w:type="paragraph" w:styleId="8">
    <w:name w:val="header"/>
    <w:basedOn w:val="1"/>
    <w:link w:val="14"/>
    <w:unhideWhenUsed/>
    <w:uiPriority w:val="99"/>
    <w:pPr>
      <w:tabs>
        <w:tab w:val="center" w:pos="4513"/>
        <w:tab w:val="right" w:pos="9026"/>
      </w:tabs>
    </w:pPr>
  </w:style>
  <w:style w:type="character" w:styleId="10">
    <w:name w:val="Hyperlink"/>
    <w:basedOn w:val="9"/>
    <w:unhideWhenUsed/>
    <w:uiPriority w:val="99"/>
    <w:rPr>
      <w:color w:val="0000FF" w:themeColor="hyperlink"/>
      <w:u w:val="single"/>
      <w14:textFill>
        <w14:solidFill>
          <w14:schemeClr w14:val="hlink"/>
        </w14:solidFill>
      </w14:textFill>
    </w:rPr>
  </w:style>
  <w:style w:type="paragraph" w:styleId="12">
    <w:name w:val="List Paragraph"/>
    <w:basedOn w:val="1"/>
    <w:qFormat/>
    <w:uiPriority w:val="1"/>
    <w:pPr>
      <w:spacing w:before="90" w:line="200" w:lineRule="exact"/>
      <w:ind w:left="383" w:hanging="283"/>
      <w:jc w:val="both"/>
    </w:pPr>
    <w:rPr>
      <w:rFonts w:ascii="Calibri" w:hAnsi="Calibri" w:eastAsia="Calibri" w:cs="Calibri"/>
    </w:rPr>
  </w:style>
  <w:style w:type="paragraph" w:customStyle="1" w:styleId="13">
    <w:name w:val="Table Paragraph"/>
    <w:basedOn w:val="1"/>
    <w:qFormat/>
    <w:uiPriority w:val="1"/>
  </w:style>
  <w:style w:type="character" w:customStyle="1" w:styleId="14">
    <w:name w:val="Header Char"/>
    <w:basedOn w:val="9"/>
    <w:link w:val="8"/>
    <w:uiPriority w:val="99"/>
    <w:rPr>
      <w:rFonts w:ascii="Tw Cen MT" w:hAnsi="Tw Cen MT" w:eastAsia="Tw Cen MT" w:cs="Tw Cen MT"/>
    </w:rPr>
  </w:style>
  <w:style w:type="character" w:customStyle="1" w:styleId="15">
    <w:name w:val="Footer Char"/>
    <w:basedOn w:val="9"/>
    <w:link w:val="7"/>
    <w:uiPriority w:val="99"/>
    <w:rPr>
      <w:rFonts w:ascii="Tw Cen MT" w:hAnsi="Tw Cen MT" w:eastAsia="Tw Cen MT" w:cs="Tw Cen MT"/>
    </w:rPr>
  </w:style>
  <w:style w:type="character" w:customStyle="1" w:styleId="16">
    <w:name w:val="Balloon Text Char"/>
    <w:basedOn w:val="9"/>
    <w:link w:val="6"/>
    <w:semiHidden/>
    <w:uiPriority w:val="99"/>
    <w:rPr>
      <w:rFonts w:ascii="Tahoma" w:hAnsi="Tahoma" w:eastAsia="Tw Cen MT" w:cs="Tahoma"/>
      <w:sz w:val="16"/>
      <w:szCs w:val="16"/>
    </w:rPr>
  </w:style>
  <w:style w:type="character" w:customStyle="1" w:styleId="17">
    <w:name w:val="Body Text Char"/>
    <w:basedOn w:val="9"/>
    <w:link w:val="5"/>
    <w:uiPriority w:val="1"/>
    <w:rPr>
      <w:rFonts w:ascii="Tw Cen MT" w:hAnsi="Tw Cen MT" w:eastAsia="Tw Cen MT" w:cs="Tw Cen MT"/>
      <w:sz w:val="18"/>
      <w:szCs w:val="18"/>
    </w:rPr>
  </w:style>
  <w:style w:type="paragraph" w:customStyle="1" w:styleId="18">
    <w:name w:val="样式72"/>
    <w:basedOn w:val="1"/>
    <w:qFormat/>
    <w:uiPriority w:val="0"/>
    <w:pPr>
      <w:widowControl w:val="0"/>
      <w:spacing w:after="0" w:line="200" w:lineRule="atLeast"/>
      <w:jc w:val="both"/>
    </w:pPr>
    <w:rPr>
      <w:rFonts w:ascii="楷体_GB2312" w:hAnsi="Times New Roman" w:eastAsia="楷体_GB231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547</Words>
  <Characters>3120</Characters>
  <Lines>26</Lines>
  <Paragraphs>7</Paragraphs>
  <TotalTime>0</TotalTime>
  <ScaleCrop>false</ScaleCrop>
  <LinksUpToDate>false</LinksUpToDate>
  <CharactersWithSpaces>3660</CharactersWithSpaces>
  <Application>WPS Office_10.1.0.6929_F1E327BC-269C-435d-A152-05C5408002CA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2016-08-31T10:27:00Z</dcterms:created>
  <dc:creator>mehaboobi shaik</dc:creator>
  <cp:lastModifiedBy>zzhao</cp:lastModifiedBy>
  <dcterms:modified xsi:type="dcterms:W3CDTF">2018-05-26T14:44:30Z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2052-10.1.0.6929</vt:lpwstr>
  </property>
</Properties>
</file>