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B9F" w:rsidRDefault="00517B9F" w:rsidP="00494130">
      <w:pPr>
        <w:pStyle w:val="berschrift1"/>
        <w:spacing w:before="170"/>
        <w:ind w:left="0"/>
        <w:rPr>
          <w:color w:val="337AB7"/>
        </w:rPr>
      </w:pPr>
    </w:p>
    <w:p w:rsidR="00572FC3" w:rsidRDefault="00CC3B9D" w:rsidP="00572FC3">
      <w:pPr>
        <w:jc w:val="right"/>
        <w:rPr>
          <w:noProof/>
          <w:lang w:val="de-DE" w:eastAsia="de-DE"/>
        </w:rPr>
      </w:pPr>
      <w:bookmarkStart w:id="0" w:name="_GoBack"/>
      <w:r>
        <w:rPr>
          <w:rFonts w:ascii="Microsoft Sans Serif" w:hAnsi="Microsoft Sans Serif" w:cs="Microsoft Sans Serif"/>
          <w:noProof/>
          <w:sz w:val="16"/>
          <w:szCs w:val="16"/>
          <w:lang w:val="de-DE" w:eastAsia="de-DE"/>
        </w:rPr>
        <w:drawing>
          <wp:anchor distT="0" distB="0" distL="114300" distR="114300" simplePos="0" relativeHeight="251658240" behindDoc="0" locked="0" layoutInCell="1" allowOverlap="1" wp14:anchorId="49C9B7B8" wp14:editId="5A99DFAB">
            <wp:simplePos x="0" y="0"/>
            <wp:positionH relativeFrom="column">
              <wp:posOffset>5948680</wp:posOffset>
            </wp:positionH>
            <wp:positionV relativeFrom="paragraph">
              <wp:posOffset>33020</wp:posOffset>
            </wp:positionV>
            <wp:extent cx="873125" cy="823595"/>
            <wp:effectExtent l="0" t="0" r="3175" b="0"/>
            <wp:wrapSquare wrapText="bothSides"/>
            <wp:docPr id="1" name="Grafik 1" descr="univ_la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_lar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17B9F" w:rsidRPr="004774B3" w:rsidRDefault="00B2148B" w:rsidP="00060808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bookmarkStart w:id="1" w:name="Title"/>
      <w:bookmarkEnd w:id="1"/>
      <w:proofErr w:type="gramStart"/>
      <w:r w:rsidRPr="004774B3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Prosthetic Management </w:t>
      </w:r>
      <w:r w:rsidR="00060808" w:rsidRPr="004774B3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of some </w:t>
      </w:r>
      <w:r w:rsidRPr="004774B3">
        <w:rPr>
          <w:rFonts w:asciiTheme="majorBidi" w:hAnsiTheme="majorBidi" w:cstheme="majorBidi"/>
          <w:b/>
          <w:bCs/>
          <w:sz w:val="28"/>
          <w:szCs w:val="28"/>
          <w:u w:val="single"/>
        </w:rPr>
        <w:t>Challenging Pediatric Cases.</w:t>
      </w:r>
      <w:proofErr w:type="gramEnd"/>
    </w:p>
    <w:p w:rsidR="00572FC3" w:rsidRPr="004774B3" w:rsidRDefault="00572FC3" w:rsidP="005973B9">
      <w:pPr>
        <w:pStyle w:val="Textkrper"/>
        <w:spacing w:before="73" w:line="198" w:lineRule="exact"/>
        <w:ind w:left="100" w:right="5987"/>
        <w:rPr>
          <w:rFonts w:asciiTheme="majorBidi" w:hAnsiTheme="majorBidi" w:cstheme="majorBidi"/>
          <w:sz w:val="28"/>
          <w:szCs w:val="28"/>
        </w:rPr>
      </w:pPr>
    </w:p>
    <w:p w:rsidR="00AE3E37" w:rsidRPr="004774B3" w:rsidRDefault="00572FC3" w:rsidP="00CC3B9D">
      <w:pPr>
        <w:pStyle w:val="Textkrper"/>
        <w:spacing w:before="73" w:line="360" w:lineRule="auto"/>
        <w:ind w:left="100" w:right="5987"/>
        <w:rPr>
          <w:rFonts w:asciiTheme="majorBidi" w:hAnsiTheme="majorBidi" w:cstheme="majorBidi"/>
          <w:sz w:val="20"/>
          <w:szCs w:val="20"/>
        </w:rPr>
      </w:pPr>
      <w:r w:rsidRPr="004774B3">
        <w:rPr>
          <w:rFonts w:asciiTheme="majorBidi" w:hAnsiTheme="majorBidi" w:cstheme="majorBidi"/>
          <w:sz w:val="20"/>
          <w:szCs w:val="20"/>
        </w:rPr>
        <w:t xml:space="preserve">Amro </w:t>
      </w:r>
      <w:proofErr w:type="spellStart"/>
      <w:r w:rsidRPr="004774B3">
        <w:rPr>
          <w:rFonts w:asciiTheme="majorBidi" w:hAnsiTheme="majorBidi" w:cstheme="majorBidi"/>
          <w:sz w:val="20"/>
          <w:szCs w:val="20"/>
        </w:rPr>
        <w:t>M.Moness</w:t>
      </w:r>
      <w:proofErr w:type="spellEnd"/>
      <w:r w:rsidRPr="004774B3">
        <w:rPr>
          <w:rFonts w:asciiTheme="majorBidi" w:hAnsiTheme="majorBidi" w:cstheme="majorBidi"/>
          <w:sz w:val="20"/>
          <w:szCs w:val="20"/>
        </w:rPr>
        <w:t xml:space="preserve"> </w:t>
      </w:r>
      <w:proofErr w:type="gramStart"/>
      <w:r w:rsidRPr="004774B3">
        <w:rPr>
          <w:rFonts w:asciiTheme="majorBidi" w:hAnsiTheme="majorBidi" w:cstheme="majorBidi"/>
          <w:sz w:val="20"/>
          <w:szCs w:val="20"/>
        </w:rPr>
        <w:t xml:space="preserve">Ali </w:t>
      </w:r>
      <w:r w:rsidR="005973B9" w:rsidRPr="004774B3">
        <w:rPr>
          <w:rFonts w:asciiTheme="majorBidi" w:hAnsiTheme="majorBidi" w:cstheme="majorBidi"/>
          <w:sz w:val="20"/>
          <w:szCs w:val="20"/>
        </w:rPr>
        <w:t>,</w:t>
      </w:r>
      <w:proofErr w:type="gramEnd"/>
      <w:r w:rsidR="005973B9" w:rsidRPr="004774B3">
        <w:rPr>
          <w:rFonts w:asciiTheme="majorBidi" w:hAnsiTheme="majorBidi" w:cstheme="majorBidi"/>
          <w:sz w:val="20"/>
          <w:szCs w:val="20"/>
        </w:rPr>
        <w:t xml:space="preserve"> </w:t>
      </w:r>
      <w:r w:rsidR="004774B3" w:rsidRPr="004774B3">
        <w:rPr>
          <w:rFonts w:asciiTheme="majorBidi" w:hAnsiTheme="majorBidi" w:cstheme="majorBidi"/>
          <w:sz w:val="20"/>
          <w:szCs w:val="20"/>
        </w:rPr>
        <w:t xml:space="preserve">DDCs ( Pediatric </w:t>
      </w:r>
      <w:r w:rsidR="0088087B" w:rsidRPr="004774B3">
        <w:rPr>
          <w:rFonts w:asciiTheme="majorBidi" w:hAnsiTheme="majorBidi" w:cstheme="majorBidi"/>
          <w:sz w:val="20"/>
          <w:szCs w:val="20"/>
        </w:rPr>
        <w:t xml:space="preserve">dentistry) </w:t>
      </w:r>
      <w:r w:rsidR="005973B9" w:rsidRPr="004774B3">
        <w:rPr>
          <w:rFonts w:asciiTheme="majorBidi" w:hAnsiTheme="majorBidi" w:cstheme="majorBidi"/>
          <w:sz w:val="20"/>
          <w:szCs w:val="20"/>
        </w:rPr>
        <w:t xml:space="preserve">, </w:t>
      </w:r>
      <w:r w:rsidR="0088087B" w:rsidRPr="004774B3">
        <w:rPr>
          <w:rFonts w:asciiTheme="majorBidi" w:hAnsiTheme="majorBidi" w:cstheme="majorBidi"/>
          <w:sz w:val="20"/>
          <w:szCs w:val="20"/>
        </w:rPr>
        <w:t xml:space="preserve">Faculty of </w:t>
      </w:r>
      <w:r w:rsidR="00060808" w:rsidRPr="004774B3">
        <w:rPr>
          <w:rFonts w:asciiTheme="majorBidi" w:hAnsiTheme="majorBidi" w:cstheme="majorBidi"/>
          <w:sz w:val="20"/>
          <w:szCs w:val="20"/>
        </w:rPr>
        <w:t>D</w:t>
      </w:r>
      <w:r w:rsidR="0088087B" w:rsidRPr="004774B3">
        <w:rPr>
          <w:rFonts w:asciiTheme="majorBidi" w:hAnsiTheme="majorBidi" w:cstheme="majorBidi"/>
          <w:sz w:val="20"/>
          <w:szCs w:val="20"/>
        </w:rPr>
        <w:t xml:space="preserve">entistry , </w:t>
      </w:r>
      <w:proofErr w:type="spellStart"/>
      <w:r w:rsidR="0088087B" w:rsidRPr="004774B3">
        <w:rPr>
          <w:rFonts w:asciiTheme="majorBidi" w:hAnsiTheme="majorBidi" w:cstheme="majorBidi"/>
          <w:sz w:val="20"/>
          <w:szCs w:val="20"/>
        </w:rPr>
        <w:t>Minia</w:t>
      </w:r>
      <w:proofErr w:type="spellEnd"/>
      <w:r w:rsidR="0088087B" w:rsidRPr="004774B3">
        <w:rPr>
          <w:rFonts w:asciiTheme="majorBidi" w:hAnsiTheme="majorBidi" w:cstheme="majorBidi"/>
          <w:sz w:val="20"/>
          <w:szCs w:val="20"/>
        </w:rPr>
        <w:t xml:space="preserve"> University , Egypt </w:t>
      </w:r>
      <w:r w:rsidR="00060808" w:rsidRPr="004774B3">
        <w:rPr>
          <w:rStyle w:val="Funotenzeichen"/>
          <w:rFonts w:asciiTheme="majorBidi" w:hAnsiTheme="majorBidi" w:cstheme="majorBidi"/>
          <w:sz w:val="20"/>
          <w:szCs w:val="20"/>
        </w:rPr>
        <w:footnoteReference w:id="1"/>
      </w:r>
    </w:p>
    <w:p w:rsidR="00B2148B" w:rsidRPr="004774B3" w:rsidRDefault="00B2148B" w:rsidP="0054311C">
      <w:pPr>
        <w:pStyle w:val="Textkrper"/>
        <w:spacing w:before="73" w:line="360" w:lineRule="auto"/>
        <w:ind w:left="100" w:right="5987"/>
        <w:rPr>
          <w:rFonts w:asciiTheme="majorBidi" w:hAnsiTheme="majorBidi" w:cstheme="majorBidi"/>
          <w:sz w:val="20"/>
          <w:szCs w:val="20"/>
        </w:rPr>
      </w:pPr>
      <w:r w:rsidRPr="004774B3">
        <w:rPr>
          <w:rFonts w:asciiTheme="majorBidi" w:hAnsiTheme="majorBidi" w:cstheme="majorBidi"/>
          <w:sz w:val="20"/>
          <w:szCs w:val="20"/>
        </w:rPr>
        <w:t xml:space="preserve">Abdullah </w:t>
      </w:r>
      <w:proofErr w:type="spellStart"/>
      <w:proofErr w:type="gramStart"/>
      <w:r w:rsidRPr="004774B3">
        <w:rPr>
          <w:rFonts w:asciiTheme="majorBidi" w:hAnsiTheme="majorBidi" w:cstheme="majorBidi"/>
          <w:sz w:val="20"/>
          <w:szCs w:val="20"/>
        </w:rPr>
        <w:t>Kamel</w:t>
      </w:r>
      <w:proofErr w:type="spellEnd"/>
      <w:r w:rsidRPr="004774B3">
        <w:rPr>
          <w:rFonts w:asciiTheme="majorBidi" w:hAnsiTheme="majorBidi" w:cstheme="majorBidi"/>
          <w:sz w:val="20"/>
          <w:szCs w:val="20"/>
        </w:rPr>
        <w:t xml:space="preserve"> ,</w:t>
      </w:r>
      <w:proofErr w:type="gramEnd"/>
      <w:r w:rsidRPr="004774B3">
        <w:rPr>
          <w:rFonts w:asciiTheme="majorBidi" w:hAnsiTheme="majorBidi" w:cstheme="majorBidi"/>
          <w:sz w:val="20"/>
          <w:szCs w:val="20"/>
        </w:rPr>
        <w:t xml:space="preserve"> MSc ( Prosthodontics ) , Faculty of </w:t>
      </w:r>
      <w:r w:rsidR="00060808" w:rsidRPr="004774B3">
        <w:rPr>
          <w:rFonts w:asciiTheme="majorBidi" w:hAnsiTheme="majorBidi" w:cstheme="majorBidi"/>
          <w:sz w:val="20"/>
          <w:szCs w:val="20"/>
        </w:rPr>
        <w:t>D</w:t>
      </w:r>
      <w:r w:rsidRPr="004774B3">
        <w:rPr>
          <w:rFonts w:asciiTheme="majorBidi" w:hAnsiTheme="majorBidi" w:cstheme="majorBidi"/>
          <w:sz w:val="20"/>
          <w:szCs w:val="20"/>
        </w:rPr>
        <w:t xml:space="preserve">entistry , </w:t>
      </w:r>
      <w:proofErr w:type="spellStart"/>
      <w:r w:rsidRPr="004774B3">
        <w:rPr>
          <w:rFonts w:asciiTheme="majorBidi" w:hAnsiTheme="majorBidi" w:cstheme="majorBidi"/>
          <w:sz w:val="20"/>
          <w:szCs w:val="20"/>
        </w:rPr>
        <w:t>Minia</w:t>
      </w:r>
      <w:proofErr w:type="spellEnd"/>
      <w:r w:rsidRPr="004774B3">
        <w:rPr>
          <w:rFonts w:asciiTheme="majorBidi" w:hAnsiTheme="majorBidi" w:cstheme="majorBidi"/>
          <w:sz w:val="20"/>
          <w:szCs w:val="20"/>
        </w:rPr>
        <w:t xml:space="preserve"> University , Egypt </w:t>
      </w:r>
      <w:r w:rsidR="00060808" w:rsidRPr="004774B3">
        <w:rPr>
          <w:rStyle w:val="Funotenzeichen"/>
          <w:rFonts w:asciiTheme="majorBidi" w:hAnsiTheme="majorBidi" w:cstheme="majorBidi"/>
          <w:sz w:val="20"/>
          <w:szCs w:val="20"/>
        </w:rPr>
        <w:footnoteReference w:id="2"/>
      </w:r>
    </w:p>
    <w:p w:rsidR="00B2148B" w:rsidRPr="004774B3" w:rsidRDefault="00B2148B" w:rsidP="00B2148B">
      <w:pPr>
        <w:spacing w:line="480" w:lineRule="auto"/>
        <w:rPr>
          <w:rFonts w:asciiTheme="majorBidi" w:hAnsiTheme="majorBidi" w:cstheme="majorBidi"/>
          <w:sz w:val="28"/>
          <w:szCs w:val="28"/>
        </w:rPr>
      </w:pPr>
    </w:p>
    <w:p w:rsidR="004774B3" w:rsidRPr="004774B3" w:rsidRDefault="004774B3" w:rsidP="004774B3">
      <w:pPr>
        <w:pStyle w:val="StandardWeb"/>
        <w:jc w:val="both"/>
        <w:rPr>
          <w:rFonts w:asciiTheme="majorBidi" w:hAnsiTheme="majorBidi" w:cstheme="majorBidi"/>
          <w:b/>
          <w:bCs/>
          <w:sz w:val="28"/>
          <w:szCs w:val="28"/>
          <w:lang w:val="en-GB"/>
        </w:rPr>
      </w:pPr>
      <w:r w:rsidRPr="004774B3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Abstract </w:t>
      </w:r>
    </w:p>
    <w:p w:rsidR="004774B3" w:rsidRDefault="004774B3" w:rsidP="00C009D2">
      <w:pPr>
        <w:jc w:val="both"/>
        <w:rPr>
          <w:rFonts w:asciiTheme="majorBidi" w:hAnsiTheme="majorBidi" w:cstheme="majorBidi"/>
          <w:sz w:val="28"/>
          <w:szCs w:val="28"/>
        </w:rPr>
      </w:pPr>
      <w:r w:rsidRPr="004774B3">
        <w:rPr>
          <w:rFonts w:asciiTheme="majorBidi" w:hAnsiTheme="majorBidi" w:cstheme="majorBidi"/>
          <w:sz w:val="28"/>
          <w:szCs w:val="28"/>
        </w:rPr>
        <w:t xml:space="preserve">Statement of the Problem: Oral and dental prosthetic rehabilitation plays an important role in treating children whose suffering from certain dental  / orofacial anomalies </w:t>
      </w:r>
      <w:r w:rsidR="00C009D2" w:rsidRPr="004774B3">
        <w:rPr>
          <w:rFonts w:asciiTheme="majorBidi" w:hAnsiTheme="majorBidi" w:cstheme="majorBidi"/>
          <w:sz w:val="28"/>
          <w:szCs w:val="28"/>
        </w:rPr>
        <w:t>e.g.</w:t>
      </w:r>
      <w:r w:rsidRPr="004774B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4774B3">
        <w:rPr>
          <w:rFonts w:asciiTheme="majorBidi" w:hAnsiTheme="majorBidi" w:cstheme="majorBidi"/>
          <w:sz w:val="28"/>
          <w:szCs w:val="28"/>
        </w:rPr>
        <w:t>hypodontia</w:t>
      </w:r>
      <w:proofErr w:type="spellEnd"/>
      <w:r w:rsidRPr="004774B3">
        <w:rPr>
          <w:rFonts w:asciiTheme="majorBidi" w:hAnsiTheme="majorBidi" w:cstheme="majorBidi"/>
          <w:sz w:val="28"/>
          <w:szCs w:val="28"/>
        </w:rPr>
        <w:t xml:space="preserve"> , cleft lip and or cleft palate . </w:t>
      </w:r>
      <w:r w:rsidR="00C009D2" w:rsidRPr="004774B3">
        <w:rPr>
          <w:rFonts w:asciiTheme="majorBidi" w:hAnsiTheme="majorBidi" w:cstheme="majorBidi"/>
          <w:sz w:val="28"/>
          <w:szCs w:val="28"/>
        </w:rPr>
        <w:t>Oral</w:t>
      </w:r>
      <w:r w:rsidRPr="004774B3">
        <w:rPr>
          <w:rFonts w:asciiTheme="majorBidi" w:hAnsiTheme="majorBidi" w:cstheme="majorBidi"/>
          <w:sz w:val="28"/>
          <w:szCs w:val="28"/>
        </w:rPr>
        <w:t xml:space="preserve"> and dental </w:t>
      </w:r>
      <w:r w:rsidR="00C009D2" w:rsidRPr="004774B3">
        <w:rPr>
          <w:rFonts w:asciiTheme="majorBidi" w:hAnsiTheme="majorBidi" w:cstheme="majorBidi"/>
          <w:sz w:val="28"/>
          <w:szCs w:val="28"/>
        </w:rPr>
        <w:t>management</w:t>
      </w:r>
      <w:r w:rsidRPr="004774B3">
        <w:rPr>
          <w:rFonts w:asciiTheme="majorBidi" w:hAnsiTheme="majorBidi" w:cstheme="majorBidi"/>
          <w:sz w:val="28"/>
          <w:szCs w:val="28"/>
        </w:rPr>
        <w:t xml:space="preserve"> of such children is   not only performed with the aim of proper </w:t>
      </w:r>
      <w:r w:rsidR="00C009D2" w:rsidRPr="004774B3">
        <w:rPr>
          <w:rFonts w:asciiTheme="majorBidi" w:hAnsiTheme="majorBidi" w:cstheme="majorBidi"/>
          <w:sz w:val="28"/>
          <w:szCs w:val="28"/>
        </w:rPr>
        <w:t>nutrition but</w:t>
      </w:r>
      <w:r w:rsidRPr="004774B3">
        <w:rPr>
          <w:rFonts w:asciiTheme="majorBidi" w:hAnsiTheme="majorBidi" w:cstheme="majorBidi"/>
          <w:sz w:val="28"/>
          <w:szCs w:val="28"/>
        </w:rPr>
        <w:t xml:space="preserve"> also it has a role in craniofacial growth and </w:t>
      </w:r>
      <w:r w:rsidR="00C009D2" w:rsidRPr="004774B3">
        <w:rPr>
          <w:rFonts w:asciiTheme="majorBidi" w:hAnsiTheme="majorBidi" w:cstheme="majorBidi"/>
          <w:sz w:val="28"/>
          <w:szCs w:val="28"/>
        </w:rPr>
        <w:t>reduces psychological</w:t>
      </w:r>
      <w:r w:rsidRPr="004774B3">
        <w:rPr>
          <w:rFonts w:asciiTheme="majorBidi" w:hAnsiTheme="majorBidi" w:cstheme="majorBidi"/>
          <w:sz w:val="28"/>
          <w:szCs w:val="28"/>
        </w:rPr>
        <w:t xml:space="preserve"> impacts as </w:t>
      </w:r>
      <w:r w:rsidR="00C009D2" w:rsidRPr="004774B3">
        <w:rPr>
          <w:rFonts w:asciiTheme="majorBidi" w:hAnsiTheme="majorBidi" w:cstheme="majorBidi"/>
          <w:sz w:val="28"/>
          <w:szCs w:val="28"/>
        </w:rPr>
        <w:t>well. Methodology</w:t>
      </w:r>
      <w:r w:rsidRPr="004774B3">
        <w:rPr>
          <w:rFonts w:asciiTheme="majorBidi" w:hAnsiTheme="majorBidi" w:cstheme="majorBidi"/>
          <w:sz w:val="28"/>
          <w:szCs w:val="28"/>
        </w:rPr>
        <w:t xml:space="preserve">: the authors are presenting some challenging cases that were </w:t>
      </w:r>
      <w:r w:rsidR="00C009D2">
        <w:rPr>
          <w:rFonts w:asciiTheme="majorBidi" w:hAnsiTheme="majorBidi" w:cstheme="majorBidi"/>
          <w:sz w:val="28"/>
          <w:szCs w:val="28"/>
        </w:rPr>
        <w:t xml:space="preserve">treated by both of </w:t>
      </w:r>
      <w:proofErr w:type="gramStart"/>
      <w:r w:rsidR="00C009D2">
        <w:rPr>
          <w:rFonts w:asciiTheme="majorBidi" w:hAnsiTheme="majorBidi" w:cstheme="majorBidi"/>
          <w:sz w:val="28"/>
          <w:szCs w:val="28"/>
        </w:rPr>
        <w:t>them ,</w:t>
      </w:r>
      <w:proofErr w:type="gramEnd"/>
      <w:r w:rsidRPr="004774B3">
        <w:rPr>
          <w:rFonts w:asciiTheme="majorBidi" w:hAnsiTheme="majorBidi" w:cstheme="majorBidi"/>
          <w:sz w:val="28"/>
          <w:szCs w:val="28"/>
        </w:rPr>
        <w:t xml:space="preserve"> and the innovate and novel techniques </w:t>
      </w:r>
      <w:r w:rsidR="00C009D2" w:rsidRPr="004774B3">
        <w:rPr>
          <w:rFonts w:asciiTheme="majorBidi" w:hAnsiTheme="majorBidi" w:cstheme="majorBidi"/>
          <w:sz w:val="28"/>
          <w:szCs w:val="28"/>
        </w:rPr>
        <w:t>that were</w:t>
      </w:r>
      <w:r w:rsidRPr="004774B3">
        <w:rPr>
          <w:rFonts w:asciiTheme="majorBidi" w:hAnsiTheme="majorBidi" w:cstheme="majorBidi"/>
          <w:sz w:val="28"/>
          <w:szCs w:val="28"/>
        </w:rPr>
        <w:t xml:space="preserve"> carried out with an attempt of providing proper and effective oral </w:t>
      </w:r>
      <w:r w:rsidR="00C009D2" w:rsidRPr="004774B3">
        <w:rPr>
          <w:rFonts w:asciiTheme="majorBidi" w:hAnsiTheme="majorBidi" w:cstheme="majorBidi"/>
          <w:sz w:val="28"/>
          <w:szCs w:val="28"/>
        </w:rPr>
        <w:t xml:space="preserve">rehabilitation. </w:t>
      </w:r>
      <w:r w:rsidRPr="004774B3">
        <w:rPr>
          <w:rFonts w:asciiTheme="majorBidi" w:hAnsiTheme="majorBidi" w:cstheme="majorBidi"/>
          <w:sz w:val="28"/>
          <w:szCs w:val="28"/>
        </w:rPr>
        <w:t xml:space="preserve">Findings and conclusion: prosthetic rehabilitation is a challenging mission that need collaborated effort of a dental team this </w:t>
      </w:r>
      <w:r w:rsidR="00C009D2">
        <w:rPr>
          <w:rFonts w:asciiTheme="majorBidi" w:hAnsiTheme="majorBidi" w:cstheme="majorBidi"/>
          <w:sz w:val="28"/>
          <w:szCs w:val="28"/>
        </w:rPr>
        <w:t xml:space="preserve">scientific work </w:t>
      </w:r>
      <w:r w:rsidRPr="004774B3">
        <w:rPr>
          <w:rFonts w:asciiTheme="majorBidi" w:hAnsiTheme="majorBidi" w:cstheme="majorBidi"/>
          <w:sz w:val="28"/>
          <w:szCs w:val="28"/>
        </w:rPr>
        <w:t xml:space="preserve">  </w:t>
      </w:r>
      <w:proofErr w:type="gramStart"/>
      <w:r w:rsidRPr="004774B3">
        <w:rPr>
          <w:rFonts w:asciiTheme="majorBidi" w:hAnsiTheme="majorBidi" w:cstheme="majorBidi"/>
          <w:sz w:val="28"/>
          <w:szCs w:val="28"/>
        </w:rPr>
        <w:t>is  demonstrating</w:t>
      </w:r>
      <w:proofErr w:type="gramEnd"/>
      <w:r w:rsidRPr="004774B3">
        <w:rPr>
          <w:rFonts w:asciiTheme="majorBidi" w:hAnsiTheme="majorBidi" w:cstheme="majorBidi"/>
          <w:sz w:val="28"/>
          <w:szCs w:val="28"/>
        </w:rPr>
        <w:t xml:space="preserve">  and describing   the role of both the </w:t>
      </w:r>
      <w:proofErr w:type="spellStart"/>
      <w:r w:rsidRPr="004774B3">
        <w:rPr>
          <w:rFonts w:asciiTheme="majorBidi" w:hAnsiTheme="majorBidi" w:cstheme="majorBidi"/>
          <w:sz w:val="28"/>
          <w:szCs w:val="28"/>
        </w:rPr>
        <w:t>pedodont</w:t>
      </w:r>
      <w:r>
        <w:rPr>
          <w:rFonts w:asciiTheme="majorBidi" w:hAnsiTheme="majorBidi" w:cstheme="majorBidi"/>
          <w:sz w:val="28"/>
          <w:szCs w:val="28"/>
        </w:rPr>
        <w:t>ist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and prosthodontist in this</w:t>
      </w:r>
      <w:r w:rsidRPr="004774B3">
        <w:rPr>
          <w:rFonts w:asciiTheme="majorBidi" w:hAnsiTheme="majorBidi" w:cstheme="majorBidi"/>
          <w:sz w:val="28"/>
          <w:szCs w:val="28"/>
        </w:rPr>
        <w:t>.</w:t>
      </w:r>
    </w:p>
    <w:p w:rsidR="004774B3" w:rsidRDefault="004774B3" w:rsidP="004774B3">
      <w:pPr>
        <w:jc w:val="both"/>
        <w:rPr>
          <w:rFonts w:asciiTheme="majorBidi" w:hAnsiTheme="majorBidi" w:cstheme="majorBidi"/>
          <w:sz w:val="28"/>
          <w:szCs w:val="28"/>
        </w:rPr>
      </w:pPr>
    </w:p>
    <w:p w:rsidR="004774B3" w:rsidRDefault="004774B3" w:rsidP="004774B3">
      <w:pPr>
        <w:jc w:val="both"/>
        <w:rPr>
          <w:rFonts w:asciiTheme="majorBidi" w:hAnsiTheme="majorBidi" w:cstheme="majorBidi"/>
          <w:sz w:val="28"/>
          <w:szCs w:val="28"/>
        </w:rPr>
      </w:pPr>
    </w:p>
    <w:p w:rsidR="004774B3" w:rsidRPr="0054311C" w:rsidRDefault="0054311C" w:rsidP="004774B3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4311C">
        <w:rPr>
          <w:rFonts w:asciiTheme="majorBidi" w:hAnsiTheme="majorBidi" w:cstheme="majorBidi"/>
          <w:b/>
          <w:bCs/>
          <w:sz w:val="28"/>
          <w:szCs w:val="28"/>
        </w:rPr>
        <w:t>Recent publications:</w:t>
      </w:r>
    </w:p>
    <w:p w:rsidR="004774B3" w:rsidRPr="0054311C" w:rsidRDefault="004774B3" w:rsidP="0054311C">
      <w:pPr>
        <w:pStyle w:val="Listenabsatz"/>
        <w:numPr>
          <w:ilvl w:val="0"/>
          <w:numId w:val="4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4311C">
        <w:rPr>
          <w:rFonts w:asciiTheme="majorBidi" w:hAnsiTheme="majorBidi" w:cstheme="majorBidi"/>
          <w:sz w:val="28"/>
          <w:szCs w:val="28"/>
        </w:rPr>
        <w:t xml:space="preserve">Indirect impact of an acrylic labiolingual splints </w:t>
      </w:r>
      <w:proofErr w:type="spellStart"/>
      <w:r w:rsidRPr="0054311C">
        <w:rPr>
          <w:rFonts w:asciiTheme="majorBidi" w:hAnsiTheme="majorBidi" w:cstheme="majorBidi"/>
          <w:sz w:val="28"/>
          <w:szCs w:val="28"/>
        </w:rPr>
        <w:t>manging</w:t>
      </w:r>
      <w:proofErr w:type="spellEnd"/>
      <w:r w:rsidRPr="0054311C">
        <w:rPr>
          <w:rFonts w:asciiTheme="majorBidi" w:hAnsiTheme="majorBidi" w:cstheme="majorBidi"/>
          <w:sz w:val="28"/>
          <w:szCs w:val="28"/>
        </w:rPr>
        <w:t xml:space="preserve"> fractured pediatric mandibular </w:t>
      </w:r>
      <w:proofErr w:type="spellStart"/>
      <w:r w:rsidRPr="0054311C">
        <w:rPr>
          <w:rFonts w:asciiTheme="majorBidi" w:hAnsiTheme="majorBidi" w:cstheme="majorBidi"/>
          <w:sz w:val="28"/>
          <w:szCs w:val="28"/>
        </w:rPr>
        <w:t>dentalbearing</w:t>
      </w:r>
      <w:proofErr w:type="spellEnd"/>
      <w:r w:rsidRPr="0054311C">
        <w:rPr>
          <w:rFonts w:asciiTheme="majorBidi" w:hAnsiTheme="majorBidi" w:cstheme="majorBidi"/>
          <w:sz w:val="28"/>
          <w:szCs w:val="28"/>
        </w:rPr>
        <w:t xml:space="preserve"> areas on temporomandibular joint </w:t>
      </w:r>
      <w:proofErr w:type="spellStart"/>
      <w:r w:rsidRPr="0054311C">
        <w:rPr>
          <w:rFonts w:asciiTheme="majorBidi" w:hAnsiTheme="majorBidi" w:cstheme="majorBidi"/>
          <w:sz w:val="28"/>
          <w:szCs w:val="28"/>
        </w:rPr>
        <w:t>functions.ED</w:t>
      </w:r>
      <w:proofErr w:type="spellEnd"/>
      <w:r w:rsidRPr="0054311C">
        <w:rPr>
          <w:rFonts w:asciiTheme="majorBidi" w:hAnsiTheme="majorBidi" w:cstheme="majorBidi"/>
          <w:sz w:val="28"/>
          <w:szCs w:val="28"/>
        </w:rPr>
        <w:t>-Journal 2016 62(4) January2016</w:t>
      </w:r>
      <w:r w:rsidR="0054311C">
        <w:rPr>
          <w:rFonts w:asciiTheme="majorBidi" w:hAnsiTheme="majorBidi" w:cstheme="majorBidi"/>
          <w:sz w:val="28"/>
          <w:szCs w:val="28"/>
        </w:rPr>
        <w:t>.</w:t>
      </w:r>
    </w:p>
    <w:p w:rsidR="004774B3" w:rsidRPr="0054311C" w:rsidRDefault="004774B3" w:rsidP="0054311C">
      <w:pPr>
        <w:pStyle w:val="Listenabsatz"/>
        <w:numPr>
          <w:ilvl w:val="0"/>
          <w:numId w:val="4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4311C">
        <w:rPr>
          <w:rFonts w:asciiTheme="majorBidi" w:hAnsiTheme="majorBidi" w:cstheme="majorBidi"/>
          <w:sz w:val="28"/>
          <w:szCs w:val="28"/>
        </w:rPr>
        <w:t xml:space="preserve"> Effect of different surface treatment on bond strength of composite resin to stainless steel crown: an</w:t>
      </w:r>
      <w:r w:rsidR="0054311C">
        <w:rPr>
          <w:rFonts w:asciiTheme="majorBidi" w:hAnsiTheme="majorBidi" w:cstheme="majorBidi"/>
          <w:sz w:val="28"/>
          <w:szCs w:val="28"/>
        </w:rPr>
        <w:t xml:space="preserve"> </w:t>
      </w:r>
      <w:r w:rsidRPr="0054311C">
        <w:rPr>
          <w:rFonts w:asciiTheme="majorBidi" w:hAnsiTheme="majorBidi" w:cstheme="majorBidi"/>
          <w:sz w:val="28"/>
          <w:szCs w:val="28"/>
        </w:rPr>
        <w:t xml:space="preserve">in vitro </w:t>
      </w:r>
      <w:proofErr w:type="spellStart"/>
      <w:r w:rsidRPr="0054311C">
        <w:rPr>
          <w:rFonts w:asciiTheme="majorBidi" w:hAnsiTheme="majorBidi" w:cstheme="majorBidi"/>
          <w:sz w:val="28"/>
          <w:szCs w:val="28"/>
        </w:rPr>
        <w:t>study.ED</w:t>
      </w:r>
      <w:proofErr w:type="spellEnd"/>
      <w:r w:rsidRPr="0054311C">
        <w:rPr>
          <w:rFonts w:asciiTheme="majorBidi" w:hAnsiTheme="majorBidi" w:cstheme="majorBidi"/>
          <w:sz w:val="28"/>
          <w:szCs w:val="28"/>
        </w:rPr>
        <w:t>-Journal vol.63(3)January 2017</w:t>
      </w:r>
    </w:p>
    <w:p w:rsidR="004774B3" w:rsidRDefault="004774B3" w:rsidP="0054311C">
      <w:pPr>
        <w:pStyle w:val="Listenabsatz"/>
        <w:numPr>
          <w:ilvl w:val="0"/>
          <w:numId w:val="4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4311C">
        <w:rPr>
          <w:rFonts w:asciiTheme="majorBidi" w:hAnsiTheme="majorBidi" w:cstheme="majorBidi"/>
          <w:sz w:val="28"/>
          <w:szCs w:val="28"/>
        </w:rPr>
        <w:t>A single-visit feeding plate for a 3-month-old infant with cleft palate: A case report .Journal of Dental</w:t>
      </w:r>
      <w:r w:rsidR="0054311C">
        <w:rPr>
          <w:rFonts w:asciiTheme="majorBidi" w:hAnsiTheme="majorBidi" w:cstheme="majorBidi"/>
          <w:sz w:val="28"/>
          <w:szCs w:val="28"/>
        </w:rPr>
        <w:t xml:space="preserve"> </w:t>
      </w:r>
      <w:r w:rsidRPr="0054311C">
        <w:rPr>
          <w:rFonts w:asciiTheme="majorBidi" w:hAnsiTheme="majorBidi" w:cstheme="majorBidi"/>
          <w:sz w:val="28"/>
          <w:szCs w:val="28"/>
        </w:rPr>
        <w:t xml:space="preserve">Research, Dental Clinics, Dental </w:t>
      </w:r>
      <w:proofErr w:type="spellStart"/>
      <w:r w:rsidRPr="0054311C">
        <w:rPr>
          <w:rFonts w:asciiTheme="majorBidi" w:hAnsiTheme="majorBidi" w:cstheme="majorBidi"/>
          <w:sz w:val="28"/>
          <w:szCs w:val="28"/>
        </w:rPr>
        <w:t>Prospects.Oct</w:t>
      </w:r>
      <w:proofErr w:type="spellEnd"/>
      <w:r w:rsidRPr="0054311C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54311C">
        <w:rPr>
          <w:rFonts w:asciiTheme="majorBidi" w:hAnsiTheme="majorBidi" w:cstheme="majorBidi"/>
          <w:sz w:val="28"/>
          <w:szCs w:val="28"/>
        </w:rPr>
        <w:t>2017 .</w:t>
      </w:r>
      <w:proofErr w:type="gramEnd"/>
      <w:r w:rsidRPr="0054311C">
        <w:rPr>
          <w:rFonts w:asciiTheme="majorBidi" w:hAnsiTheme="majorBidi" w:cstheme="majorBidi"/>
          <w:sz w:val="28"/>
          <w:szCs w:val="28"/>
        </w:rPr>
        <w:t xml:space="preserve"> DOI:10.15171/joddd.2017.044</w:t>
      </w:r>
      <w:r w:rsidR="0054311C">
        <w:rPr>
          <w:rFonts w:asciiTheme="majorBidi" w:hAnsiTheme="majorBidi" w:cstheme="majorBidi"/>
          <w:sz w:val="28"/>
          <w:szCs w:val="28"/>
        </w:rPr>
        <w:t>.</w:t>
      </w:r>
    </w:p>
    <w:p w:rsidR="0054311C" w:rsidRPr="0054311C" w:rsidRDefault="0054311C" w:rsidP="0054311C">
      <w:pPr>
        <w:pStyle w:val="Listenabsatz"/>
        <w:numPr>
          <w:ilvl w:val="0"/>
          <w:numId w:val="4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4311C">
        <w:rPr>
          <w:rFonts w:asciiTheme="majorBidi" w:hAnsiTheme="majorBidi" w:cstheme="majorBidi"/>
          <w:sz w:val="28"/>
          <w:szCs w:val="28"/>
        </w:rPr>
        <w:t xml:space="preserve">The Impact of ß -Thalassemia Major </w:t>
      </w:r>
      <w:proofErr w:type="gramStart"/>
      <w:r w:rsidRPr="0054311C">
        <w:rPr>
          <w:rFonts w:asciiTheme="majorBidi" w:hAnsiTheme="majorBidi" w:cstheme="majorBidi"/>
          <w:sz w:val="28"/>
          <w:szCs w:val="28"/>
        </w:rPr>
        <w:t>On Dental Maturity In</w:t>
      </w:r>
      <w:proofErr w:type="gramEnd"/>
      <w:r w:rsidRPr="0054311C">
        <w:rPr>
          <w:rFonts w:asciiTheme="majorBidi" w:hAnsiTheme="majorBidi" w:cstheme="majorBidi"/>
          <w:sz w:val="28"/>
          <w:szCs w:val="28"/>
        </w:rPr>
        <w:t xml:space="preserve"> Children at Different stages Of Dental Development</w:t>
      </w:r>
      <w:r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>
        <w:rPr>
          <w:rFonts w:asciiTheme="majorBidi" w:hAnsiTheme="majorBidi" w:cstheme="majorBidi"/>
          <w:sz w:val="28"/>
          <w:szCs w:val="28"/>
        </w:rPr>
        <w:t>TDj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2018 (on press) </w:t>
      </w:r>
    </w:p>
    <w:p w:rsidR="004774B3" w:rsidRPr="004774B3" w:rsidRDefault="004774B3" w:rsidP="0054311C">
      <w:pPr>
        <w:pStyle w:val="StandardWeb"/>
        <w:spacing w:line="276" w:lineRule="auto"/>
        <w:jc w:val="both"/>
        <w:rPr>
          <w:rFonts w:asciiTheme="majorBidi" w:hAnsiTheme="majorBidi" w:cstheme="majorBidi"/>
          <w:sz w:val="28"/>
          <w:szCs w:val="28"/>
          <w:lang w:val="en-GB"/>
        </w:rPr>
      </w:pPr>
    </w:p>
    <w:p w:rsidR="004774B3" w:rsidRPr="005F03EE" w:rsidRDefault="004774B3" w:rsidP="004774B3">
      <w:pPr>
        <w:pStyle w:val="StandardWeb"/>
        <w:jc w:val="both"/>
        <w:rPr>
          <w:rFonts w:asciiTheme="majorBidi" w:hAnsiTheme="majorBidi" w:cstheme="majorBidi"/>
          <w:lang w:val="en-GB"/>
        </w:rPr>
      </w:pPr>
    </w:p>
    <w:p w:rsidR="004774B3" w:rsidRDefault="004774B3" w:rsidP="004774B3">
      <w:pPr>
        <w:pStyle w:val="StandardWeb"/>
        <w:jc w:val="both"/>
        <w:rPr>
          <w:b/>
          <w:bCs/>
          <w:lang w:val="en-GB"/>
        </w:rPr>
        <w:sectPr w:rsidR="004774B3" w:rsidSect="00375C34">
          <w:footerReference w:type="default" r:id="rId10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:rsidR="00AE3E37" w:rsidRPr="00060808" w:rsidRDefault="00AE3E37">
      <w:pPr>
        <w:rPr>
          <w:rFonts w:ascii="Arial"/>
          <w:sz w:val="21"/>
          <w:lang w:val="en-GB"/>
        </w:rPr>
        <w:sectPr w:rsidR="00AE3E37" w:rsidRPr="00060808" w:rsidSect="004774B3">
          <w:type w:val="continuous"/>
          <w:pgSz w:w="11910" w:h="16840"/>
          <w:pgMar w:top="0" w:right="600" w:bottom="0" w:left="620" w:header="541" w:footer="642" w:gutter="0"/>
          <w:cols w:num="2" w:space="720"/>
        </w:sectPr>
      </w:pPr>
    </w:p>
    <w:p w:rsidR="00785BC3" w:rsidRPr="00785BC3" w:rsidRDefault="00785BC3" w:rsidP="00060808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:rsidR="00785BC3" w:rsidRPr="00060808" w:rsidRDefault="00785BC3" w:rsidP="00060808">
      <w:pPr>
        <w:rPr>
          <w:b/>
          <w:lang w:val="en-NZ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 xml:space="preserve">Full </w:t>
      </w:r>
      <w:proofErr w:type="gramStart"/>
      <w:r w:rsidRPr="00BF1D4E">
        <w:rPr>
          <w:b/>
          <w:color w:val="FF0000"/>
          <w:sz w:val="24"/>
          <w:szCs w:val="24"/>
        </w:rPr>
        <w:t xml:space="preserve">name </w:t>
      </w:r>
      <w:r w:rsidR="00060808">
        <w:rPr>
          <w:b/>
          <w:color w:val="FF0000"/>
          <w:sz w:val="24"/>
          <w:szCs w:val="24"/>
        </w:rPr>
        <w:t>:</w:t>
      </w:r>
      <w:r w:rsidR="00572FC3">
        <w:rPr>
          <w:b/>
          <w:color w:val="FF0000"/>
          <w:sz w:val="24"/>
          <w:szCs w:val="24"/>
        </w:rPr>
        <w:t>Amro</w:t>
      </w:r>
      <w:proofErr w:type="gramEnd"/>
      <w:r w:rsidR="00572FC3">
        <w:rPr>
          <w:b/>
          <w:color w:val="FF0000"/>
          <w:sz w:val="24"/>
          <w:szCs w:val="24"/>
        </w:rPr>
        <w:t xml:space="preserve"> Mohammed </w:t>
      </w:r>
      <w:proofErr w:type="spellStart"/>
      <w:r w:rsidR="00572FC3">
        <w:rPr>
          <w:b/>
          <w:color w:val="FF0000"/>
          <w:sz w:val="24"/>
          <w:szCs w:val="24"/>
        </w:rPr>
        <w:t>Moness</w:t>
      </w:r>
      <w:proofErr w:type="spellEnd"/>
      <w:r w:rsidR="00572FC3">
        <w:rPr>
          <w:b/>
          <w:color w:val="FF0000"/>
          <w:sz w:val="24"/>
          <w:szCs w:val="24"/>
        </w:rPr>
        <w:t xml:space="preserve"> Ali </w:t>
      </w:r>
    </w:p>
    <w:p w:rsidR="00785BC3" w:rsidRPr="00BF1D4E" w:rsidRDefault="00785BC3" w:rsidP="00572FC3">
      <w:pPr>
        <w:rPr>
          <w:b/>
          <w:color w:val="FF0000"/>
          <w:sz w:val="24"/>
          <w:szCs w:val="24"/>
        </w:rPr>
      </w:pPr>
      <w:proofErr w:type="spellStart"/>
      <w:r w:rsidRPr="00BF1D4E">
        <w:rPr>
          <w:b/>
          <w:color w:val="FF0000"/>
          <w:sz w:val="24"/>
          <w:szCs w:val="24"/>
        </w:rPr>
        <w:t>University</w:t>
      </w:r>
      <w:proofErr w:type="gramStart"/>
      <w:r w:rsidRPr="00BF1D4E">
        <w:rPr>
          <w:b/>
          <w:color w:val="FF0000"/>
          <w:sz w:val="24"/>
          <w:szCs w:val="24"/>
        </w:rPr>
        <w:t>:</w:t>
      </w:r>
      <w:r w:rsidR="00572FC3">
        <w:rPr>
          <w:b/>
          <w:color w:val="FF0000"/>
          <w:sz w:val="24"/>
          <w:szCs w:val="24"/>
        </w:rPr>
        <w:t>Minia</w:t>
      </w:r>
      <w:proofErr w:type="spellEnd"/>
      <w:proofErr w:type="gramEnd"/>
      <w:r w:rsidR="00572FC3">
        <w:rPr>
          <w:b/>
          <w:color w:val="FF0000"/>
          <w:sz w:val="24"/>
          <w:szCs w:val="24"/>
        </w:rPr>
        <w:t xml:space="preserve"> University </w:t>
      </w:r>
    </w:p>
    <w:p w:rsidR="00785BC3" w:rsidRPr="00BF1D4E" w:rsidRDefault="00572FC3" w:rsidP="00572FC3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Designation: Lecturer of pediatric and community dentistry 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proofErr w:type="spellStart"/>
      <w:r w:rsidRPr="00BF1D4E">
        <w:rPr>
          <w:b/>
          <w:color w:val="FF0000"/>
          <w:sz w:val="24"/>
          <w:szCs w:val="24"/>
        </w:rPr>
        <w:t>Country</w:t>
      </w:r>
      <w:proofErr w:type="gramStart"/>
      <w:r w:rsidRPr="00BF1D4E">
        <w:rPr>
          <w:b/>
          <w:color w:val="FF0000"/>
          <w:sz w:val="24"/>
          <w:szCs w:val="24"/>
        </w:rPr>
        <w:t>:</w:t>
      </w:r>
      <w:r w:rsidR="00572FC3">
        <w:rPr>
          <w:b/>
          <w:color w:val="FF0000"/>
          <w:sz w:val="24"/>
          <w:szCs w:val="24"/>
        </w:rPr>
        <w:t>Egypt</w:t>
      </w:r>
      <w:proofErr w:type="spellEnd"/>
      <w:proofErr w:type="gramEnd"/>
      <w:r w:rsidR="00572FC3">
        <w:rPr>
          <w:b/>
          <w:color w:val="FF0000"/>
          <w:sz w:val="24"/>
          <w:szCs w:val="24"/>
        </w:rPr>
        <w:t xml:space="preserve"> </w:t>
      </w:r>
    </w:p>
    <w:p w:rsidR="00785BC3" w:rsidRPr="00BF1D4E" w:rsidRDefault="00785BC3" w:rsidP="00572FC3">
      <w:pPr>
        <w:rPr>
          <w:b/>
          <w:color w:val="FF0000"/>
          <w:sz w:val="24"/>
          <w:szCs w:val="24"/>
        </w:rPr>
      </w:pPr>
      <w:proofErr w:type="gramStart"/>
      <w:r w:rsidRPr="00BF1D4E">
        <w:rPr>
          <w:b/>
          <w:color w:val="FF0000"/>
          <w:sz w:val="24"/>
          <w:szCs w:val="24"/>
        </w:rPr>
        <w:t>Mobile number (</w:t>
      </w:r>
      <w:r w:rsidR="00572FC3">
        <w:rPr>
          <w:i/>
          <w:color w:val="FF0000"/>
          <w:sz w:val="24"/>
          <w:szCs w:val="24"/>
        </w:rPr>
        <w:t>002</w:t>
      </w:r>
      <w:r w:rsidRPr="00BF1D4E">
        <w:rPr>
          <w:i/>
          <w:color w:val="FF0000"/>
          <w:sz w:val="24"/>
          <w:szCs w:val="24"/>
        </w:rPr>
        <w:t xml:space="preserve"> – </w:t>
      </w:r>
      <w:r w:rsidR="00572FC3">
        <w:rPr>
          <w:i/>
          <w:color w:val="FF0000"/>
          <w:sz w:val="24"/>
          <w:szCs w:val="24"/>
        </w:rPr>
        <w:t>01009632196</w:t>
      </w:r>
      <w:r w:rsidRPr="00BF1D4E">
        <w:rPr>
          <w:i/>
          <w:color w:val="FF0000"/>
          <w:sz w:val="24"/>
          <w:szCs w:val="24"/>
        </w:rPr>
        <w:t>)</w:t>
      </w:r>
      <w:r w:rsidR="00572FC3">
        <w:rPr>
          <w:b/>
          <w:color w:val="FF0000"/>
          <w:sz w:val="24"/>
          <w:szCs w:val="24"/>
        </w:rPr>
        <w:t>.</w:t>
      </w:r>
      <w:proofErr w:type="gramEnd"/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  <w:r w:rsidR="00572FC3">
        <w:rPr>
          <w:b/>
          <w:color w:val="FF0000"/>
          <w:sz w:val="24"/>
          <w:szCs w:val="24"/>
        </w:rPr>
        <w:t xml:space="preserve">elia1st2002@yahoo,com </w:t>
      </w:r>
    </w:p>
    <w:p w:rsidR="00785BC3" w:rsidRPr="00BF1D4E" w:rsidRDefault="00785BC3" w:rsidP="0088087B">
      <w:pPr>
        <w:rPr>
          <w:b/>
          <w:color w:val="FF0000"/>
          <w:sz w:val="24"/>
          <w:szCs w:val="24"/>
          <w:lang w:val="en-NZ"/>
        </w:rPr>
      </w:pPr>
      <w:r w:rsidRPr="00BF1D4E">
        <w:rPr>
          <w:b/>
          <w:color w:val="FF0000"/>
          <w:sz w:val="24"/>
          <w:szCs w:val="24"/>
          <w:lang w:val="en-NZ"/>
        </w:rPr>
        <w:t>Category (Oral presentation):</w:t>
      </w:r>
      <w:r w:rsidR="0088087B" w:rsidRPr="0088087B">
        <w:rPr>
          <w:lang w:val="en"/>
        </w:rPr>
        <w:t xml:space="preserve"> 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  <w:r w:rsidR="00572FC3">
        <w:rPr>
          <w:b/>
          <w:color w:val="FF0000"/>
          <w:sz w:val="24"/>
          <w:szCs w:val="24"/>
        </w:rPr>
        <w:t xml:space="preserve"> Pediatric dentistry </w:t>
      </w:r>
    </w:p>
    <w:p w:rsidR="0088087B" w:rsidRPr="00DF76E0" w:rsidRDefault="00785BC3" w:rsidP="0088087B">
      <w:pPr>
        <w:autoSpaceDE w:val="0"/>
        <w:autoSpaceDN w:val="0"/>
        <w:adjustRightInd w:val="0"/>
        <w:rPr>
          <w:b/>
          <w:sz w:val="14"/>
          <w:szCs w:val="24"/>
        </w:rPr>
      </w:pPr>
      <w:r w:rsidRPr="00BF1D4E">
        <w:rPr>
          <w:sz w:val="24"/>
          <w:szCs w:val="24"/>
          <w:lang w:val="en-NZ"/>
        </w:rPr>
        <w:br/>
      </w:r>
    </w:p>
    <w:p w:rsidR="00785BC3" w:rsidRPr="00DF76E0" w:rsidRDefault="00785BC3" w:rsidP="00785BC3">
      <w:pPr>
        <w:rPr>
          <w:b/>
          <w:sz w:val="14"/>
          <w:szCs w:val="24"/>
        </w:rPr>
      </w:pP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FE3" w:rsidRDefault="00F95FE3">
      <w:r>
        <w:separator/>
      </w:r>
    </w:p>
  </w:endnote>
  <w:endnote w:type="continuationSeparator" w:id="0">
    <w:p w:rsidR="00F95FE3" w:rsidRDefault="00F95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53C8341" wp14:editId="6D841FD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FE3" w:rsidRDefault="00F95FE3">
      <w:r>
        <w:separator/>
      </w:r>
    </w:p>
  </w:footnote>
  <w:footnote w:type="continuationSeparator" w:id="0">
    <w:p w:rsidR="00F95FE3" w:rsidRDefault="00F95FE3">
      <w:r>
        <w:continuationSeparator/>
      </w:r>
    </w:p>
  </w:footnote>
  <w:footnote w:id="1">
    <w:p w:rsidR="00060808" w:rsidRPr="00060808" w:rsidRDefault="00060808" w:rsidP="00060808">
      <w:pPr>
        <w:pStyle w:val="Funotentext"/>
        <w:rPr>
          <w:lang w:val="en-GB"/>
        </w:rPr>
      </w:pPr>
      <w:r>
        <w:rPr>
          <w:rStyle w:val="Funotenzeichen"/>
        </w:rPr>
        <w:footnoteRef/>
      </w:r>
      <w:r>
        <w:t xml:space="preserve"> </w:t>
      </w:r>
      <w:r>
        <w:rPr>
          <w:lang w:val="en-GB"/>
        </w:rPr>
        <w:t xml:space="preserve">Doctorate degree of clinical dentistry  , consultant of </w:t>
      </w:r>
      <w:proofErr w:type="spellStart"/>
      <w:r>
        <w:rPr>
          <w:lang w:val="en-GB"/>
        </w:rPr>
        <w:t>pedodontics</w:t>
      </w:r>
      <w:proofErr w:type="spellEnd"/>
      <w:r>
        <w:rPr>
          <w:lang w:val="en-GB"/>
        </w:rPr>
        <w:t xml:space="preserve"> </w:t>
      </w:r>
    </w:p>
  </w:footnote>
  <w:footnote w:id="2">
    <w:p w:rsidR="00060808" w:rsidRPr="00060808" w:rsidRDefault="00060808">
      <w:pPr>
        <w:pStyle w:val="Funotentext"/>
        <w:rPr>
          <w:lang w:val="en-GB"/>
        </w:rPr>
      </w:pPr>
      <w:r>
        <w:rPr>
          <w:rStyle w:val="Funotenzeichen"/>
        </w:rPr>
        <w:footnoteRef/>
      </w:r>
      <w:r>
        <w:t xml:space="preserve"> </w:t>
      </w:r>
      <w:r>
        <w:rPr>
          <w:lang w:val="en-GB"/>
        </w:rPr>
        <w:t xml:space="preserve">Master degree of clinical dentistry , specialist of prosthetic dentistry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F0EE7"/>
    <w:multiLevelType w:val="hybridMultilevel"/>
    <w:tmpl w:val="DE8896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0808"/>
    <w:rsid w:val="000E2911"/>
    <w:rsid w:val="000E4D6B"/>
    <w:rsid w:val="001263DF"/>
    <w:rsid w:val="001338EA"/>
    <w:rsid w:val="00153EEF"/>
    <w:rsid w:val="00267B7E"/>
    <w:rsid w:val="00292ED9"/>
    <w:rsid w:val="002B3070"/>
    <w:rsid w:val="00375C34"/>
    <w:rsid w:val="003B13B1"/>
    <w:rsid w:val="00400C03"/>
    <w:rsid w:val="00404E5B"/>
    <w:rsid w:val="00414F7B"/>
    <w:rsid w:val="004355DC"/>
    <w:rsid w:val="00473086"/>
    <w:rsid w:val="004749B4"/>
    <w:rsid w:val="004774B3"/>
    <w:rsid w:val="00494130"/>
    <w:rsid w:val="004C473A"/>
    <w:rsid w:val="004F3523"/>
    <w:rsid w:val="00517B9F"/>
    <w:rsid w:val="0054311C"/>
    <w:rsid w:val="0055478C"/>
    <w:rsid w:val="00572FC3"/>
    <w:rsid w:val="005973B9"/>
    <w:rsid w:val="005A13F9"/>
    <w:rsid w:val="005B3A56"/>
    <w:rsid w:val="005F03EE"/>
    <w:rsid w:val="006060CE"/>
    <w:rsid w:val="0063497F"/>
    <w:rsid w:val="00785BC3"/>
    <w:rsid w:val="00873DF0"/>
    <w:rsid w:val="008756E6"/>
    <w:rsid w:val="0088087B"/>
    <w:rsid w:val="009B2D44"/>
    <w:rsid w:val="00A07E82"/>
    <w:rsid w:val="00A9710C"/>
    <w:rsid w:val="00AB1A4A"/>
    <w:rsid w:val="00AE3E37"/>
    <w:rsid w:val="00B2148B"/>
    <w:rsid w:val="00B21A57"/>
    <w:rsid w:val="00BD40D4"/>
    <w:rsid w:val="00BF1D4E"/>
    <w:rsid w:val="00C009D2"/>
    <w:rsid w:val="00C33602"/>
    <w:rsid w:val="00CC3B9D"/>
    <w:rsid w:val="00CD6F55"/>
    <w:rsid w:val="00DE3104"/>
    <w:rsid w:val="00DF76E0"/>
    <w:rsid w:val="00E434E9"/>
    <w:rsid w:val="00EB3372"/>
    <w:rsid w:val="00F52C13"/>
    <w:rsid w:val="00F72EEA"/>
    <w:rsid w:val="00F84CAE"/>
    <w:rsid w:val="00F95FE3"/>
    <w:rsid w:val="00FB6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ilfuvd">
    <w:name w:val="ilfuvd"/>
    <w:basedOn w:val="Absatz-Standardschriftart"/>
    <w:rsid w:val="00B2148B"/>
  </w:style>
  <w:style w:type="paragraph" w:styleId="Funotentext">
    <w:name w:val="footnote text"/>
    <w:basedOn w:val="Standard"/>
    <w:link w:val="FunotentextZchn"/>
    <w:uiPriority w:val="99"/>
    <w:semiHidden/>
    <w:unhideWhenUsed/>
    <w:rsid w:val="0006080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60808"/>
    <w:rPr>
      <w:rFonts w:ascii="Tw Cen MT" w:eastAsia="Tw Cen MT" w:hAnsi="Tw Cen MT" w:cs="Tw Cen MT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60808"/>
    <w:rPr>
      <w:vertAlign w:val="superscript"/>
    </w:rPr>
  </w:style>
  <w:style w:type="paragraph" w:styleId="StandardWeb">
    <w:name w:val="Normal (Web)"/>
    <w:basedOn w:val="Standard"/>
    <w:uiPriority w:val="99"/>
    <w:semiHidden/>
    <w:unhideWhenUsed/>
    <w:rsid w:val="0006080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ilfuvd">
    <w:name w:val="ilfuvd"/>
    <w:basedOn w:val="Absatz-Standardschriftart"/>
    <w:rsid w:val="00B2148B"/>
  </w:style>
  <w:style w:type="paragraph" w:styleId="Funotentext">
    <w:name w:val="footnote text"/>
    <w:basedOn w:val="Standard"/>
    <w:link w:val="FunotentextZchn"/>
    <w:uiPriority w:val="99"/>
    <w:semiHidden/>
    <w:unhideWhenUsed/>
    <w:rsid w:val="0006080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60808"/>
    <w:rPr>
      <w:rFonts w:ascii="Tw Cen MT" w:eastAsia="Tw Cen MT" w:hAnsi="Tw Cen MT" w:cs="Tw Cen MT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60808"/>
    <w:rPr>
      <w:vertAlign w:val="superscript"/>
    </w:rPr>
  </w:style>
  <w:style w:type="paragraph" w:styleId="StandardWeb">
    <w:name w:val="Normal (Web)"/>
    <w:basedOn w:val="Standard"/>
    <w:uiPriority w:val="99"/>
    <w:semiHidden/>
    <w:unhideWhenUsed/>
    <w:rsid w:val="0006080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5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26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8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00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6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63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9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08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91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1653556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557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31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176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7863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6397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9397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241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4743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0949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2026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640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7991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8593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5554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0000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387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3F8E5-9232-4840-9353-8F72D514E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1846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Windows-Benutzer</cp:lastModifiedBy>
  <cp:revision>30</cp:revision>
  <dcterms:created xsi:type="dcterms:W3CDTF">2016-08-31T10:27:00Z</dcterms:created>
  <dcterms:modified xsi:type="dcterms:W3CDTF">2018-08-09T08:01:00Z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