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C98" w:rsidRPr="00806C98" w:rsidRDefault="00806C98" w:rsidP="00806C98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806C98">
        <w:rPr>
          <w:rFonts w:ascii="Times New Roman" w:hAnsi="Times New Roman" w:cs="Times New Roman"/>
          <w:b/>
          <w:sz w:val="24"/>
          <w:lang w:val="en-US"/>
        </w:rPr>
        <w:t>ABSTRACT</w:t>
      </w:r>
    </w:p>
    <w:p w:rsidR="00A81BCA" w:rsidRDefault="00806C98">
      <w:pPr>
        <w:rPr>
          <w:rFonts w:ascii="Times New Roman" w:hAnsi="Times New Roman" w:cs="Times New Roman"/>
          <w:b/>
          <w:lang w:val="en-US"/>
        </w:rPr>
      </w:pPr>
      <w:proofErr w:type="spellStart"/>
      <w:r w:rsidRPr="00806C98">
        <w:rPr>
          <w:rFonts w:ascii="Times New Roman" w:hAnsi="Times New Roman" w:cs="Times New Roman"/>
          <w:b/>
          <w:lang w:val="en-US"/>
        </w:rPr>
        <w:t>Microabrasion</w:t>
      </w:r>
      <w:proofErr w:type="spellEnd"/>
      <w:r w:rsidRPr="00806C98">
        <w:rPr>
          <w:rFonts w:ascii="Times New Roman" w:hAnsi="Times New Roman" w:cs="Times New Roman"/>
          <w:b/>
          <w:lang w:val="en-US"/>
        </w:rPr>
        <w:t xml:space="preserve"> – minimally invasive</w:t>
      </w:r>
      <w:r w:rsidR="00624BD8">
        <w:rPr>
          <w:rFonts w:ascii="Times New Roman" w:hAnsi="Times New Roman" w:cs="Times New Roman"/>
          <w:b/>
          <w:lang w:val="en-US"/>
        </w:rPr>
        <w:t xml:space="preserve"> early</w:t>
      </w:r>
      <w:r w:rsidRPr="00806C98">
        <w:rPr>
          <w:rFonts w:ascii="Times New Roman" w:hAnsi="Times New Roman" w:cs="Times New Roman"/>
          <w:b/>
          <w:lang w:val="en-US"/>
        </w:rPr>
        <w:t xml:space="preserve"> treatment option fo</w:t>
      </w:r>
      <w:r w:rsidR="00624BD8">
        <w:rPr>
          <w:rFonts w:ascii="Times New Roman" w:hAnsi="Times New Roman" w:cs="Times New Roman"/>
          <w:b/>
          <w:lang w:val="en-US"/>
        </w:rPr>
        <w:t>r enamel defects for children</w:t>
      </w:r>
    </w:p>
    <w:p w:rsidR="00806C98" w:rsidRPr="00806C98" w:rsidRDefault="00806C98" w:rsidP="00806C98">
      <w:pPr>
        <w:rPr>
          <w:rFonts w:ascii="Times New Roman" w:hAnsi="Times New Roman" w:cs="Times New Roman"/>
          <w:lang w:val="en-US"/>
        </w:rPr>
      </w:pPr>
      <w:r w:rsidRPr="00806C98">
        <w:rPr>
          <w:rFonts w:ascii="Times New Roman" w:hAnsi="Times New Roman" w:cs="Times New Roman"/>
          <w:b/>
          <w:lang w:val="en-US"/>
        </w:rPr>
        <w:t>Author:</w:t>
      </w:r>
      <w:r w:rsidRPr="00806C98">
        <w:rPr>
          <w:rFonts w:ascii="Times New Roman" w:hAnsi="Times New Roman" w:cs="Times New Roman"/>
          <w:lang w:val="en-US"/>
        </w:rPr>
        <w:t xml:space="preserve"> Greta </w:t>
      </w:r>
      <w:proofErr w:type="spellStart"/>
      <w:r w:rsidRPr="00806C98">
        <w:rPr>
          <w:rFonts w:ascii="Times New Roman" w:hAnsi="Times New Roman" w:cs="Times New Roman"/>
          <w:lang w:val="en-US"/>
        </w:rPr>
        <w:t>Bacionyte</w:t>
      </w:r>
      <w:proofErr w:type="spellEnd"/>
      <w:r w:rsidRPr="00806C98">
        <w:rPr>
          <w:rFonts w:ascii="Times New Roman" w:hAnsi="Times New Roman" w:cs="Times New Roman"/>
          <w:lang w:val="en-US"/>
        </w:rPr>
        <w:t>,</w:t>
      </w:r>
      <w:r w:rsidR="002D083C">
        <w:rPr>
          <w:rFonts w:ascii="Times New Roman" w:hAnsi="Times New Roman" w:cs="Times New Roman"/>
          <w:lang w:val="en-US"/>
        </w:rPr>
        <w:t xml:space="preserve"> Pediatric Dentist</w:t>
      </w:r>
      <w:r w:rsidRPr="00806C98">
        <w:rPr>
          <w:rFonts w:ascii="Times New Roman" w:hAnsi="Times New Roman" w:cs="Times New Roman"/>
          <w:lang w:val="en-US"/>
        </w:rPr>
        <w:t xml:space="preserve">, Lithuania </w:t>
      </w:r>
    </w:p>
    <w:p w:rsidR="00806C98" w:rsidRPr="005A4CD1" w:rsidRDefault="005B7778" w:rsidP="00E40DA0">
      <w:pPr>
        <w:spacing w:line="360" w:lineRule="auto"/>
        <w:jc w:val="both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lang w:val="en-US"/>
        </w:rPr>
        <w:t>Enamel defects can differ in etiology (</w:t>
      </w:r>
      <w:r w:rsidR="00624BD8">
        <w:rPr>
          <w:rFonts w:ascii="Times New Roman" w:hAnsi="Times New Roman" w:cs="Times New Roman"/>
          <w:lang w:val="en-US"/>
        </w:rPr>
        <w:t xml:space="preserve">trauma, </w:t>
      </w:r>
      <w:r w:rsidR="00E40DA0">
        <w:rPr>
          <w:rFonts w:ascii="Times New Roman" w:hAnsi="Times New Roman" w:cs="Times New Roman"/>
          <w:lang w:val="en-US"/>
        </w:rPr>
        <w:t xml:space="preserve">fluorosis, </w:t>
      </w:r>
      <w:r w:rsidR="00624BD8">
        <w:rPr>
          <w:rFonts w:ascii="Times New Roman" w:hAnsi="Times New Roman" w:cs="Times New Roman"/>
          <w:lang w:val="en-US"/>
        </w:rPr>
        <w:t>genetics, inflammation, systemic dece</w:t>
      </w:r>
      <w:r w:rsidR="00E40DA0">
        <w:rPr>
          <w:rFonts w:ascii="Times New Roman" w:hAnsi="Times New Roman" w:cs="Times New Roman"/>
          <w:lang w:val="en-US"/>
        </w:rPr>
        <w:t>ases or initial caries</w:t>
      </w:r>
      <w:r w:rsidR="00624BD8">
        <w:rPr>
          <w:rFonts w:ascii="Times New Roman" w:hAnsi="Times New Roman" w:cs="Times New Roman"/>
          <w:lang w:val="en-US"/>
        </w:rPr>
        <w:t xml:space="preserve">) and </w:t>
      </w:r>
      <w:r w:rsidR="005A4CD1">
        <w:rPr>
          <w:rFonts w:ascii="Times New Roman" w:hAnsi="Times New Roman" w:cs="Times New Roman"/>
          <w:lang w:val="en-US"/>
        </w:rPr>
        <w:t>may present various</w:t>
      </w:r>
      <w:r w:rsidR="00624BD8">
        <w:rPr>
          <w:rFonts w:ascii="Times New Roman" w:hAnsi="Times New Roman" w:cs="Times New Roman"/>
          <w:lang w:val="en-US"/>
        </w:rPr>
        <w:t xml:space="preserve"> appearance (varying from small white spots and pits to dark brown enamel</w:t>
      </w:r>
      <w:r w:rsidR="00E40DA0">
        <w:rPr>
          <w:rFonts w:ascii="Times New Roman" w:hAnsi="Times New Roman" w:cs="Times New Roman"/>
          <w:lang w:val="en-US"/>
        </w:rPr>
        <w:t xml:space="preserve"> morphology deficiencies</w:t>
      </w:r>
      <w:r w:rsidR="00624BD8">
        <w:rPr>
          <w:rFonts w:ascii="Times New Roman" w:hAnsi="Times New Roman" w:cs="Times New Roman"/>
          <w:lang w:val="en-US"/>
        </w:rPr>
        <w:t>). Depending on degree of expression of the defect or</w:t>
      </w:r>
      <w:r w:rsidR="00E40DA0">
        <w:rPr>
          <w:rFonts w:ascii="Times New Roman" w:hAnsi="Times New Roman" w:cs="Times New Roman"/>
          <w:lang w:val="en-US"/>
        </w:rPr>
        <w:t xml:space="preserve"> discoloration</w:t>
      </w:r>
      <w:r w:rsidR="00624BD8">
        <w:rPr>
          <w:rFonts w:ascii="Times New Roman" w:hAnsi="Times New Roman" w:cs="Times New Roman"/>
          <w:lang w:val="en-US"/>
        </w:rPr>
        <w:t>, it</w:t>
      </w:r>
      <w:r w:rsidR="00E40DA0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E40DA0">
        <w:rPr>
          <w:rFonts w:ascii="Times New Roman" w:hAnsi="Times New Roman" w:cs="Times New Roman"/>
          <w:lang w:val="en-US"/>
        </w:rPr>
        <w:t>is</w:t>
      </w:r>
      <w:r w:rsidR="005A4CD1">
        <w:rPr>
          <w:rFonts w:ascii="Times New Roman" w:hAnsi="Times New Roman" w:cs="Times New Roman"/>
          <w:lang w:val="en-US"/>
        </w:rPr>
        <w:t xml:space="preserve"> proven</w:t>
      </w:r>
      <w:proofErr w:type="gramEnd"/>
      <w:r w:rsidR="00E40DA0">
        <w:rPr>
          <w:rFonts w:ascii="Times New Roman" w:hAnsi="Times New Roman" w:cs="Times New Roman"/>
          <w:lang w:val="en-US"/>
        </w:rPr>
        <w:t xml:space="preserve"> to</w:t>
      </w:r>
      <w:r w:rsidR="00F026ED">
        <w:rPr>
          <w:rFonts w:ascii="Times New Roman" w:hAnsi="Times New Roman" w:cs="Times New Roman"/>
          <w:lang w:val="en-US"/>
        </w:rPr>
        <w:t xml:space="preserve"> ha</w:t>
      </w:r>
      <w:r w:rsidR="00624BD8">
        <w:rPr>
          <w:rFonts w:ascii="Times New Roman" w:hAnsi="Times New Roman" w:cs="Times New Roman"/>
          <w:lang w:val="en-US"/>
        </w:rPr>
        <w:t>ve a negative effect on the</w:t>
      </w:r>
      <w:r w:rsidR="00F026ED">
        <w:rPr>
          <w:rFonts w:ascii="Times New Roman" w:hAnsi="Times New Roman" w:cs="Times New Roman"/>
          <w:lang w:val="en-US"/>
        </w:rPr>
        <w:t xml:space="preserve"> child</w:t>
      </w:r>
      <w:r w:rsidR="00624BD8">
        <w:rPr>
          <w:rFonts w:ascii="Times New Roman" w:hAnsi="Times New Roman" w:cs="Times New Roman"/>
          <w:lang w:val="en-US"/>
        </w:rPr>
        <w:t>’s</w:t>
      </w:r>
      <w:r w:rsidR="00E40DA0">
        <w:rPr>
          <w:rFonts w:ascii="Times New Roman" w:hAnsi="Times New Roman" w:cs="Times New Roman"/>
          <w:lang w:val="en-US"/>
        </w:rPr>
        <w:t xml:space="preserve"> psychosocial life, </w:t>
      </w:r>
      <w:r w:rsidR="00F026ED">
        <w:rPr>
          <w:rFonts w:ascii="Times New Roman" w:hAnsi="Times New Roman" w:cs="Times New Roman"/>
          <w:lang w:val="en-US"/>
        </w:rPr>
        <w:t>but options for treatme</w:t>
      </w:r>
      <w:r w:rsidR="00774E5E">
        <w:rPr>
          <w:rFonts w:ascii="Times New Roman" w:hAnsi="Times New Roman" w:cs="Times New Roman"/>
          <w:lang w:val="en-US"/>
        </w:rPr>
        <w:t>nt a</w:t>
      </w:r>
      <w:r w:rsidR="00624BD8">
        <w:rPr>
          <w:rFonts w:ascii="Times New Roman" w:hAnsi="Times New Roman" w:cs="Times New Roman"/>
          <w:lang w:val="en-US"/>
        </w:rPr>
        <w:t>re</w:t>
      </w:r>
      <w:r w:rsidR="00774E5E">
        <w:rPr>
          <w:rFonts w:ascii="Times New Roman" w:hAnsi="Times New Roman" w:cs="Times New Roman"/>
          <w:lang w:val="en-US"/>
        </w:rPr>
        <w:t xml:space="preserve"> limited and often not even considered because of</w:t>
      </w:r>
      <w:r w:rsidR="005A4CD1">
        <w:rPr>
          <w:rFonts w:ascii="Times New Roman" w:hAnsi="Times New Roman" w:cs="Times New Roman"/>
          <w:lang w:val="en-US"/>
        </w:rPr>
        <w:t xml:space="preserve"> the</w:t>
      </w:r>
      <w:r w:rsidR="00774E5E">
        <w:rPr>
          <w:rFonts w:ascii="Times New Roman" w:hAnsi="Times New Roman" w:cs="Times New Roman"/>
          <w:lang w:val="en-US"/>
        </w:rPr>
        <w:t xml:space="preserve"> young age of the patient</w:t>
      </w:r>
      <w:r w:rsidR="00F026ED">
        <w:rPr>
          <w:rFonts w:ascii="Times New Roman" w:hAnsi="Times New Roman" w:cs="Times New Roman"/>
          <w:lang w:val="en-US"/>
        </w:rPr>
        <w:t>. Enamel defects caused by fluorosis are common among up to 45</w:t>
      </w:r>
      <w:r w:rsidR="00624BD8">
        <w:rPr>
          <w:rFonts w:ascii="Times New Roman" w:hAnsi="Times New Roman" w:cs="Times New Roman"/>
          <w:lang w:val="en-US"/>
        </w:rPr>
        <w:t xml:space="preserve"> percent</w:t>
      </w:r>
      <w:r w:rsidR="00F026ED">
        <w:rPr>
          <w:rFonts w:ascii="Times New Roman" w:hAnsi="Times New Roman" w:cs="Times New Roman"/>
          <w:lang w:val="en-US"/>
        </w:rPr>
        <w:t xml:space="preserve"> of children in Lithuania and </w:t>
      </w:r>
      <w:r w:rsidR="00624BD8">
        <w:rPr>
          <w:rFonts w:ascii="Times New Roman" w:hAnsi="Times New Roman" w:cs="Times New Roman"/>
          <w:lang w:val="en-US"/>
        </w:rPr>
        <w:t>up to 19 percent</w:t>
      </w:r>
      <w:r w:rsidR="005A4CD1">
        <w:rPr>
          <w:rFonts w:ascii="Times New Roman" w:hAnsi="Times New Roman" w:cs="Times New Roman"/>
          <w:lang w:val="en-US"/>
        </w:rPr>
        <w:t xml:space="preserve"> of children</w:t>
      </w:r>
      <w:r w:rsidR="00F026ED">
        <w:rPr>
          <w:rFonts w:ascii="Times New Roman" w:hAnsi="Times New Roman" w:cs="Times New Roman"/>
          <w:lang w:val="en-US"/>
        </w:rPr>
        <w:t xml:space="preserve"> have other type</w:t>
      </w:r>
      <w:r w:rsidR="00624BD8">
        <w:rPr>
          <w:rFonts w:ascii="Times New Roman" w:hAnsi="Times New Roman" w:cs="Times New Roman"/>
          <w:lang w:val="en-US"/>
        </w:rPr>
        <w:t xml:space="preserve"> of enamel</w:t>
      </w:r>
      <w:r w:rsidR="00F026ED">
        <w:rPr>
          <w:rFonts w:ascii="Times New Roman" w:hAnsi="Times New Roman" w:cs="Times New Roman"/>
          <w:lang w:val="en-US"/>
        </w:rPr>
        <w:t xml:space="preserve"> defects</w:t>
      </w:r>
      <w:r w:rsidR="00E40DA0">
        <w:rPr>
          <w:rFonts w:ascii="Times New Roman" w:hAnsi="Times New Roman" w:cs="Times New Roman"/>
          <w:lang w:val="en-US"/>
        </w:rPr>
        <w:t xml:space="preserve"> so the treatment need is significant</w:t>
      </w:r>
      <w:r w:rsidR="00F026ED">
        <w:rPr>
          <w:rFonts w:ascii="Times New Roman" w:hAnsi="Times New Roman" w:cs="Times New Roman"/>
          <w:lang w:val="en-US"/>
        </w:rPr>
        <w:t xml:space="preserve">. </w:t>
      </w:r>
      <w:proofErr w:type="spellStart"/>
      <w:r w:rsidR="00F026ED">
        <w:rPr>
          <w:rFonts w:ascii="Times New Roman" w:hAnsi="Times New Roman" w:cs="Times New Roman"/>
          <w:lang w:val="en-US"/>
        </w:rPr>
        <w:t>Microabrasion</w:t>
      </w:r>
      <w:proofErr w:type="spellEnd"/>
      <w:r w:rsidR="00F026ED">
        <w:rPr>
          <w:rFonts w:ascii="Times New Roman" w:hAnsi="Times New Roman" w:cs="Times New Roman"/>
          <w:lang w:val="en-US"/>
        </w:rPr>
        <w:t xml:space="preserve"> – </w:t>
      </w:r>
      <w:r>
        <w:rPr>
          <w:rFonts w:ascii="Times New Roman" w:hAnsi="Times New Roman" w:cs="Times New Roman"/>
          <w:lang w:val="en-US"/>
        </w:rPr>
        <w:t xml:space="preserve">a technique based on </w:t>
      </w:r>
      <w:r w:rsidR="00624BD8">
        <w:rPr>
          <w:rFonts w:ascii="Times New Roman" w:hAnsi="Times New Roman" w:cs="Times New Roman"/>
          <w:lang w:val="en-US"/>
        </w:rPr>
        <w:t xml:space="preserve">using </w:t>
      </w:r>
      <w:r>
        <w:rPr>
          <w:rFonts w:ascii="Times New Roman" w:hAnsi="Times New Roman" w:cs="Times New Roman"/>
          <w:lang w:val="en-US"/>
        </w:rPr>
        <w:t>acid etching combined with abrasive materials</w:t>
      </w:r>
      <w:r w:rsidR="00624BD8">
        <w:rPr>
          <w:rFonts w:ascii="Times New Roman" w:hAnsi="Times New Roman" w:cs="Times New Roman"/>
          <w:lang w:val="en-US"/>
        </w:rPr>
        <w:t xml:space="preserve"> on enamel. It</w:t>
      </w:r>
      <w:r>
        <w:rPr>
          <w:rFonts w:ascii="Times New Roman" w:hAnsi="Times New Roman" w:cs="Times New Roman"/>
          <w:lang w:val="en-US"/>
        </w:rPr>
        <w:t xml:space="preserve"> is </w:t>
      </w:r>
      <w:r w:rsidR="00F026ED">
        <w:rPr>
          <w:rFonts w:ascii="Times New Roman" w:hAnsi="Times New Roman" w:cs="Times New Roman"/>
          <w:lang w:val="en-US"/>
        </w:rPr>
        <w:t>a minimally invasive en</w:t>
      </w:r>
      <w:r w:rsidR="00624BD8">
        <w:rPr>
          <w:rFonts w:ascii="Times New Roman" w:hAnsi="Times New Roman" w:cs="Times New Roman"/>
          <w:lang w:val="en-US"/>
        </w:rPr>
        <w:t>amel defect treatment technique that</w:t>
      </w:r>
      <w:r w:rsidR="00F026ED">
        <w:rPr>
          <w:rFonts w:ascii="Times New Roman" w:hAnsi="Times New Roman" w:cs="Times New Roman"/>
          <w:lang w:val="en-US"/>
        </w:rPr>
        <w:t xml:space="preserve"> can improve the aesthetics in young age </w:t>
      </w:r>
      <w:r w:rsidR="00624BD8">
        <w:rPr>
          <w:rFonts w:ascii="Times New Roman" w:hAnsi="Times New Roman" w:cs="Times New Roman"/>
          <w:lang w:val="en-US"/>
        </w:rPr>
        <w:t xml:space="preserve">or allow </w:t>
      </w:r>
      <w:proofErr w:type="gramStart"/>
      <w:r w:rsidR="00624BD8">
        <w:rPr>
          <w:rFonts w:ascii="Times New Roman" w:hAnsi="Times New Roman" w:cs="Times New Roman"/>
          <w:lang w:val="en-US"/>
        </w:rPr>
        <w:t xml:space="preserve">to </w:t>
      </w:r>
      <w:r w:rsidR="005A4CD1">
        <w:rPr>
          <w:rFonts w:ascii="Times New Roman" w:hAnsi="Times New Roman" w:cs="Times New Roman"/>
          <w:lang w:val="en-US"/>
        </w:rPr>
        <w:t>get</w:t>
      </w:r>
      <w:proofErr w:type="gramEnd"/>
      <w:r w:rsidR="005A4CD1">
        <w:rPr>
          <w:rFonts w:ascii="Times New Roman" w:hAnsi="Times New Roman" w:cs="Times New Roman"/>
          <w:lang w:val="en-US"/>
        </w:rPr>
        <w:t xml:space="preserve"> better results during</w:t>
      </w:r>
      <w:r w:rsidR="00F026ED">
        <w:rPr>
          <w:rFonts w:ascii="Times New Roman" w:hAnsi="Times New Roman" w:cs="Times New Roman"/>
          <w:lang w:val="en-US"/>
        </w:rPr>
        <w:t xml:space="preserve"> the following treatment.</w:t>
      </w:r>
      <w:r w:rsidR="00624BD8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E40DA0">
        <w:rPr>
          <w:rFonts w:ascii="Times New Roman" w:hAnsi="Times New Roman" w:cs="Times New Roman"/>
          <w:lang w:val="en-US"/>
        </w:rPr>
        <w:t>Microabrasion</w:t>
      </w:r>
      <w:proofErr w:type="spellEnd"/>
      <w:r w:rsidR="00E40DA0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E40DA0">
        <w:rPr>
          <w:rFonts w:ascii="Times New Roman" w:hAnsi="Times New Roman" w:cs="Times New Roman"/>
          <w:lang w:val="en-US"/>
        </w:rPr>
        <w:t>can be combined</w:t>
      </w:r>
      <w:proofErr w:type="gramEnd"/>
      <w:r w:rsidR="00E40DA0">
        <w:rPr>
          <w:rFonts w:ascii="Times New Roman" w:hAnsi="Times New Roman" w:cs="Times New Roman"/>
          <w:lang w:val="en-US"/>
        </w:rPr>
        <w:t xml:space="preserve"> with fluoride therapy, bleaching, composite fillings </w:t>
      </w:r>
      <w:r w:rsidR="005A4CD1">
        <w:rPr>
          <w:rFonts w:ascii="Times New Roman" w:hAnsi="Times New Roman" w:cs="Times New Roman"/>
          <w:lang w:val="en-US"/>
        </w:rPr>
        <w:t xml:space="preserve">or even veneers and crowns after </w:t>
      </w:r>
      <w:r w:rsidR="00B930E7">
        <w:rPr>
          <w:rFonts w:ascii="Times New Roman" w:hAnsi="Times New Roman" w:cs="Times New Roman"/>
          <w:lang w:val="en-US"/>
        </w:rPr>
        <w:t>the occlusion is</w:t>
      </w:r>
      <w:r w:rsidR="00E40DA0">
        <w:rPr>
          <w:rFonts w:ascii="Times New Roman" w:hAnsi="Times New Roman" w:cs="Times New Roman"/>
          <w:lang w:val="en-US"/>
        </w:rPr>
        <w:t xml:space="preserve"> formed. </w:t>
      </w:r>
      <w:r>
        <w:rPr>
          <w:rFonts w:ascii="Times New Roman" w:hAnsi="Times New Roman" w:cs="Times New Roman"/>
          <w:lang w:val="en-US"/>
        </w:rPr>
        <w:t>The aim of this presentation</w:t>
      </w:r>
      <w:r w:rsidR="00774E5E">
        <w:rPr>
          <w:rFonts w:ascii="Times New Roman" w:hAnsi="Times New Roman" w:cs="Times New Roman"/>
          <w:lang w:val="en-US"/>
        </w:rPr>
        <w:t xml:space="preserve"> is to</w:t>
      </w:r>
      <w:r>
        <w:rPr>
          <w:rFonts w:ascii="Times New Roman" w:hAnsi="Times New Roman" w:cs="Times New Roman"/>
          <w:lang w:val="en-US"/>
        </w:rPr>
        <w:t xml:space="preserve"> review the literature and</w:t>
      </w:r>
      <w:r w:rsidR="00774E5E">
        <w:rPr>
          <w:rFonts w:ascii="Times New Roman" w:hAnsi="Times New Roman" w:cs="Times New Roman"/>
          <w:lang w:val="en-US"/>
        </w:rPr>
        <w:t xml:space="preserve"> compare </w:t>
      </w:r>
      <w:r w:rsidR="002D083C">
        <w:rPr>
          <w:rFonts w:ascii="Times New Roman" w:hAnsi="Times New Roman" w:cs="Times New Roman"/>
          <w:lang w:val="en-US"/>
        </w:rPr>
        <w:t xml:space="preserve">minimally invasive treatment </w:t>
      </w:r>
      <w:r>
        <w:rPr>
          <w:rFonts w:ascii="Times New Roman" w:hAnsi="Times New Roman" w:cs="Times New Roman"/>
          <w:lang w:val="en-US"/>
        </w:rPr>
        <w:t xml:space="preserve">versus restorative </w:t>
      </w:r>
      <w:r w:rsidR="002D083C">
        <w:rPr>
          <w:rFonts w:ascii="Times New Roman" w:hAnsi="Times New Roman" w:cs="Times New Roman"/>
          <w:lang w:val="en-US"/>
        </w:rPr>
        <w:t>techniques for enamel de</w:t>
      </w:r>
      <w:r>
        <w:rPr>
          <w:rFonts w:ascii="Times New Roman" w:hAnsi="Times New Roman" w:cs="Times New Roman"/>
          <w:lang w:val="en-US"/>
        </w:rPr>
        <w:t>fect elimination</w:t>
      </w:r>
      <w:r w:rsidR="005A4CD1">
        <w:rPr>
          <w:rFonts w:ascii="Times New Roman" w:hAnsi="Times New Roman" w:cs="Times New Roman"/>
          <w:lang w:val="en-US"/>
        </w:rPr>
        <w:t xml:space="preserve">. </w:t>
      </w:r>
      <w:proofErr w:type="gramStart"/>
      <w:r w:rsidR="005A4CD1">
        <w:rPr>
          <w:rFonts w:ascii="Times New Roman" w:hAnsi="Times New Roman" w:cs="Times New Roman"/>
          <w:lang w:val="en-US"/>
        </w:rPr>
        <w:t>Also</w:t>
      </w:r>
      <w:proofErr w:type="gramEnd"/>
      <w:r w:rsidR="005A4CD1">
        <w:rPr>
          <w:rFonts w:ascii="Times New Roman" w:hAnsi="Times New Roman" w:cs="Times New Roman"/>
          <w:lang w:val="en-US"/>
        </w:rPr>
        <w:t xml:space="preserve"> </w:t>
      </w:r>
      <w:r w:rsidR="002D083C">
        <w:rPr>
          <w:rFonts w:ascii="Times New Roman" w:hAnsi="Times New Roman" w:cs="Times New Roman"/>
          <w:lang w:val="en-US"/>
        </w:rPr>
        <w:t>advantages and disadvantages of various</w:t>
      </w:r>
      <w:r w:rsidR="005A4CD1">
        <w:rPr>
          <w:rFonts w:ascii="Times New Roman" w:hAnsi="Times New Roman" w:cs="Times New Roman"/>
          <w:lang w:val="en-US"/>
        </w:rPr>
        <w:t xml:space="preserve"> treatment</w:t>
      </w:r>
      <w:r w:rsidR="002D083C">
        <w:rPr>
          <w:rFonts w:ascii="Times New Roman" w:hAnsi="Times New Roman" w:cs="Times New Roman"/>
          <w:lang w:val="en-US"/>
        </w:rPr>
        <w:t xml:space="preserve"> options according to </w:t>
      </w:r>
      <w:r w:rsidR="00E40DA0">
        <w:rPr>
          <w:rFonts w:ascii="Times New Roman" w:hAnsi="Times New Roman" w:cs="Times New Roman"/>
          <w:lang w:val="en-US"/>
        </w:rPr>
        <w:t>the age of the patient</w:t>
      </w:r>
      <w:r w:rsidR="005A4CD1">
        <w:rPr>
          <w:rFonts w:ascii="Times New Roman" w:hAnsi="Times New Roman" w:cs="Times New Roman"/>
          <w:lang w:val="en-US"/>
        </w:rPr>
        <w:t xml:space="preserve"> will be discussed</w:t>
      </w:r>
      <w:r w:rsidR="00E40DA0">
        <w:rPr>
          <w:rFonts w:ascii="Times New Roman" w:hAnsi="Times New Roman" w:cs="Times New Roman"/>
          <w:lang w:val="en-US"/>
        </w:rPr>
        <w:t xml:space="preserve">, </w:t>
      </w:r>
      <w:r w:rsidR="002D083C">
        <w:rPr>
          <w:rFonts w:ascii="Times New Roman" w:hAnsi="Times New Roman" w:cs="Times New Roman"/>
          <w:lang w:val="en-US"/>
        </w:rPr>
        <w:t xml:space="preserve">limits </w:t>
      </w:r>
      <w:r w:rsidR="005A4CD1">
        <w:rPr>
          <w:rFonts w:ascii="Times New Roman" w:hAnsi="Times New Roman" w:cs="Times New Roman"/>
          <w:lang w:val="en-US"/>
        </w:rPr>
        <w:t xml:space="preserve">of technique will be estimated </w:t>
      </w:r>
      <w:r w:rsidR="002D083C">
        <w:rPr>
          <w:rFonts w:ascii="Times New Roman" w:hAnsi="Times New Roman" w:cs="Times New Roman"/>
          <w:lang w:val="en-US"/>
        </w:rPr>
        <w:t>and case reports</w:t>
      </w:r>
      <w:r w:rsidR="005A4CD1">
        <w:rPr>
          <w:rFonts w:ascii="Times New Roman" w:hAnsi="Times New Roman" w:cs="Times New Roman"/>
          <w:lang w:val="en-US"/>
        </w:rPr>
        <w:t xml:space="preserve"> presented</w:t>
      </w:r>
      <w:r w:rsidR="002D083C">
        <w:rPr>
          <w:rFonts w:ascii="Times New Roman" w:hAnsi="Times New Roman" w:cs="Times New Roman"/>
          <w:lang w:val="en-US"/>
        </w:rPr>
        <w:t>.</w:t>
      </w:r>
      <w:r>
        <w:rPr>
          <w:rFonts w:ascii="Times New Roman" w:hAnsi="Times New Roman" w:cs="Times New Roman"/>
          <w:lang w:val="en-US"/>
        </w:rPr>
        <w:t xml:space="preserve"> </w:t>
      </w:r>
      <w:bookmarkEnd w:id="0"/>
    </w:p>
    <w:sectPr w:rsidR="00806C98" w:rsidRPr="005A4CD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C98"/>
    <w:rsid w:val="00293B9F"/>
    <w:rsid w:val="002D083C"/>
    <w:rsid w:val="005A4CD1"/>
    <w:rsid w:val="005B7778"/>
    <w:rsid w:val="00624BD8"/>
    <w:rsid w:val="00774E5E"/>
    <w:rsid w:val="00806C98"/>
    <w:rsid w:val="00A81BCA"/>
    <w:rsid w:val="00B66B67"/>
    <w:rsid w:val="00B930E7"/>
    <w:rsid w:val="00E40DA0"/>
    <w:rsid w:val="00F0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CA808"/>
  <w15:chartTrackingRefBased/>
  <w15:docId w15:val="{F4D28CD2-17D2-456A-967A-0EF0F52E4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1017</Words>
  <Characters>580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Greta</dc:creator>
  <cp:keywords/>
  <dc:description/>
  <cp:lastModifiedBy>Greta</cp:lastModifiedBy>
  <cp:revision>1</cp:revision>
  <dcterms:created xsi:type="dcterms:W3CDTF">2018-08-17T18:42:00Z</dcterms:created>
  <dcterms:modified xsi:type="dcterms:W3CDTF">2018-08-17T20:49:00Z</dcterms:modified>
</cp:coreProperties>
</file>