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98D913" w14:textId="77777777" w:rsidR="008464B6" w:rsidRDefault="008464B6" w:rsidP="008464B6">
      <w:pPr>
        <w:spacing w:line="360" w:lineRule="auto"/>
        <w:jc w:val="center"/>
        <w:rPr>
          <w:rFonts w:ascii="Times New Roman" w:hAnsi="Times New Roman" w:cs="Times New Roman"/>
          <w:bCs/>
          <w:i/>
          <w:iCs/>
        </w:rPr>
      </w:pPr>
      <w:r w:rsidRPr="008464B6">
        <w:rPr>
          <w:b/>
        </w:rPr>
        <w:t>Title</w:t>
      </w:r>
      <w:r w:rsidRPr="008464B6">
        <w:t xml:space="preserve">: </w:t>
      </w:r>
      <w:r w:rsidRPr="008464B6">
        <w:rPr>
          <w:rFonts w:ascii="Times New Roman" w:hAnsi="Times New Roman" w:cs="Times New Roman"/>
          <w:bCs/>
        </w:rPr>
        <w:t>Evaluation of the effect of probiotic yogurt drink (</w:t>
      </w:r>
      <w:proofErr w:type="spellStart"/>
      <w:r w:rsidRPr="008464B6">
        <w:rPr>
          <w:rFonts w:ascii="Times New Roman" w:hAnsi="Times New Roman" w:cs="Times New Roman"/>
          <w:bCs/>
        </w:rPr>
        <w:t>doogh</w:t>
      </w:r>
      <w:proofErr w:type="spellEnd"/>
      <w:r w:rsidRPr="008464B6">
        <w:rPr>
          <w:rFonts w:ascii="Times New Roman" w:hAnsi="Times New Roman" w:cs="Times New Roman"/>
          <w:bCs/>
        </w:rPr>
        <w:t xml:space="preserve">) on salivary </w:t>
      </w:r>
      <w:r w:rsidRPr="008464B6">
        <w:rPr>
          <w:rFonts w:ascii="Times New Roman" w:hAnsi="Times New Roman" w:cs="Times New Roman"/>
          <w:bCs/>
          <w:i/>
          <w:iCs/>
        </w:rPr>
        <w:t xml:space="preserve">Streptococcus </w:t>
      </w:r>
      <w:proofErr w:type="spellStart"/>
      <w:r w:rsidRPr="008464B6">
        <w:rPr>
          <w:rFonts w:ascii="Times New Roman" w:hAnsi="Times New Roman" w:cs="Times New Roman"/>
          <w:bCs/>
          <w:i/>
          <w:iCs/>
        </w:rPr>
        <w:t>mutans</w:t>
      </w:r>
      <w:proofErr w:type="spellEnd"/>
    </w:p>
    <w:p w14:paraId="0BCC6C3F" w14:textId="77777777" w:rsidR="008464B6" w:rsidRDefault="008464B6" w:rsidP="0075474D">
      <w:pPr>
        <w:spacing w:line="360" w:lineRule="auto"/>
        <w:rPr>
          <w:rFonts w:ascii="Times New Roman" w:hAnsi="Times New Roman" w:cs="Times New Roman"/>
          <w:bCs/>
          <w:i/>
          <w:iCs/>
        </w:rPr>
      </w:pPr>
      <w:proofErr w:type="spellStart"/>
      <w:r w:rsidRPr="0075474D">
        <w:rPr>
          <w:rFonts w:ascii="Times New Roman" w:hAnsi="Times New Roman" w:cs="Times New Roman"/>
          <w:b/>
          <w:bCs/>
          <w:i/>
          <w:iCs/>
        </w:rPr>
        <w:t>Name</w:t>
      </w:r>
      <w:proofErr w:type="gramStart"/>
      <w:r>
        <w:rPr>
          <w:rFonts w:ascii="Times New Roman" w:hAnsi="Times New Roman" w:cs="Times New Roman"/>
          <w:bCs/>
          <w:i/>
          <w:iCs/>
        </w:rPr>
        <w:t>:Peyvand</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Moeini,</w:t>
      </w:r>
      <w:r w:rsidR="0075474D">
        <w:rPr>
          <w:rFonts w:ascii="Times New Roman" w:hAnsi="Times New Roman" w:cs="Times New Roman"/>
          <w:bCs/>
          <w:i/>
          <w:iCs/>
        </w:rPr>
        <w:t>Kianoosh</w:t>
      </w:r>
      <w:proofErr w:type="spellEnd"/>
      <w:r w:rsidR="0075474D">
        <w:rPr>
          <w:rFonts w:ascii="Times New Roman" w:hAnsi="Times New Roman" w:cs="Times New Roman"/>
          <w:bCs/>
          <w:i/>
          <w:iCs/>
        </w:rPr>
        <w:t xml:space="preserve"> </w:t>
      </w:r>
      <w:proofErr w:type="spellStart"/>
      <w:r w:rsidR="0075474D">
        <w:rPr>
          <w:rFonts w:ascii="Times New Roman" w:hAnsi="Times New Roman" w:cs="Times New Roman"/>
          <w:bCs/>
          <w:i/>
          <w:iCs/>
        </w:rPr>
        <w:t>Khosravi,Mohammad</w:t>
      </w:r>
      <w:proofErr w:type="spellEnd"/>
      <w:r w:rsidR="0075474D">
        <w:rPr>
          <w:rFonts w:ascii="Times New Roman" w:hAnsi="Times New Roman" w:cs="Times New Roman"/>
          <w:bCs/>
          <w:i/>
          <w:iCs/>
        </w:rPr>
        <w:t xml:space="preserve"> </w:t>
      </w:r>
      <w:proofErr w:type="spellStart"/>
      <w:r w:rsidR="0075474D">
        <w:rPr>
          <w:rFonts w:ascii="Times New Roman" w:hAnsi="Times New Roman" w:cs="Times New Roman"/>
          <w:bCs/>
          <w:i/>
          <w:iCs/>
        </w:rPr>
        <w:t>Rahbar</w:t>
      </w:r>
      <w:proofErr w:type="spellEnd"/>
      <w:r w:rsidR="0075474D">
        <w:rPr>
          <w:rFonts w:ascii="Times New Roman" w:hAnsi="Times New Roman" w:cs="Times New Roman"/>
          <w:bCs/>
          <w:i/>
          <w:iCs/>
        </w:rPr>
        <w:t xml:space="preserve">, Faraneh </w:t>
      </w:r>
      <w:proofErr w:type="spellStart"/>
      <w:r w:rsidR="0075474D">
        <w:rPr>
          <w:rFonts w:ascii="Times New Roman" w:hAnsi="Times New Roman" w:cs="Times New Roman"/>
          <w:bCs/>
          <w:i/>
          <w:iCs/>
        </w:rPr>
        <w:t>Abdolhoseinpour</w:t>
      </w:r>
      <w:proofErr w:type="spellEnd"/>
      <w:r w:rsidR="0075474D">
        <w:rPr>
          <w:rFonts w:ascii="Times New Roman" w:hAnsi="Times New Roman" w:cs="Times New Roman"/>
          <w:bCs/>
          <w:i/>
          <w:iCs/>
        </w:rPr>
        <w:t>*</w:t>
      </w:r>
    </w:p>
    <w:p w14:paraId="3C616529" w14:textId="77777777" w:rsidR="008464B6" w:rsidRDefault="008464B6" w:rsidP="008464B6">
      <w:pPr>
        <w:spacing w:line="360" w:lineRule="auto"/>
        <w:rPr>
          <w:rFonts w:ascii="Times New Roman" w:hAnsi="Times New Roman" w:cs="Times New Roman"/>
          <w:bCs/>
          <w:i/>
          <w:iCs/>
        </w:rPr>
      </w:pPr>
      <w:r w:rsidRPr="008464B6">
        <w:rPr>
          <w:rFonts w:ascii="Times New Roman" w:hAnsi="Times New Roman" w:cs="Times New Roman"/>
          <w:b/>
          <w:bCs/>
          <w:i/>
          <w:iCs/>
        </w:rPr>
        <w:t>Abstract</w:t>
      </w:r>
      <w:r>
        <w:rPr>
          <w:rFonts w:ascii="Times New Roman" w:hAnsi="Times New Roman" w:cs="Times New Roman"/>
          <w:bCs/>
          <w:i/>
          <w:iCs/>
        </w:rPr>
        <w:t>:</w:t>
      </w:r>
    </w:p>
    <w:p w14:paraId="7F72992D" w14:textId="77777777" w:rsidR="008464B6" w:rsidRDefault="008464B6" w:rsidP="008464B6">
      <w:pPr>
        <w:spacing w:line="360" w:lineRule="auto"/>
        <w:jc w:val="both"/>
        <w:rPr>
          <w:rFonts w:ascii="Times New Roman" w:hAnsi="Times New Roman" w:cs="Times New Roman"/>
        </w:rPr>
      </w:pPr>
      <w:r w:rsidRPr="008464B6">
        <w:rPr>
          <w:rFonts w:ascii="Times New Roman" w:hAnsi="Times New Roman" w:cs="Times New Roman"/>
          <w:bCs/>
        </w:rPr>
        <w:t>Background &amp; Objectives:</w:t>
      </w:r>
      <w:r w:rsidRPr="008464B6">
        <w:rPr>
          <w:rFonts w:ascii="Times New Roman" w:hAnsi="Times New Roman" w:cs="Times New Roman"/>
        </w:rPr>
        <w:t xml:space="preserve"> </w:t>
      </w:r>
      <w:r w:rsidRPr="008464B6">
        <w:rPr>
          <w:rFonts w:ascii="Times New Roman" w:hAnsi="Times New Roman" w:cs="Times New Roman"/>
          <w:i/>
          <w:iCs/>
        </w:rPr>
        <w:t xml:space="preserve">Streptococcus </w:t>
      </w:r>
      <w:proofErr w:type="spellStart"/>
      <w:r w:rsidRPr="008464B6">
        <w:rPr>
          <w:rFonts w:ascii="Times New Roman" w:hAnsi="Times New Roman" w:cs="Times New Roman"/>
          <w:i/>
          <w:iCs/>
        </w:rPr>
        <w:t>mutans</w:t>
      </w:r>
      <w:proofErr w:type="spellEnd"/>
      <w:r w:rsidRPr="008464B6">
        <w:rPr>
          <w:rFonts w:ascii="Times New Roman" w:hAnsi="Times New Roman" w:cs="Times New Roman"/>
          <w:i/>
          <w:iCs/>
        </w:rPr>
        <w:t xml:space="preserve"> </w:t>
      </w:r>
      <w:r w:rsidRPr="008464B6">
        <w:rPr>
          <w:rFonts w:ascii="Times New Roman" w:hAnsi="Times New Roman" w:cs="Times New Roman"/>
        </w:rPr>
        <w:t>(</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mutans</w:t>
      </w:r>
      <w:proofErr w:type="spellEnd"/>
      <w:r w:rsidRPr="008464B6">
        <w:rPr>
          <w:rFonts w:ascii="Times New Roman" w:hAnsi="Times New Roman" w:cs="Times New Roman"/>
        </w:rPr>
        <w:t xml:space="preserve">) is a causative agent of dental caries, and the use of a few conventional foods containing probiotics is an antimicrobial approach. Both Lactobacilli and </w:t>
      </w:r>
      <w:proofErr w:type="spellStart"/>
      <w:r w:rsidRPr="008464B6">
        <w:rPr>
          <w:rFonts w:ascii="Times New Roman" w:hAnsi="Times New Roman" w:cs="Times New Roman"/>
        </w:rPr>
        <w:t>Bifidobacteria</w:t>
      </w:r>
      <w:proofErr w:type="spellEnd"/>
      <w:r w:rsidRPr="008464B6">
        <w:rPr>
          <w:rFonts w:ascii="Times New Roman" w:hAnsi="Times New Roman" w:cs="Times New Roman"/>
        </w:rPr>
        <w:t xml:space="preserve"> can be found in breast milk, suggesting early exposure of the oral cavity to these bacteria. In this study, we aimed to evaluate the effect of probiotic yoghurt drink (</w:t>
      </w:r>
      <w:proofErr w:type="spellStart"/>
      <w:r w:rsidRPr="008464B6">
        <w:rPr>
          <w:rFonts w:ascii="Times New Roman" w:hAnsi="Times New Roman" w:cs="Times New Roman"/>
        </w:rPr>
        <w:t>doogh</w:t>
      </w:r>
      <w:proofErr w:type="spellEnd"/>
      <w:r w:rsidRPr="008464B6">
        <w:rPr>
          <w:rFonts w:ascii="Times New Roman" w:hAnsi="Times New Roman" w:cs="Times New Roman"/>
        </w:rPr>
        <w:t xml:space="preserve">) on salivary </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mutans</w:t>
      </w:r>
      <w:proofErr w:type="spellEnd"/>
      <w:r w:rsidRPr="008464B6">
        <w:rPr>
          <w:rFonts w:ascii="Times New Roman" w:hAnsi="Times New Roman" w:cs="Times New Roman"/>
        </w:rPr>
        <w:t xml:space="preserve"> at Dental Islamic Azad University of Tehran, Iran, in 2011</w:t>
      </w:r>
      <w:r w:rsidRPr="008464B6">
        <w:rPr>
          <w:rFonts w:ascii="Times New Roman" w:hAnsi="Times New Roman" w:cs="Times New Roman"/>
          <w:i/>
          <w:iCs/>
        </w:rPr>
        <w:t>.</w:t>
      </w:r>
      <w:r w:rsidRPr="008464B6">
        <w:rPr>
          <w:rFonts w:ascii="Times New Roman" w:hAnsi="Times New Roman" w:cs="Times New Roman"/>
          <w:bCs/>
        </w:rPr>
        <w:t>Materials &amp; Methods:</w:t>
      </w:r>
      <w:r w:rsidRPr="008464B6">
        <w:rPr>
          <w:rFonts w:ascii="Times New Roman" w:hAnsi="Times New Roman" w:cs="Times New Roman"/>
        </w:rPr>
        <w:t xml:space="preserve"> In this double-blind clinical trial, 30 dental students were enrolled and divided into three groups. Salivary </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mutans</w:t>
      </w:r>
      <w:proofErr w:type="spellEnd"/>
      <w:r w:rsidRPr="008464B6">
        <w:rPr>
          <w:rFonts w:ascii="Times New Roman" w:hAnsi="Times New Roman" w:cs="Times New Roman"/>
          <w:i/>
          <w:iCs/>
        </w:rPr>
        <w:t xml:space="preserve"> </w:t>
      </w:r>
      <w:r w:rsidRPr="008464B6">
        <w:rPr>
          <w:rFonts w:ascii="Times New Roman" w:hAnsi="Times New Roman" w:cs="Times New Roman"/>
        </w:rPr>
        <w:t xml:space="preserve">colonies were counted after consumption of probiotic or ordinary yogurt drink. Growth and the number of microorganisms in each group were compared using sign test and their quantity was tested by performing Wilcoxon test; however, intra-group comparisons were made by using Chi-square and </w:t>
      </w:r>
      <w:proofErr w:type="spellStart"/>
      <w:r w:rsidRPr="008464B6">
        <w:rPr>
          <w:rFonts w:ascii="Times New Roman" w:hAnsi="Times New Roman" w:cs="Times New Roman"/>
        </w:rPr>
        <w:t>Kruskal-Walis</w:t>
      </w:r>
      <w:proofErr w:type="spellEnd"/>
      <w:r w:rsidRPr="008464B6">
        <w:rPr>
          <w:rFonts w:ascii="Times New Roman" w:hAnsi="Times New Roman" w:cs="Times New Roman"/>
        </w:rPr>
        <w:t xml:space="preserve"> tests. </w:t>
      </w:r>
      <w:r w:rsidRPr="008464B6">
        <w:rPr>
          <w:rFonts w:ascii="Times New Roman" w:hAnsi="Times New Roman" w:cs="Times New Roman"/>
          <w:bCs/>
        </w:rPr>
        <w:t>Results:</w:t>
      </w:r>
      <w:r w:rsidRPr="008464B6">
        <w:rPr>
          <w:b/>
          <w:bCs/>
          <w:i/>
          <w:iCs/>
        </w:rPr>
        <w:t xml:space="preserve"> </w:t>
      </w:r>
      <w:r w:rsidRPr="008464B6">
        <w:rPr>
          <w:rFonts w:ascii="Times New Roman" w:hAnsi="Times New Roman" w:cs="Times New Roman"/>
        </w:rPr>
        <w:t xml:space="preserve">In the ordinary yogurt drink group, salivary </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mutans</w:t>
      </w:r>
      <w:proofErr w:type="spellEnd"/>
      <w:r w:rsidRPr="008464B6">
        <w:rPr>
          <w:rFonts w:ascii="Times New Roman" w:hAnsi="Times New Roman" w:cs="Times New Roman"/>
          <w:i/>
          <w:iCs/>
        </w:rPr>
        <w:t xml:space="preserve"> </w:t>
      </w:r>
      <w:r w:rsidRPr="008464B6">
        <w:rPr>
          <w:rFonts w:ascii="Times New Roman" w:hAnsi="Times New Roman" w:cs="Times New Roman"/>
        </w:rPr>
        <w:t xml:space="preserve">level was decreased in 16 (55.2%) cases, while in seven cases (24.1%) it remained unchanged, and in six (22.7%) subjects its level was increased; there was a statistically significant difference between the groups in this regard (P˂0.02). However, in the probiotic yogurt drink group, level of salivary </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w:t>
      </w:r>
      <w:proofErr w:type="spellEnd"/>
      <w:r w:rsidRPr="008464B6">
        <w:rPr>
          <w:rFonts w:ascii="Times New Roman" w:hAnsi="Times New Roman" w:cs="Times New Roman"/>
          <w:i/>
          <w:iCs/>
        </w:rPr>
        <w:t xml:space="preserve"> </w:t>
      </w:r>
      <w:r w:rsidRPr="008464B6">
        <w:rPr>
          <w:rFonts w:ascii="Times New Roman" w:hAnsi="Times New Roman" w:cs="Times New Roman"/>
        </w:rPr>
        <w:t>had diminished in 22 (75.9%) cases, but there was no change in two (6.9%) cases, and the bacterium level was increased in five (17.2%) participants. Sign test reflected a significant difference between the groups (P˂0.001)</w:t>
      </w:r>
      <w:proofErr w:type="gramStart"/>
      <w:r w:rsidRPr="008464B6">
        <w:rPr>
          <w:rFonts w:ascii="Times New Roman" w:hAnsi="Times New Roman" w:cs="Times New Roman"/>
        </w:rPr>
        <w:t>.</w:t>
      </w:r>
      <w:r w:rsidRPr="008464B6">
        <w:rPr>
          <w:rFonts w:ascii="Times New Roman" w:hAnsi="Times New Roman" w:cs="Times New Roman"/>
          <w:bCs/>
        </w:rPr>
        <w:t>Conclusion</w:t>
      </w:r>
      <w:proofErr w:type="gramEnd"/>
      <w:r w:rsidRPr="008464B6">
        <w:rPr>
          <w:rFonts w:ascii="Times New Roman" w:hAnsi="Times New Roman" w:cs="Times New Roman"/>
          <w:bCs/>
        </w:rPr>
        <w:t>:</w:t>
      </w:r>
      <w:r w:rsidRPr="008464B6">
        <w:rPr>
          <w:rFonts w:ascii="Times New Roman" w:hAnsi="Times New Roman" w:cs="Times New Roman"/>
        </w:rPr>
        <w:t xml:space="preserve"> Probiotic yogurt drink reduces the level of salivary </w:t>
      </w:r>
      <w:r w:rsidRPr="008464B6">
        <w:rPr>
          <w:rFonts w:ascii="Times New Roman" w:hAnsi="Times New Roman" w:cs="Times New Roman"/>
          <w:i/>
          <w:iCs/>
        </w:rPr>
        <w:t xml:space="preserve">S. </w:t>
      </w:r>
      <w:proofErr w:type="spellStart"/>
      <w:r w:rsidRPr="008464B6">
        <w:rPr>
          <w:rFonts w:ascii="Times New Roman" w:hAnsi="Times New Roman" w:cs="Times New Roman"/>
          <w:i/>
          <w:iCs/>
        </w:rPr>
        <w:t>mutans</w:t>
      </w:r>
      <w:proofErr w:type="spellEnd"/>
      <w:r w:rsidRPr="008464B6">
        <w:rPr>
          <w:rFonts w:ascii="Times New Roman" w:hAnsi="Times New Roman" w:cs="Times New Roman"/>
        </w:rPr>
        <w:t xml:space="preserve"> in the oral cavity of humans. The same effects were found for ordinary yogurt drink, but less than the probiotic type.  </w:t>
      </w:r>
    </w:p>
    <w:p w14:paraId="6A6B57E5" w14:textId="77777777" w:rsidR="0099360B" w:rsidRDefault="008464B6" w:rsidP="0099360B">
      <w:pPr>
        <w:autoSpaceDE w:val="0"/>
        <w:autoSpaceDN w:val="0"/>
        <w:adjustRightInd w:val="0"/>
      </w:pPr>
      <w:r w:rsidRPr="008464B6">
        <w:rPr>
          <w:rFonts w:ascii="Times New Roman" w:hAnsi="Times New Roman" w:cs="Times New Roman"/>
          <w:b/>
        </w:rPr>
        <w:t>Biography:</w:t>
      </w:r>
      <w:r>
        <w:rPr>
          <w:rFonts w:ascii="Times New Roman" w:hAnsi="Times New Roman" w:cs="Times New Roman"/>
        </w:rPr>
        <w:t xml:space="preserve"> Faraneh </w:t>
      </w:r>
      <w:proofErr w:type="spellStart"/>
      <w:r>
        <w:rPr>
          <w:rFonts w:ascii="Times New Roman" w:hAnsi="Times New Roman" w:cs="Times New Roman"/>
        </w:rPr>
        <w:t>Abdolhoseinpour</w:t>
      </w:r>
      <w:proofErr w:type="spellEnd"/>
      <w:r w:rsidRPr="008464B6">
        <w:t xml:space="preserve"> </w:t>
      </w:r>
      <w:r>
        <w:t xml:space="preserve">has completed her DDS at the age of 24 years from Mashhad University of Medical Sciences and is now post graduated student of Pediatric Dentistry at Azad University of Medical Sciences. She has published some papers in ISI and </w:t>
      </w:r>
      <w:proofErr w:type="spellStart"/>
      <w:r>
        <w:t>Pubmed</w:t>
      </w:r>
      <w:proofErr w:type="spellEnd"/>
      <w:r>
        <w:t xml:space="preserve"> journals.</w:t>
      </w:r>
    </w:p>
    <w:p w14:paraId="3317D278" w14:textId="77777777" w:rsidR="008464B6" w:rsidRPr="0099360B" w:rsidRDefault="0099360B" w:rsidP="0099360B">
      <w:pPr>
        <w:autoSpaceDE w:val="0"/>
        <w:autoSpaceDN w:val="0"/>
        <w:adjustRightInd w:val="0"/>
        <w:rPr>
          <w:b/>
          <w:lang w:val="en-NZ"/>
        </w:rPr>
      </w:pPr>
      <w:r w:rsidRPr="0099360B">
        <w:rPr>
          <w:b/>
          <w:lang w:val="en-NZ"/>
        </w:rPr>
        <w:t xml:space="preserve"> </w:t>
      </w:r>
      <w:r w:rsidRPr="008A690F">
        <w:rPr>
          <w:b/>
          <w:lang w:val="en-NZ"/>
        </w:rPr>
        <w:t xml:space="preserve">Presenting author details </w:t>
      </w:r>
      <w:r w:rsidRPr="008A690F">
        <w:rPr>
          <w:b/>
          <w:lang w:val="en-NZ"/>
        </w:rPr>
        <w:br/>
      </w:r>
      <w:r w:rsidRPr="008A690F">
        <w:rPr>
          <w:lang w:val="en-NZ"/>
        </w:rPr>
        <w:t xml:space="preserve">Full name: </w:t>
      </w:r>
      <w:r>
        <w:rPr>
          <w:lang w:val="en-NZ"/>
        </w:rPr>
        <w:t>Faraneh Abdolhoseinpour</w:t>
      </w:r>
      <w:r w:rsidRPr="008A690F">
        <w:rPr>
          <w:lang w:val="en-NZ"/>
        </w:rPr>
        <w:br/>
        <w:t>Contact number:</w:t>
      </w:r>
      <w:r>
        <w:rPr>
          <w:lang w:val="en-NZ"/>
        </w:rPr>
        <w:t>00989153216833</w:t>
      </w:r>
      <w:r w:rsidRPr="008A690F">
        <w:rPr>
          <w:lang w:val="en-NZ"/>
        </w:rPr>
        <w:br/>
        <w:t>Linked In account:</w:t>
      </w:r>
      <w:r>
        <w:rPr>
          <w:lang w:val="en-NZ"/>
        </w:rPr>
        <w:t>Faraneh Abdolhoseinpour</w:t>
      </w:r>
      <w:bookmarkStart w:id="0" w:name="_GoBack"/>
      <w:bookmarkEnd w:id="0"/>
      <w:r w:rsidRPr="008A690F">
        <w:rPr>
          <w:lang w:val="en-NZ"/>
        </w:rPr>
        <w:br/>
        <w:t>Category: (Oral presentation/ Poster presentation)</w:t>
      </w:r>
    </w:p>
    <w:p w14:paraId="33F21D1C" w14:textId="77777777" w:rsidR="0099360B" w:rsidRPr="008464B6" w:rsidRDefault="0099360B" w:rsidP="008464B6">
      <w:pPr>
        <w:spacing w:line="360" w:lineRule="auto"/>
        <w:jc w:val="both"/>
        <w:rPr>
          <w:rFonts w:ascii="Times New Roman" w:hAnsi="Times New Roman" w:cs="Times New Roman"/>
        </w:rPr>
      </w:pPr>
    </w:p>
    <w:p w14:paraId="6A539B01" w14:textId="77777777" w:rsidR="000F4FB5" w:rsidRPr="008464B6" w:rsidRDefault="000F4FB5"/>
    <w:sectPr w:rsidR="000F4FB5" w:rsidRPr="008464B6" w:rsidSect="000E5E7D">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4B6"/>
    <w:rsid w:val="000E5E7D"/>
    <w:rsid w:val="000F4FB5"/>
    <w:rsid w:val="0075474D"/>
    <w:rsid w:val="008464B6"/>
    <w:rsid w:val="0099360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B5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4B6"/>
    <w:pPr>
      <w:spacing w:after="200" w:line="276" w:lineRule="auto"/>
    </w:pPr>
    <w:rPr>
      <w:rFonts w:ascii="Calibri" w:eastAsia="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464B6"/>
    <w:rPr>
      <w:sz w:val="16"/>
      <w:szCs w:val="16"/>
    </w:rPr>
  </w:style>
  <w:style w:type="paragraph" w:styleId="CommentText">
    <w:name w:val="annotation text"/>
    <w:basedOn w:val="Normal"/>
    <w:link w:val="CommentTextChar"/>
    <w:uiPriority w:val="99"/>
    <w:unhideWhenUsed/>
    <w:rsid w:val="008464B6"/>
    <w:rPr>
      <w:sz w:val="20"/>
      <w:szCs w:val="20"/>
    </w:rPr>
  </w:style>
  <w:style w:type="character" w:customStyle="1" w:styleId="CommentTextChar">
    <w:name w:val="Comment Text Char"/>
    <w:basedOn w:val="DefaultParagraphFont"/>
    <w:link w:val="CommentText"/>
    <w:uiPriority w:val="99"/>
    <w:rsid w:val="008464B6"/>
    <w:rPr>
      <w:rFonts w:ascii="Calibri" w:eastAsia="Calibri" w:hAnsi="Calibri" w:cs="Arial"/>
      <w:sz w:val="20"/>
      <w:szCs w:val="20"/>
    </w:rPr>
  </w:style>
  <w:style w:type="paragraph" w:styleId="BalloonText">
    <w:name w:val="Balloon Text"/>
    <w:basedOn w:val="Normal"/>
    <w:link w:val="BalloonTextChar"/>
    <w:uiPriority w:val="99"/>
    <w:semiHidden/>
    <w:unhideWhenUsed/>
    <w:rsid w:val="008464B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64B6"/>
    <w:rPr>
      <w:rFonts w:ascii="Lucida Grande" w:eastAsia="Calibr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4B6"/>
    <w:pPr>
      <w:spacing w:after="200" w:line="276" w:lineRule="auto"/>
    </w:pPr>
    <w:rPr>
      <w:rFonts w:ascii="Calibri" w:eastAsia="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464B6"/>
    <w:rPr>
      <w:sz w:val="16"/>
      <w:szCs w:val="16"/>
    </w:rPr>
  </w:style>
  <w:style w:type="paragraph" w:styleId="CommentText">
    <w:name w:val="annotation text"/>
    <w:basedOn w:val="Normal"/>
    <w:link w:val="CommentTextChar"/>
    <w:uiPriority w:val="99"/>
    <w:unhideWhenUsed/>
    <w:rsid w:val="008464B6"/>
    <w:rPr>
      <w:sz w:val="20"/>
      <w:szCs w:val="20"/>
    </w:rPr>
  </w:style>
  <w:style w:type="character" w:customStyle="1" w:styleId="CommentTextChar">
    <w:name w:val="Comment Text Char"/>
    <w:basedOn w:val="DefaultParagraphFont"/>
    <w:link w:val="CommentText"/>
    <w:uiPriority w:val="99"/>
    <w:rsid w:val="008464B6"/>
    <w:rPr>
      <w:rFonts w:ascii="Calibri" w:eastAsia="Calibri" w:hAnsi="Calibri" w:cs="Arial"/>
      <w:sz w:val="20"/>
      <w:szCs w:val="20"/>
    </w:rPr>
  </w:style>
  <w:style w:type="paragraph" w:styleId="BalloonText">
    <w:name w:val="Balloon Text"/>
    <w:basedOn w:val="Normal"/>
    <w:link w:val="BalloonTextChar"/>
    <w:uiPriority w:val="99"/>
    <w:semiHidden/>
    <w:unhideWhenUsed/>
    <w:rsid w:val="008464B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64B6"/>
    <w:rPr>
      <w:rFonts w:ascii="Lucida Grande" w:eastAsia="Calibr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355</Words>
  <Characters>2029</Characters>
  <Application>Microsoft Macintosh Word</Application>
  <DocSecurity>0</DocSecurity>
  <Lines>16</Lines>
  <Paragraphs>4</Paragraphs>
  <ScaleCrop>false</ScaleCrop>
  <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Faraneh pour</dc:creator>
  <cp:keywords/>
  <dc:description/>
  <cp:lastModifiedBy>Faraneh pour</cp:lastModifiedBy>
  <cp:revision>2</cp:revision>
  <dcterms:created xsi:type="dcterms:W3CDTF">2016-11-22T17:41:00Z</dcterms:created>
  <dcterms:modified xsi:type="dcterms:W3CDTF">2016-11-22T18:21:00Z</dcterms:modified>
</cp:coreProperties>
</file>