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B04" w:rsidRDefault="009C5B04" w:rsidP="009C5B04">
      <w:pPr>
        <w:shd w:val="clear" w:color="auto" w:fill="FFFFFF"/>
        <w:spacing w:line="240" w:lineRule="auto"/>
        <w:jc w:val="center"/>
        <w:rPr>
          <w:rFonts w:ascii="Times New Roman" w:hAnsi="Times New Roman" w:cs="Times New Roman"/>
          <w:b/>
          <w:bCs/>
          <w:sz w:val="36"/>
          <w:szCs w:val="36"/>
        </w:rPr>
      </w:pPr>
      <w:r w:rsidRPr="00255E8F">
        <w:rPr>
          <w:rFonts w:ascii="Times New Roman" w:hAnsi="Times New Roman" w:cs="Times New Roman"/>
          <w:b/>
          <w:bCs/>
          <w:sz w:val="36"/>
          <w:szCs w:val="36"/>
        </w:rPr>
        <w:t>Comparison of oral &amp; dental Health’s Indices in  3-12 Years old asthmatic</w:t>
      </w:r>
      <w:r>
        <w:rPr>
          <w:rFonts w:ascii="Times New Roman" w:hAnsi="Times New Roman" w:cs="Times New Roman"/>
          <w:b/>
          <w:bCs/>
          <w:sz w:val="36"/>
          <w:szCs w:val="36"/>
        </w:rPr>
        <w:t xml:space="preserve"> </w:t>
      </w:r>
      <w:r w:rsidRPr="00255E8F">
        <w:rPr>
          <w:rFonts w:ascii="Times New Roman" w:hAnsi="Times New Roman" w:cs="Times New Roman"/>
          <w:b/>
          <w:bCs/>
          <w:sz w:val="36"/>
          <w:szCs w:val="36"/>
        </w:rPr>
        <w:t>and hea</w:t>
      </w:r>
      <w:r>
        <w:rPr>
          <w:rFonts w:ascii="Times New Roman" w:hAnsi="Times New Roman" w:cs="Times New Roman"/>
          <w:b/>
          <w:bCs/>
          <w:sz w:val="36"/>
          <w:szCs w:val="36"/>
        </w:rPr>
        <w:t>lthy children in Kurdistan-Iran</w:t>
      </w:r>
    </w:p>
    <w:p w:rsidR="00BF6734" w:rsidRPr="00BF6734" w:rsidRDefault="00BF6734" w:rsidP="00BF6734">
      <w:pPr>
        <w:shd w:val="clear" w:color="auto" w:fill="FFFFFF"/>
        <w:spacing w:line="240" w:lineRule="auto"/>
        <w:rPr>
          <w:rFonts w:ascii="Times New Roman" w:hAnsi="Times New Roman" w:cs="Times New Roman"/>
          <w:b/>
          <w:bCs/>
          <w:sz w:val="24"/>
          <w:szCs w:val="24"/>
        </w:rPr>
      </w:pPr>
      <w:proofErr w:type="spellStart"/>
      <w:r w:rsidRPr="00BF6734">
        <w:rPr>
          <w:rFonts w:ascii="Times New Roman" w:hAnsi="Times New Roman" w:cs="Times New Roman"/>
          <w:b/>
          <w:bCs/>
          <w:sz w:val="24"/>
          <w:szCs w:val="24"/>
        </w:rPr>
        <w:t>Dr</w:t>
      </w:r>
      <w:proofErr w:type="spellEnd"/>
      <w:r w:rsidRPr="00BF6734">
        <w:rPr>
          <w:rFonts w:ascii="Times New Roman" w:hAnsi="Times New Roman" w:cs="Times New Roman"/>
          <w:b/>
          <w:bCs/>
          <w:sz w:val="24"/>
          <w:szCs w:val="24"/>
        </w:rPr>
        <w:t xml:space="preserve"> </w:t>
      </w:r>
      <w:proofErr w:type="spellStart"/>
      <w:r w:rsidRPr="00BF6734">
        <w:rPr>
          <w:rFonts w:ascii="Times New Roman" w:hAnsi="Times New Roman" w:cs="Times New Roman"/>
          <w:b/>
          <w:bCs/>
          <w:sz w:val="24"/>
          <w:szCs w:val="24"/>
        </w:rPr>
        <w:t>Avin</w:t>
      </w:r>
      <w:proofErr w:type="spellEnd"/>
      <w:r w:rsidRPr="00BF6734">
        <w:rPr>
          <w:rFonts w:ascii="Times New Roman" w:hAnsi="Times New Roman" w:cs="Times New Roman"/>
          <w:b/>
          <w:bCs/>
          <w:sz w:val="24"/>
          <w:szCs w:val="24"/>
        </w:rPr>
        <w:t xml:space="preserve"> </w:t>
      </w:r>
      <w:proofErr w:type="spellStart"/>
      <w:r w:rsidRPr="00BF6734">
        <w:rPr>
          <w:rFonts w:ascii="Times New Roman" w:hAnsi="Times New Roman" w:cs="Times New Roman"/>
          <w:b/>
          <w:bCs/>
          <w:sz w:val="24"/>
          <w:szCs w:val="24"/>
        </w:rPr>
        <w:t>Batmani</w:t>
      </w:r>
      <w:proofErr w:type="spellEnd"/>
      <w:r w:rsidRPr="00BF6734">
        <w:rPr>
          <w:rFonts w:ascii="Times New Roman" w:hAnsi="Times New Roman" w:cs="Times New Roman"/>
          <w:b/>
          <w:bCs/>
          <w:sz w:val="24"/>
          <w:szCs w:val="24"/>
        </w:rPr>
        <w:t xml:space="preserve"> *</w:t>
      </w:r>
      <w:r>
        <w:rPr>
          <w:rFonts w:ascii="Times New Roman" w:hAnsi="Times New Roman" w:cs="Times New Roman"/>
          <w:b/>
          <w:bCs/>
          <w:sz w:val="24"/>
          <w:szCs w:val="24"/>
          <w:vertAlign w:val="superscript"/>
        </w:rPr>
        <w:t>1</w:t>
      </w:r>
      <w:r w:rsidRPr="00BF6734">
        <w:rPr>
          <w:rFonts w:ascii="Times New Roman" w:hAnsi="Times New Roman" w:cs="Times New Roman"/>
          <w:b/>
          <w:bCs/>
          <w:sz w:val="24"/>
          <w:szCs w:val="24"/>
        </w:rPr>
        <w:t xml:space="preserve">, </w:t>
      </w:r>
      <w:proofErr w:type="spellStart"/>
      <w:r w:rsidRPr="00BF6734">
        <w:rPr>
          <w:rFonts w:ascii="Times New Roman" w:hAnsi="Times New Roman" w:cs="Times New Roman"/>
          <w:b/>
          <w:bCs/>
          <w:sz w:val="24"/>
          <w:szCs w:val="24"/>
        </w:rPr>
        <w:t>Dr</w:t>
      </w:r>
      <w:proofErr w:type="spellEnd"/>
      <w:r w:rsidRPr="00BF6734">
        <w:rPr>
          <w:rFonts w:ascii="Times New Roman" w:hAnsi="Times New Roman" w:cs="Times New Roman"/>
          <w:b/>
          <w:bCs/>
          <w:sz w:val="24"/>
          <w:szCs w:val="24"/>
        </w:rPr>
        <w:t xml:space="preserve"> </w:t>
      </w:r>
      <w:proofErr w:type="spellStart"/>
      <w:r w:rsidRPr="00BF6734">
        <w:rPr>
          <w:rFonts w:ascii="Times New Roman" w:hAnsi="Times New Roman" w:cs="Times New Roman"/>
          <w:b/>
          <w:bCs/>
          <w:sz w:val="24"/>
          <w:szCs w:val="24"/>
        </w:rPr>
        <w:t>Elahe</w:t>
      </w:r>
      <w:proofErr w:type="spellEnd"/>
      <w:r w:rsidRPr="00BF6734">
        <w:rPr>
          <w:rFonts w:ascii="Times New Roman" w:hAnsi="Times New Roman" w:cs="Times New Roman"/>
          <w:b/>
          <w:bCs/>
          <w:sz w:val="24"/>
          <w:szCs w:val="24"/>
        </w:rPr>
        <w:t xml:space="preserve"> Babashahi</w:t>
      </w:r>
      <w:r>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 </w:t>
      </w:r>
      <w:r w:rsidRPr="00BF6734">
        <w:rPr>
          <w:rFonts w:ascii="Times New Roman" w:hAnsi="Times New Roman" w:cs="Times New Roman"/>
          <w:b/>
          <w:bCs/>
          <w:sz w:val="24"/>
          <w:szCs w:val="24"/>
        </w:rPr>
        <w:t xml:space="preserve">, </w:t>
      </w:r>
      <w:proofErr w:type="spellStart"/>
      <w:r w:rsidRPr="00BF6734">
        <w:rPr>
          <w:rFonts w:ascii="Times New Roman" w:hAnsi="Times New Roman" w:cs="Times New Roman"/>
          <w:b/>
          <w:bCs/>
          <w:sz w:val="24"/>
          <w:szCs w:val="24"/>
        </w:rPr>
        <w:t>Dr</w:t>
      </w:r>
      <w:proofErr w:type="spellEnd"/>
      <w:r w:rsidRPr="00BF6734">
        <w:rPr>
          <w:rFonts w:ascii="Times New Roman" w:hAnsi="Times New Roman" w:cs="Times New Roman"/>
          <w:b/>
          <w:bCs/>
          <w:sz w:val="24"/>
          <w:szCs w:val="24"/>
        </w:rPr>
        <w:t xml:space="preserve"> </w:t>
      </w:r>
      <w:proofErr w:type="spellStart"/>
      <w:proofErr w:type="gramStart"/>
      <w:r w:rsidRPr="00BF6734">
        <w:rPr>
          <w:rFonts w:ascii="Times New Roman" w:hAnsi="Times New Roman" w:cs="Times New Roman"/>
          <w:b/>
          <w:bCs/>
          <w:sz w:val="24"/>
          <w:szCs w:val="24"/>
        </w:rPr>
        <w:t>rasoul</w:t>
      </w:r>
      <w:proofErr w:type="spellEnd"/>
      <w:proofErr w:type="gramEnd"/>
      <w:r w:rsidRPr="00BF6734">
        <w:rPr>
          <w:rFonts w:ascii="Times New Roman" w:hAnsi="Times New Roman" w:cs="Times New Roman"/>
          <w:b/>
          <w:bCs/>
          <w:sz w:val="24"/>
          <w:szCs w:val="24"/>
        </w:rPr>
        <w:t xml:space="preserve"> </w:t>
      </w:r>
      <w:proofErr w:type="spellStart"/>
      <w:r w:rsidRPr="00BF6734">
        <w:rPr>
          <w:rFonts w:ascii="Times New Roman" w:hAnsi="Times New Roman" w:cs="Times New Roman"/>
          <w:b/>
          <w:bCs/>
          <w:sz w:val="24"/>
          <w:szCs w:val="24"/>
        </w:rPr>
        <w:t>Nasiri</w:t>
      </w:r>
      <w:proofErr w:type="spellEnd"/>
      <w:r w:rsidRPr="00BF6734">
        <w:rPr>
          <w:rFonts w:ascii="Times New Roman" w:hAnsi="Times New Roman" w:cs="Times New Roman"/>
          <w:b/>
          <w:bCs/>
          <w:sz w:val="24"/>
          <w:szCs w:val="24"/>
        </w:rPr>
        <w:t xml:space="preserve"> Kalmarzi</w:t>
      </w:r>
      <w:r w:rsidR="008505E8">
        <w:rPr>
          <w:rFonts w:ascii="Times New Roman" w:hAnsi="Times New Roman" w:cs="Times New Roman"/>
          <w:b/>
          <w:bCs/>
          <w:sz w:val="24"/>
          <w:szCs w:val="24"/>
          <w:vertAlign w:val="superscript"/>
        </w:rPr>
        <w:t>3</w:t>
      </w:r>
      <w:r w:rsidRPr="00BF6734">
        <w:rPr>
          <w:rFonts w:ascii="Times New Roman" w:hAnsi="Times New Roman" w:cs="Times New Roman"/>
          <w:b/>
          <w:bCs/>
          <w:sz w:val="24"/>
          <w:szCs w:val="24"/>
        </w:rPr>
        <w:t xml:space="preserve"> , </w:t>
      </w:r>
      <w:proofErr w:type="spellStart"/>
      <w:r w:rsidRPr="00BF6734">
        <w:rPr>
          <w:rFonts w:ascii="Times New Roman" w:hAnsi="Times New Roman" w:cs="Times New Roman"/>
          <w:b/>
          <w:bCs/>
          <w:sz w:val="24"/>
          <w:szCs w:val="24"/>
        </w:rPr>
        <w:t>Dr</w:t>
      </w:r>
      <w:proofErr w:type="spellEnd"/>
      <w:r w:rsidRPr="00BF6734">
        <w:rPr>
          <w:rFonts w:ascii="Times New Roman" w:hAnsi="Times New Roman" w:cs="Times New Roman" w:hint="cs"/>
          <w:b/>
          <w:bCs/>
          <w:sz w:val="24"/>
          <w:szCs w:val="24"/>
          <w:rtl/>
        </w:rPr>
        <w:t xml:space="preserve"> </w:t>
      </w:r>
      <w:proofErr w:type="spellStart"/>
      <w:r w:rsidRPr="00BF6734">
        <w:rPr>
          <w:rFonts w:ascii="Times New Roman" w:hAnsi="Times New Roman" w:cs="Times New Roman"/>
          <w:b/>
          <w:bCs/>
          <w:sz w:val="24"/>
          <w:szCs w:val="24"/>
        </w:rPr>
        <w:t>Faranak</w:t>
      </w:r>
      <w:proofErr w:type="spellEnd"/>
      <w:r w:rsidRPr="00BF6734">
        <w:rPr>
          <w:rFonts w:ascii="Times New Roman" w:hAnsi="Times New Roman" w:cs="Times New Roman"/>
          <w:b/>
          <w:bCs/>
          <w:sz w:val="24"/>
          <w:szCs w:val="24"/>
        </w:rPr>
        <w:t xml:space="preserve"> Shafie</w:t>
      </w:r>
      <w:r>
        <w:rPr>
          <w:rFonts w:ascii="Times New Roman" w:hAnsi="Times New Roman" w:cs="Times New Roman"/>
          <w:b/>
          <w:bCs/>
          <w:sz w:val="24"/>
          <w:szCs w:val="24"/>
          <w:vertAlign w:val="superscript"/>
        </w:rPr>
        <w:t>2</w:t>
      </w:r>
      <w:r w:rsidRPr="00BF6734">
        <w:rPr>
          <w:rFonts w:ascii="Times New Roman" w:hAnsi="Times New Roman" w:cs="Times New Roman"/>
          <w:b/>
          <w:bCs/>
          <w:sz w:val="24"/>
          <w:szCs w:val="24"/>
        </w:rPr>
        <w:t xml:space="preserve"> </w:t>
      </w:r>
    </w:p>
    <w:p w:rsidR="009C5B04" w:rsidRPr="008505E8" w:rsidRDefault="00BF6734" w:rsidP="008505E8">
      <w:pPr>
        <w:shd w:val="clear" w:color="auto" w:fill="FFFFFF"/>
        <w:spacing w:after="0" w:line="240" w:lineRule="auto"/>
        <w:rPr>
          <w:rFonts w:ascii="Times New Roman" w:hAnsi="Times New Roman" w:cs="Times New Roman"/>
          <w:sz w:val="20"/>
          <w:szCs w:val="20"/>
        </w:rPr>
      </w:pPr>
      <w:r w:rsidRPr="008505E8">
        <w:rPr>
          <w:rFonts w:ascii="Times New Roman" w:hAnsi="Times New Roman" w:cs="Times New Roman"/>
          <w:sz w:val="20"/>
          <w:szCs w:val="20"/>
          <w:vertAlign w:val="superscript"/>
        </w:rPr>
        <w:t>1</w:t>
      </w:r>
      <w:r w:rsidRPr="008505E8">
        <w:rPr>
          <w:rFonts w:ascii="Times New Roman" w:hAnsi="Times New Roman" w:cs="Times New Roman"/>
          <w:sz w:val="20"/>
          <w:szCs w:val="20"/>
        </w:rPr>
        <w:t>General Dentist</w:t>
      </w:r>
      <w:r w:rsidR="008505E8" w:rsidRPr="008505E8">
        <w:rPr>
          <w:rFonts w:ascii="Times New Roman" w:hAnsi="Times New Roman" w:cs="Times New Roman"/>
          <w:sz w:val="20"/>
          <w:szCs w:val="20"/>
        </w:rPr>
        <w:t>(DDS)</w:t>
      </w:r>
      <w:r w:rsidRPr="008505E8">
        <w:rPr>
          <w:rFonts w:ascii="Times New Roman" w:hAnsi="Times New Roman" w:cs="Times New Roman"/>
          <w:sz w:val="20"/>
          <w:szCs w:val="20"/>
        </w:rPr>
        <w:t>, Kurdistan University of  Medical Sciences-</w:t>
      </w:r>
      <w:r w:rsidRPr="008505E8">
        <w:rPr>
          <w:sz w:val="20"/>
          <w:szCs w:val="20"/>
        </w:rPr>
        <w:t xml:space="preserve"> </w:t>
      </w:r>
      <w:r w:rsidRPr="008505E8">
        <w:rPr>
          <w:rFonts w:ascii="Times New Roman" w:hAnsi="Times New Roman" w:cs="Times New Roman"/>
          <w:sz w:val="20"/>
          <w:szCs w:val="20"/>
        </w:rPr>
        <w:t>F</w:t>
      </w:r>
      <w:r w:rsidR="008505E8" w:rsidRPr="008505E8">
        <w:rPr>
          <w:rFonts w:ascii="Times New Roman" w:hAnsi="Times New Roman" w:cs="Times New Roman"/>
          <w:sz w:val="20"/>
          <w:szCs w:val="20"/>
        </w:rPr>
        <w:t xml:space="preserve">aculty </w:t>
      </w:r>
      <w:r w:rsidRPr="008505E8">
        <w:rPr>
          <w:rFonts w:ascii="Times New Roman" w:hAnsi="Times New Roman" w:cs="Times New Roman"/>
          <w:sz w:val="20"/>
          <w:szCs w:val="20"/>
        </w:rPr>
        <w:t xml:space="preserve"> O</w:t>
      </w:r>
      <w:r w:rsidR="008505E8" w:rsidRPr="008505E8">
        <w:rPr>
          <w:rFonts w:ascii="Times New Roman" w:hAnsi="Times New Roman" w:cs="Times New Roman"/>
          <w:sz w:val="20"/>
          <w:szCs w:val="20"/>
        </w:rPr>
        <w:t>f</w:t>
      </w:r>
      <w:r w:rsidRPr="008505E8">
        <w:rPr>
          <w:rFonts w:ascii="Times New Roman" w:hAnsi="Times New Roman" w:cs="Times New Roman"/>
          <w:sz w:val="20"/>
          <w:szCs w:val="20"/>
        </w:rPr>
        <w:t xml:space="preserve"> D</w:t>
      </w:r>
      <w:r w:rsidR="008505E8" w:rsidRPr="008505E8">
        <w:rPr>
          <w:rFonts w:ascii="Times New Roman" w:hAnsi="Times New Roman" w:cs="Times New Roman"/>
          <w:sz w:val="20"/>
          <w:szCs w:val="20"/>
        </w:rPr>
        <w:t>entistry</w:t>
      </w:r>
      <w:r w:rsidRPr="008505E8">
        <w:rPr>
          <w:rFonts w:ascii="Times New Roman" w:hAnsi="Times New Roman" w:cs="Times New Roman"/>
          <w:sz w:val="20"/>
          <w:szCs w:val="20"/>
        </w:rPr>
        <w:t xml:space="preserve"> ,Iran</w:t>
      </w:r>
      <w:r w:rsidR="00B56BB7">
        <w:rPr>
          <w:rFonts w:ascii="Times New Roman" w:hAnsi="Times New Roman" w:cs="Times New Roman"/>
          <w:sz w:val="20"/>
          <w:szCs w:val="20"/>
        </w:rPr>
        <w:t xml:space="preserve">- </w:t>
      </w:r>
      <w:hyperlink r:id="rId6" w:history="1">
        <w:r w:rsidR="00B56BB7" w:rsidRPr="00C50CAB">
          <w:rPr>
            <w:rStyle w:val="Hyperlink"/>
            <w:rFonts w:ascii="Times New Roman" w:hAnsi="Times New Roman" w:cs="Times New Roman"/>
            <w:sz w:val="20"/>
            <w:szCs w:val="20"/>
          </w:rPr>
          <w:t>avinbatmani97@gmail.com</w:t>
        </w:r>
      </w:hyperlink>
      <w:r w:rsidR="00B56BB7">
        <w:rPr>
          <w:rFonts w:ascii="Times New Roman" w:hAnsi="Times New Roman" w:cs="Times New Roman"/>
          <w:sz w:val="20"/>
          <w:szCs w:val="20"/>
        </w:rPr>
        <w:t xml:space="preserve"> </w:t>
      </w:r>
    </w:p>
    <w:p w:rsidR="00BF6734" w:rsidRPr="008505E8" w:rsidRDefault="00BF6734" w:rsidP="008505E8">
      <w:pPr>
        <w:shd w:val="clear" w:color="auto" w:fill="FFFFFF"/>
        <w:spacing w:after="0" w:line="240" w:lineRule="auto"/>
        <w:rPr>
          <w:rFonts w:ascii="Times New Roman" w:hAnsi="Times New Roman" w:cs="Times New Roman"/>
          <w:sz w:val="20"/>
          <w:szCs w:val="20"/>
        </w:rPr>
      </w:pPr>
      <w:r w:rsidRPr="008505E8">
        <w:rPr>
          <w:rFonts w:ascii="Times New Roman" w:hAnsi="Times New Roman" w:cs="Times New Roman"/>
          <w:sz w:val="20"/>
          <w:szCs w:val="20"/>
          <w:vertAlign w:val="superscript"/>
        </w:rPr>
        <w:t>2</w:t>
      </w:r>
      <w:r w:rsidRPr="008505E8">
        <w:rPr>
          <w:rFonts w:ascii="Times New Roman" w:hAnsi="Times New Roman" w:cs="Times New Roman"/>
          <w:sz w:val="20"/>
          <w:szCs w:val="20"/>
        </w:rPr>
        <w:t xml:space="preserve"> Assistant Professor of pediatric dentistry</w:t>
      </w:r>
      <w:r w:rsidR="008505E8" w:rsidRPr="008505E8">
        <w:rPr>
          <w:rFonts w:ascii="Times New Roman" w:hAnsi="Times New Roman" w:cs="Times New Roman"/>
          <w:sz w:val="20"/>
          <w:szCs w:val="20"/>
        </w:rPr>
        <w:t>, Kurdistan University of  Medical Sciences- Faculty  Of Dentistry ,Iran</w:t>
      </w:r>
    </w:p>
    <w:p w:rsidR="008505E8" w:rsidRPr="008505E8" w:rsidRDefault="008505E8" w:rsidP="008505E8">
      <w:pPr>
        <w:shd w:val="clear" w:color="auto" w:fill="FFFFFF"/>
        <w:spacing w:after="0" w:line="240" w:lineRule="auto"/>
        <w:rPr>
          <w:rFonts w:ascii="Times New Roman" w:hAnsi="Times New Roman" w:cs="Times New Roman"/>
          <w:sz w:val="20"/>
          <w:szCs w:val="20"/>
        </w:rPr>
      </w:pPr>
      <w:r w:rsidRPr="008505E8">
        <w:rPr>
          <w:rFonts w:ascii="Times New Roman" w:hAnsi="Times New Roman" w:cs="Times New Roman"/>
          <w:sz w:val="20"/>
          <w:szCs w:val="20"/>
          <w:vertAlign w:val="superscript"/>
        </w:rPr>
        <w:t>3</w:t>
      </w:r>
      <w:r w:rsidRPr="008505E8">
        <w:rPr>
          <w:rFonts w:ascii="Times New Roman" w:hAnsi="Times New Roman" w:cs="Times New Roman"/>
          <w:sz w:val="20"/>
          <w:szCs w:val="20"/>
        </w:rPr>
        <w:t xml:space="preserve">Associate Professor of Allergy and Immunology, Kurdistan University of  Medical </w:t>
      </w:r>
      <w:proofErr w:type="spellStart"/>
      <w:r w:rsidRPr="008505E8">
        <w:rPr>
          <w:rFonts w:ascii="Times New Roman" w:hAnsi="Times New Roman" w:cs="Times New Roman"/>
          <w:sz w:val="20"/>
          <w:szCs w:val="20"/>
        </w:rPr>
        <w:t>Sciences,Iran</w:t>
      </w:r>
      <w:proofErr w:type="spellEnd"/>
    </w:p>
    <w:p w:rsidR="00BF6734" w:rsidRPr="00BF6734" w:rsidRDefault="00BF6734" w:rsidP="00BF6734">
      <w:pPr>
        <w:shd w:val="clear" w:color="auto" w:fill="FFFFFF"/>
        <w:spacing w:line="240" w:lineRule="auto"/>
        <w:rPr>
          <w:rFonts w:ascii="Times New Roman" w:hAnsi="Times New Roman" w:cs="Times New Roman"/>
        </w:rPr>
      </w:pPr>
    </w:p>
    <w:p w:rsidR="00101B8F" w:rsidRPr="00A303DF" w:rsidRDefault="00101B8F" w:rsidP="009C5B04">
      <w:pPr>
        <w:spacing w:line="360" w:lineRule="auto"/>
        <w:jc w:val="lowKashida"/>
        <w:rPr>
          <w:rFonts w:ascii="Times New Roman" w:hAnsi="Times New Roman" w:cs="Times New Roman"/>
          <w:sz w:val="24"/>
          <w:szCs w:val="24"/>
          <w:lang w:bidi="fa-IR"/>
        </w:rPr>
      </w:pPr>
      <w:r w:rsidRPr="00A303DF">
        <w:rPr>
          <w:rFonts w:ascii="Times New Roman" w:hAnsi="Times New Roman" w:cs="Times New Roman"/>
          <w:b/>
          <w:bCs/>
          <w:sz w:val="24"/>
          <w:szCs w:val="24"/>
          <w:lang w:bidi="fa-IR"/>
        </w:rPr>
        <w:t xml:space="preserve">Aim: </w:t>
      </w:r>
      <w:bookmarkStart w:id="0" w:name="_Hlk84792238"/>
      <w:r w:rsidRPr="00A303DF">
        <w:rPr>
          <w:rFonts w:ascii="Times New Roman" w:hAnsi="Times New Roman" w:cs="Times New Roman"/>
          <w:sz w:val="24"/>
          <w:szCs w:val="24"/>
          <w:lang w:val="en" w:bidi="fa-IR"/>
        </w:rPr>
        <w:t>Asthma is one of the most common respiratory disorders in children and adolescents. The aim of this study was to evaluate the oral health status of children with asthma compared to healthy children in Kurdistan, Iran.</w:t>
      </w:r>
    </w:p>
    <w:p w:rsidR="00101B8F" w:rsidRPr="00A303DF" w:rsidRDefault="00101B8F" w:rsidP="00101B8F">
      <w:pPr>
        <w:spacing w:line="360" w:lineRule="auto"/>
        <w:jc w:val="lowKashida"/>
        <w:rPr>
          <w:rFonts w:ascii="Times New Roman" w:hAnsi="Times New Roman" w:cs="Times New Roman"/>
          <w:sz w:val="24"/>
          <w:szCs w:val="24"/>
          <w:lang w:bidi="fa-IR"/>
        </w:rPr>
      </w:pPr>
      <w:r w:rsidRPr="00A303DF">
        <w:rPr>
          <w:rFonts w:ascii="Times New Roman" w:hAnsi="Times New Roman" w:cs="Times New Roman"/>
          <w:b/>
          <w:bCs/>
          <w:sz w:val="24"/>
          <w:szCs w:val="24"/>
          <w:lang w:bidi="fa-IR"/>
        </w:rPr>
        <w:t xml:space="preserve">Materials and Methods: </w:t>
      </w:r>
      <w:r w:rsidRPr="00A303DF">
        <w:rPr>
          <w:rFonts w:ascii="Times New Roman" w:hAnsi="Times New Roman" w:cs="Times New Roman"/>
          <w:sz w:val="24"/>
          <w:szCs w:val="24"/>
          <w:lang w:bidi="fa-IR"/>
        </w:rPr>
        <w:t>In this case-control study, 96 healthy children and 96 children with asthma aged 3-12 years</w:t>
      </w:r>
      <w:r>
        <w:rPr>
          <w:rFonts w:ascii="Times New Roman" w:hAnsi="Times New Roman" w:cs="Times New Roman"/>
          <w:sz w:val="24"/>
          <w:szCs w:val="24"/>
          <w:lang w:bidi="fa-IR"/>
        </w:rPr>
        <w:t xml:space="preserve"> were </w:t>
      </w:r>
      <w:r w:rsidRPr="00A303DF">
        <w:rPr>
          <w:rFonts w:ascii="Times New Roman" w:hAnsi="Times New Roman" w:cs="Times New Roman"/>
          <w:sz w:val="24"/>
          <w:szCs w:val="24"/>
          <w:lang w:bidi="fa-IR"/>
        </w:rPr>
        <w:t xml:space="preserve"> referred to the Asthma and Allergy Clinic with a history of at least one year of spray use in</w:t>
      </w:r>
      <w:r>
        <w:rPr>
          <w:rFonts w:ascii="Times New Roman" w:hAnsi="Times New Roman" w:cs="Times New Roman" w:hint="cs"/>
          <w:sz w:val="24"/>
          <w:szCs w:val="24"/>
          <w:rtl/>
          <w:lang w:bidi="fa-IR"/>
        </w:rPr>
        <w:t xml:space="preserve"> </w:t>
      </w:r>
      <w:r>
        <w:rPr>
          <w:rFonts w:ascii="Times New Roman" w:hAnsi="Times New Roman" w:cs="Times New Roman"/>
          <w:sz w:val="24"/>
          <w:szCs w:val="24"/>
          <w:lang w:bidi="fa-IR"/>
        </w:rPr>
        <w:t>2020-2021</w:t>
      </w:r>
      <w:r w:rsidRPr="00A303DF">
        <w:rPr>
          <w:rFonts w:ascii="Times New Roman" w:hAnsi="Times New Roman" w:cs="Times New Roman"/>
          <w:sz w:val="24"/>
          <w:szCs w:val="24"/>
          <w:lang w:bidi="fa-IR"/>
        </w:rPr>
        <w:t>; based on easy sampling; were chosen. After obtaining parenta</w:t>
      </w:r>
      <w:r>
        <w:rPr>
          <w:rFonts w:ascii="Times New Roman" w:hAnsi="Times New Roman" w:cs="Times New Roman"/>
          <w:sz w:val="24"/>
          <w:szCs w:val="24"/>
          <w:lang w:bidi="fa-IR"/>
        </w:rPr>
        <w:t>l consent, clinical examination was done</w:t>
      </w:r>
      <w:r w:rsidRPr="00A303DF">
        <w:rPr>
          <w:rFonts w:ascii="Times New Roman" w:hAnsi="Times New Roman" w:cs="Times New Roman"/>
          <w:sz w:val="24"/>
          <w:szCs w:val="24"/>
          <w:lang w:bidi="fa-IR"/>
        </w:rPr>
        <w:t xml:space="preserve"> to evaluate dental caries </w:t>
      </w:r>
      <w:r>
        <w:rPr>
          <w:rFonts w:ascii="Times New Roman" w:hAnsi="Times New Roman" w:cs="Times New Roman"/>
          <w:sz w:val="24"/>
          <w:szCs w:val="24"/>
          <w:lang w:bidi="fa-IR"/>
        </w:rPr>
        <w:t xml:space="preserve">with </w:t>
      </w:r>
      <w:r w:rsidRPr="00A303DF">
        <w:rPr>
          <w:rFonts w:ascii="Times New Roman" w:hAnsi="Times New Roman" w:cs="Times New Roman"/>
          <w:sz w:val="24"/>
          <w:szCs w:val="24"/>
          <w:lang w:bidi="fa-IR"/>
        </w:rPr>
        <w:t>DMFT and dmft indices</w:t>
      </w:r>
      <w:r>
        <w:rPr>
          <w:rFonts w:ascii="Times New Roman" w:hAnsi="Times New Roman" w:cs="Times New Roman"/>
          <w:sz w:val="24"/>
          <w:szCs w:val="24"/>
          <w:lang w:bidi="fa-IR"/>
        </w:rPr>
        <w:t>.</w:t>
      </w:r>
      <w:r w:rsidRPr="00A303DF">
        <w:rPr>
          <w:rFonts w:ascii="Times New Roman" w:hAnsi="Times New Roman" w:cs="Times New Roman"/>
          <w:sz w:val="24"/>
          <w:szCs w:val="24"/>
          <w:lang w:bidi="fa-IR"/>
        </w:rPr>
        <w:t xml:space="preserve"> The OHI-S index was used to assess oral health status and the CPITN index was used to assess periodontal treatment needs in both groups. The demographic information of the samples was recorded in a checklist. Data were collected using SPSS software (version 22) using Mann-Whitney, Kruskal-Wallis and Chi-square statistical analyzes</w:t>
      </w:r>
      <w:bookmarkEnd w:id="0"/>
      <w:r w:rsidRPr="00A303DF">
        <w:rPr>
          <w:rFonts w:ascii="Times New Roman" w:hAnsi="Times New Roman" w:cs="Times New Roman"/>
          <w:sz w:val="24"/>
          <w:szCs w:val="24"/>
          <w:lang w:bidi="fa-IR"/>
        </w:rPr>
        <w:t>.</w:t>
      </w:r>
    </w:p>
    <w:p w:rsidR="00B56BB7" w:rsidRDefault="00101B8F" w:rsidP="00B56BB7">
      <w:pPr>
        <w:spacing w:line="360" w:lineRule="auto"/>
        <w:jc w:val="lowKashida"/>
        <w:rPr>
          <w:rFonts w:ascii="Times New Roman" w:hAnsi="Times New Roman" w:cs="Times New Roman"/>
          <w:sz w:val="24"/>
          <w:szCs w:val="24"/>
          <w:lang w:val="en" w:bidi="fa-IR"/>
        </w:rPr>
      </w:pPr>
      <w:r w:rsidRPr="00A303DF">
        <w:rPr>
          <w:rFonts w:ascii="Times New Roman" w:hAnsi="Times New Roman" w:cs="Times New Roman"/>
          <w:b/>
          <w:bCs/>
          <w:sz w:val="24"/>
          <w:szCs w:val="24"/>
          <w:lang w:bidi="fa-IR"/>
        </w:rPr>
        <w:t>Results:</w:t>
      </w:r>
      <w:r>
        <w:rPr>
          <w:rFonts w:ascii="Times New Roman" w:hAnsi="Times New Roman" w:cs="Times New Roman"/>
          <w:b/>
          <w:bCs/>
          <w:sz w:val="24"/>
          <w:szCs w:val="24"/>
          <w:lang w:bidi="fa-IR"/>
        </w:rPr>
        <w:t xml:space="preserve"> </w:t>
      </w:r>
      <w:r w:rsidRPr="00A303DF">
        <w:rPr>
          <w:rFonts w:ascii="Times New Roman" w:hAnsi="Times New Roman" w:cs="Times New Roman"/>
          <w:sz w:val="24"/>
          <w:szCs w:val="24"/>
          <w:lang w:val="en" w:bidi="fa-IR"/>
        </w:rPr>
        <w:t>Children with asthma had a higher DMFT index than healthy children (P &lt;0.005). While in dmft index with control of all variables, no significant difference was observed between the two groups (P &lt;0.</w:t>
      </w:r>
      <w:r w:rsidRPr="00181298">
        <w:rPr>
          <w:rFonts w:ascii="Times New Roman" w:hAnsi="Times New Roman" w:cs="Times New Roman"/>
          <w:sz w:val="24"/>
          <w:szCs w:val="24"/>
          <w:lang w:val="en" w:bidi="fa-IR"/>
        </w:rPr>
        <w:t>005</w:t>
      </w:r>
      <w:r w:rsidRPr="00181298">
        <w:rPr>
          <w:rFonts w:ascii="Times New Roman" w:hAnsi="Times New Roman" w:cs="Times New Roman"/>
          <w:sz w:val="24"/>
          <w:szCs w:val="24"/>
          <w:lang w:bidi="fa-IR"/>
        </w:rPr>
        <w:t>)</w:t>
      </w:r>
      <w:r w:rsidRPr="00A303DF">
        <w:rPr>
          <w:rFonts w:ascii="Times New Roman" w:hAnsi="Times New Roman" w:cs="Times New Roman"/>
          <w:sz w:val="24"/>
          <w:szCs w:val="24"/>
          <w:lang w:val="en" w:bidi="fa-IR"/>
        </w:rPr>
        <w:t xml:space="preserve">. The results show that </w:t>
      </w:r>
      <w:r>
        <w:rPr>
          <w:rFonts w:ascii="Times New Roman" w:hAnsi="Times New Roman" w:cs="Times New Roman"/>
          <w:sz w:val="24"/>
          <w:szCs w:val="24"/>
          <w:lang w:val="en" w:bidi="fa-IR"/>
        </w:rPr>
        <w:t xml:space="preserve">asthmatic </w:t>
      </w:r>
      <w:r w:rsidRPr="00A303DF">
        <w:rPr>
          <w:rFonts w:ascii="Times New Roman" w:hAnsi="Times New Roman" w:cs="Times New Roman"/>
          <w:sz w:val="24"/>
          <w:szCs w:val="24"/>
          <w:lang w:val="en" w:bidi="fa-IR"/>
        </w:rPr>
        <w:t xml:space="preserve">children </w:t>
      </w:r>
      <w:r>
        <w:rPr>
          <w:rFonts w:ascii="Times New Roman" w:hAnsi="Times New Roman" w:cs="Times New Roman"/>
          <w:sz w:val="24"/>
          <w:szCs w:val="24"/>
          <w:lang w:val="en" w:bidi="fa-IR"/>
        </w:rPr>
        <w:t xml:space="preserve">have higher </w:t>
      </w:r>
      <w:r w:rsidRPr="00A303DF">
        <w:rPr>
          <w:rFonts w:ascii="Times New Roman" w:hAnsi="Times New Roman" w:cs="Times New Roman"/>
          <w:sz w:val="24"/>
          <w:szCs w:val="24"/>
          <w:lang w:val="en" w:bidi="fa-IR"/>
        </w:rPr>
        <w:t xml:space="preserve">plaque index (OHI-S) and periodontal tissue treatment needs (CPITN) </w:t>
      </w:r>
      <w:r>
        <w:rPr>
          <w:rFonts w:ascii="Times New Roman" w:hAnsi="Times New Roman" w:cs="Times New Roman"/>
          <w:sz w:val="24"/>
          <w:szCs w:val="24"/>
          <w:lang w:val="en" w:bidi="fa-IR"/>
        </w:rPr>
        <w:t>c</w:t>
      </w:r>
      <w:r w:rsidRPr="00A303DF">
        <w:rPr>
          <w:rFonts w:ascii="Times New Roman" w:hAnsi="Times New Roman" w:cs="Times New Roman"/>
          <w:sz w:val="24"/>
          <w:szCs w:val="24"/>
          <w:lang w:val="en" w:bidi="fa-IR"/>
        </w:rPr>
        <w:t xml:space="preserve">ompared to healthy children, which </w:t>
      </w:r>
      <w:r>
        <w:rPr>
          <w:rFonts w:ascii="Times New Roman" w:hAnsi="Times New Roman" w:cs="Times New Roman"/>
          <w:sz w:val="24"/>
          <w:szCs w:val="24"/>
          <w:lang w:val="en" w:bidi="fa-IR"/>
        </w:rPr>
        <w:t>were</w:t>
      </w:r>
      <w:r w:rsidRPr="00A303DF">
        <w:rPr>
          <w:rFonts w:ascii="Times New Roman" w:hAnsi="Times New Roman" w:cs="Times New Roman"/>
          <w:sz w:val="24"/>
          <w:szCs w:val="24"/>
          <w:lang w:val="en" w:bidi="fa-IR"/>
        </w:rPr>
        <w:t xml:space="preserve"> statistically significant with the control of most variables (P &lt;0.005</w:t>
      </w:r>
      <w:r w:rsidR="00B56BB7">
        <w:rPr>
          <w:rFonts w:ascii="Times New Roman" w:hAnsi="Times New Roman" w:cs="Times New Roman"/>
          <w:sz w:val="24"/>
          <w:szCs w:val="24"/>
          <w:lang w:val="en" w:bidi="fa-IR"/>
        </w:rPr>
        <w:t>).</w:t>
      </w:r>
    </w:p>
    <w:p w:rsidR="00101B8F" w:rsidRPr="00A303DF" w:rsidRDefault="00101B8F" w:rsidP="00B56BB7">
      <w:pPr>
        <w:spacing w:line="360" w:lineRule="auto"/>
        <w:jc w:val="lowKashida"/>
        <w:rPr>
          <w:rFonts w:ascii="Times New Roman" w:hAnsi="Times New Roman" w:cs="Times New Roman"/>
          <w:sz w:val="24"/>
          <w:szCs w:val="24"/>
          <w:lang w:bidi="fa-IR"/>
        </w:rPr>
      </w:pPr>
      <w:r w:rsidRPr="00A303DF">
        <w:rPr>
          <w:rFonts w:ascii="Times New Roman" w:hAnsi="Times New Roman" w:cs="Times New Roman"/>
          <w:b/>
          <w:bCs/>
          <w:sz w:val="24"/>
          <w:szCs w:val="24"/>
          <w:lang w:bidi="fa-IR"/>
        </w:rPr>
        <w:t>Conclusion</w:t>
      </w:r>
      <w:r w:rsidRPr="00A303DF">
        <w:rPr>
          <w:rFonts w:ascii="Times New Roman" w:hAnsi="Times New Roman" w:cs="Times New Roman"/>
          <w:sz w:val="24"/>
          <w:szCs w:val="24"/>
          <w:lang w:val="en" w:bidi="fa-IR"/>
        </w:rPr>
        <w:t>:</w:t>
      </w:r>
      <w:r>
        <w:rPr>
          <w:rFonts w:ascii="Times New Roman" w:hAnsi="Times New Roman" w:cs="Times New Roman"/>
          <w:sz w:val="24"/>
          <w:szCs w:val="24"/>
          <w:lang w:val="en" w:bidi="fa-IR"/>
        </w:rPr>
        <w:t xml:space="preserve"> </w:t>
      </w:r>
      <w:r w:rsidRPr="00A303DF">
        <w:rPr>
          <w:rFonts w:ascii="Times New Roman" w:hAnsi="Times New Roman" w:cs="Times New Roman"/>
          <w:sz w:val="24"/>
          <w:szCs w:val="24"/>
          <w:lang w:val="en" w:bidi="fa-IR"/>
        </w:rPr>
        <w:t xml:space="preserve">The effects of asthma on oral health, along with other side effects, can be effective in increasing tooth decay and gingivitis. </w:t>
      </w:r>
      <w:r>
        <w:rPr>
          <w:rFonts w:ascii="Times New Roman" w:hAnsi="Times New Roman" w:cs="Times New Roman"/>
          <w:sz w:val="24"/>
          <w:szCs w:val="24"/>
          <w:lang w:val="en" w:bidi="fa-IR"/>
        </w:rPr>
        <w:t xml:space="preserve">This </w:t>
      </w:r>
      <w:r w:rsidRPr="00A303DF">
        <w:rPr>
          <w:rFonts w:ascii="Times New Roman" w:hAnsi="Times New Roman" w:cs="Times New Roman"/>
          <w:sz w:val="24"/>
          <w:szCs w:val="24"/>
          <w:lang w:val="en" w:bidi="fa-IR"/>
        </w:rPr>
        <w:t xml:space="preserve">can be concluded that the oral </w:t>
      </w:r>
      <w:proofErr w:type="gramStart"/>
      <w:r w:rsidRPr="00A303DF">
        <w:rPr>
          <w:rFonts w:ascii="Times New Roman" w:hAnsi="Times New Roman" w:cs="Times New Roman"/>
          <w:sz w:val="24"/>
          <w:szCs w:val="24"/>
          <w:lang w:val="en" w:bidi="fa-IR"/>
        </w:rPr>
        <w:t xml:space="preserve">health of these patients </w:t>
      </w:r>
      <w:r>
        <w:rPr>
          <w:rFonts w:ascii="Times New Roman" w:hAnsi="Times New Roman" w:cs="Times New Roman"/>
          <w:sz w:val="24"/>
          <w:szCs w:val="24"/>
          <w:lang w:val="en" w:bidi="fa-IR"/>
        </w:rPr>
        <w:t>are</w:t>
      </w:r>
      <w:proofErr w:type="gramEnd"/>
      <w:r>
        <w:rPr>
          <w:rFonts w:ascii="Times New Roman" w:hAnsi="Times New Roman" w:cs="Times New Roman"/>
          <w:sz w:val="24"/>
          <w:szCs w:val="24"/>
          <w:lang w:val="en" w:bidi="fa-IR"/>
        </w:rPr>
        <w:t xml:space="preserve"> </w:t>
      </w:r>
      <w:r w:rsidRPr="00A303DF">
        <w:rPr>
          <w:rFonts w:ascii="Times New Roman" w:hAnsi="Times New Roman" w:cs="Times New Roman"/>
          <w:sz w:val="24"/>
          <w:szCs w:val="24"/>
          <w:lang w:val="en" w:bidi="fa-IR"/>
        </w:rPr>
        <w:t>not among the treatment priorities of these patients</w:t>
      </w:r>
      <w:r>
        <w:rPr>
          <w:rFonts w:ascii="Times New Roman" w:hAnsi="Times New Roman" w:cs="Times New Roman"/>
          <w:sz w:val="24"/>
          <w:szCs w:val="24"/>
          <w:lang w:val="en" w:bidi="fa-IR"/>
        </w:rPr>
        <w:t>;</w:t>
      </w:r>
      <w:r w:rsidRPr="00A303DF">
        <w:rPr>
          <w:rFonts w:ascii="Times New Roman" w:hAnsi="Times New Roman" w:cs="Times New Roman"/>
          <w:sz w:val="24"/>
          <w:szCs w:val="24"/>
          <w:lang w:val="en" w:bidi="fa-IR"/>
        </w:rPr>
        <w:t>therefore, programs are r</w:t>
      </w:r>
      <w:r w:rsidR="00B56BB7">
        <w:rPr>
          <w:rFonts w:ascii="Times New Roman" w:hAnsi="Times New Roman" w:cs="Times New Roman"/>
          <w:sz w:val="24"/>
          <w:szCs w:val="24"/>
          <w:lang w:val="en" w:bidi="fa-IR"/>
        </w:rPr>
        <w:t>ecommended to increase patients</w:t>
      </w:r>
      <w:r w:rsidRPr="00A303DF">
        <w:rPr>
          <w:rFonts w:ascii="Times New Roman" w:hAnsi="Times New Roman" w:cs="Times New Roman"/>
          <w:sz w:val="24"/>
          <w:szCs w:val="24"/>
          <w:lang w:val="en" w:bidi="fa-IR"/>
        </w:rPr>
        <w:t xml:space="preserve"> awareness and encourage them to take care of their oral health</w:t>
      </w:r>
      <w:r w:rsidRPr="00A303DF">
        <w:rPr>
          <w:rFonts w:ascii="Times New Roman" w:hAnsi="Times New Roman" w:cs="Times New Roman"/>
          <w:sz w:val="24"/>
          <w:szCs w:val="24"/>
          <w:lang w:bidi="fa-IR"/>
        </w:rPr>
        <w:t>.</w:t>
      </w:r>
    </w:p>
    <w:p w:rsidR="009C5B04" w:rsidRPr="009C5B04" w:rsidRDefault="00101B8F" w:rsidP="009C5B04">
      <w:pPr>
        <w:spacing w:line="240" w:lineRule="auto"/>
        <w:jc w:val="lowKashida"/>
        <w:rPr>
          <w:rFonts w:ascii="Times New Roman" w:hAnsi="Times New Roman" w:cs="Times New Roman"/>
          <w:b/>
          <w:bCs/>
          <w:lang w:bidi="fa-IR"/>
        </w:rPr>
      </w:pPr>
      <w:r w:rsidRPr="009C5B04">
        <w:rPr>
          <w:rFonts w:ascii="Times New Roman" w:hAnsi="Times New Roman" w:cs="Times New Roman"/>
          <w:b/>
          <w:bCs/>
          <w:lang w:bidi="fa-IR"/>
        </w:rPr>
        <w:lastRenderedPageBreak/>
        <w:t xml:space="preserve">Key words : </w:t>
      </w:r>
      <w:r w:rsidRPr="009C5B04">
        <w:rPr>
          <w:rFonts w:ascii="Times New Roman" w:hAnsi="Times New Roman" w:cs="Times New Roman"/>
          <w:lang w:bidi="fa-IR"/>
        </w:rPr>
        <w:t>Asthma, Dental Caries, DMF Index, Dental plaque Index, Periodontal Index,</w:t>
      </w:r>
      <w:r w:rsidRPr="009C5B04">
        <w:t xml:space="preserve"> </w:t>
      </w:r>
      <w:r w:rsidRPr="009C5B04">
        <w:rPr>
          <w:rFonts w:ascii="Times New Roman" w:hAnsi="Times New Roman" w:cs="Times New Roman"/>
          <w:lang w:bidi="fa-IR"/>
        </w:rPr>
        <w:t>Community Periodontal Index of Treatment Needs</w:t>
      </w:r>
    </w:p>
    <w:p w:rsidR="009C5B04" w:rsidRDefault="009C5B04" w:rsidP="009C5B04">
      <w:pPr>
        <w:spacing w:line="240" w:lineRule="auto"/>
        <w:jc w:val="lowKashida"/>
        <w:rPr>
          <w:rFonts w:ascii="Times New Roman" w:hAnsi="Times New Roman" w:cs="Times New Roman"/>
          <w:b/>
          <w:bCs/>
          <w:sz w:val="24"/>
          <w:szCs w:val="24"/>
          <w:lang w:bidi="fa-IR"/>
        </w:rPr>
      </w:pPr>
    </w:p>
    <w:p w:rsidR="009C5B04" w:rsidRPr="009C5B04" w:rsidRDefault="009C5B04" w:rsidP="009C5B04">
      <w:pPr>
        <w:spacing w:line="240" w:lineRule="auto"/>
        <w:jc w:val="lowKashida"/>
        <w:rPr>
          <w:rFonts w:ascii="Times New Roman" w:hAnsi="Times New Roman" w:cs="Times New Roman"/>
          <w:b/>
          <w:bCs/>
          <w:rtl/>
          <w:lang w:bidi="fa-IR"/>
        </w:rPr>
      </w:pPr>
      <w:r w:rsidRPr="009C5B04">
        <w:rPr>
          <w:rFonts w:ascii="Times New Roman" w:hAnsi="Times New Roman" w:cs="Times New Roman"/>
          <w:b/>
          <w:bCs/>
          <w:lang w:bidi="fa-IR"/>
        </w:rPr>
        <w:t>References:</w:t>
      </w:r>
    </w:p>
    <w:p w:rsidR="009C5B04" w:rsidRPr="00B56BB7" w:rsidRDefault="009C5B04" w:rsidP="00B56BB7">
      <w:pPr>
        <w:pStyle w:val="ListParagraph"/>
        <w:numPr>
          <w:ilvl w:val="0"/>
          <w:numId w:val="1"/>
        </w:numPr>
        <w:spacing w:line="360" w:lineRule="auto"/>
        <w:jc w:val="lowKashida"/>
        <w:rPr>
          <w:rFonts w:ascii="Times New Roman" w:eastAsia="Times New Roman" w:hAnsi="Times New Roman" w:cs="Times New Roman"/>
        </w:rPr>
      </w:pPr>
      <w:r w:rsidRPr="00B56BB7">
        <w:rPr>
          <w:rFonts w:ascii="Times New Roman" w:eastAsia="Times New Roman" w:hAnsi="Times New Roman" w:cs="Times New Roman"/>
        </w:rPr>
        <w:t>Global Initiative for Asthma (GINA). Global strategy for asthma management and prevention . www.ginasthma.org ;2016.</w:t>
      </w:r>
    </w:p>
    <w:p w:rsidR="00B56BB7" w:rsidRDefault="00B56BB7" w:rsidP="00B56BB7">
      <w:pPr>
        <w:pStyle w:val="ListParagraph"/>
        <w:numPr>
          <w:ilvl w:val="0"/>
          <w:numId w:val="1"/>
        </w:numPr>
        <w:spacing w:line="360" w:lineRule="auto"/>
        <w:jc w:val="lowKashida"/>
        <w:rPr>
          <w:rFonts w:ascii="Times New Roman" w:eastAsia="Times New Roman" w:hAnsi="Times New Roman" w:cs="Times New Roman"/>
        </w:rPr>
      </w:pPr>
      <w:r w:rsidRPr="00B56BB7">
        <w:rPr>
          <w:rFonts w:ascii="Times New Roman" w:eastAsia="Times New Roman" w:hAnsi="Times New Roman" w:cs="Times New Roman"/>
        </w:rPr>
        <w:t xml:space="preserve">Dougherty RH, </w:t>
      </w:r>
      <w:proofErr w:type="spellStart"/>
      <w:r w:rsidRPr="00B56BB7">
        <w:rPr>
          <w:rFonts w:ascii="Times New Roman" w:eastAsia="Times New Roman" w:hAnsi="Times New Roman" w:cs="Times New Roman"/>
        </w:rPr>
        <w:t>Fahy</w:t>
      </w:r>
      <w:proofErr w:type="spellEnd"/>
      <w:r w:rsidRPr="00B56BB7">
        <w:rPr>
          <w:rFonts w:ascii="Times New Roman" w:eastAsia="Times New Roman" w:hAnsi="Times New Roman" w:cs="Times New Roman"/>
        </w:rPr>
        <w:t xml:space="preserve"> JV. Acute exacerbations of asthma: Epidemiology, biology and the exacerbation-prone phenotype. </w:t>
      </w:r>
      <w:proofErr w:type="spellStart"/>
      <w:r w:rsidRPr="00B56BB7">
        <w:rPr>
          <w:rFonts w:ascii="Times New Roman" w:eastAsia="Times New Roman" w:hAnsi="Times New Roman" w:cs="Times New Roman"/>
        </w:rPr>
        <w:t>Clin</w:t>
      </w:r>
      <w:proofErr w:type="spellEnd"/>
      <w:r w:rsidRPr="00B56BB7">
        <w:rPr>
          <w:rFonts w:ascii="Times New Roman" w:eastAsia="Times New Roman" w:hAnsi="Times New Roman" w:cs="Times New Roman"/>
        </w:rPr>
        <w:t xml:space="preserve"> </w:t>
      </w:r>
      <w:proofErr w:type="spellStart"/>
      <w:r w:rsidRPr="00B56BB7">
        <w:rPr>
          <w:rFonts w:ascii="Times New Roman" w:eastAsia="Times New Roman" w:hAnsi="Times New Roman" w:cs="Times New Roman"/>
        </w:rPr>
        <w:t>Exp</w:t>
      </w:r>
      <w:proofErr w:type="spellEnd"/>
      <w:r w:rsidRPr="00B56BB7">
        <w:rPr>
          <w:rFonts w:ascii="Times New Roman" w:eastAsia="Times New Roman" w:hAnsi="Times New Roman" w:cs="Times New Roman"/>
        </w:rPr>
        <w:t xml:space="preserve"> Allergy. 2009;39:193–202</w:t>
      </w:r>
    </w:p>
    <w:p w:rsidR="00B56BB7" w:rsidRPr="00B56BB7" w:rsidRDefault="009C5B04" w:rsidP="00B56BB7">
      <w:pPr>
        <w:pStyle w:val="ListParagraph"/>
        <w:numPr>
          <w:ilvl w:val="0"/>
          <w:numId w:val="1"/>
        </w:numPr>
        <w:spacing w:line="360" w:lineRule="auto"/>
        <w:jc w:val="lowKashida"/>
        <w:rPr>
          <w:rFonts w:ascii="Times New Roman" w:eastAsia="Times New Roman" w:hAnsi="Times New Roman" w:cs="Times New Roman"/>
        </w:rPr>
      </w:pPr>
      <w:r w:rsidRPr="00B56BB7">
        <w:rPr>
          <w:rFonts w:ascii="Times New Roman" w:hAnsi="Times New Roman" w:cs="Times New Roman"/>
          <w:lang w:bidi="fa-IR"/>
        </w:rPr>
        <w:t>.</w:t>
      </w:r>
      <w:r w:rsidRPr="00B56BB7">
        <w:rPr>
          <w:rFonts w:ascii="Times New Roman" w:hAnsi="Times New Roman" w:cs="Times New Roman"/>
        </w:rPr>
        <w:t xml:space="preserve">  </w:t>
      </w:r>
      <w:r w:rsidRPr="00B56BB7">
        <w:rPr>
          <w:rFonts w:ascii="Times New Roman" w:hAnsi="Times New Roman" w:cs="Times New Roman"/>
          <w:lang w:bidi="fa-IR"/>
        </w:rPr>
        <w:t xml:space="preserve">Singh, </w:t>
      </w:r>
      <w:proofErr w:type="spellStart"/>
      <w:r w:rsidRPr="00B56BB7">
        <w:rPr>
          <w:rFonts w:ascii="Times New Roman" w:hAnsi="Times New Roman" w:cs="Times New Roman"/>
          <w:lang w:bidi="fa-IR"/>
        </w:rPr>
        <w:t>Charu</w:t>
      </w:r>
      <w:proofErr w:type="spellEnd"/>
      <w:r w:rsidRPr="00B56BB7">
        <w:rPr>
          <w:rFonts w:ascii="Times New Roman" w:hAnsi="Times New Roman" w:cs="Times New Roman"/>
          <w:lang w:bidi="fa-IR"/>
        </w:rPr>
        <w:t xml:space="preserve">. 2020. “ACTA SCIENTIFIC DENTAL SCIENCES (ISSN: 2581-4893) Effect of Inhaled Anti-Asthmatic Medication on Teeth.” </w:t>
      </w:r>
      <w:hyperlink r:id="rId7" w:history="1">
        <w:r w:rsidR="00B56BB7" w:rsidRPr="00B56BB7">
          <w:rPr>
            <w:rStyle w:val="Hyperlink"/>
            <w:rFonts w:ascii="Times New Roman" w:hAnsi="Times New Roman" w:cs="Times New Roman"/>
            <w:lang w:bidi="fa-IR"/>
          </w:rPr>
          <w:t>https://doi.org/10.31080/ASDS.2020.04.effect-of-inhaled-anti-asthmatic-medication-onteeth</w:t>
        </w:r>
      </w:hyperlink>
      <w:r w:rsidRPr="00B56BB7">
        <w:rPr>
          <w:rFonts w:ascii="Times New Roman" w:hAnsi="Times New Roman" w:cs="Times New Roman"/>
          <w:lang w:bidi="fa-IR"/>
        </w:rPr>
        <w:t>.</w:t>
      </w:r>
    </w:p>
    <w:p w:rsidR="00B56BB7" w:rsidRDefault="00B56BB7" w:rsidP="00B56BB7">
      <w:pPr>
        <w:pStyle w:val="ListParagraph"/>
        <w:numPr>
          <w:ilvl w:val="0"/>
          <w:numId w:val="1"/>
        </w:numPr>
        <w:spacing w:line="360" w:lineRule="auto"/>
        <w:jc w:val="lowKashida"/>
        <w:rPr>
          <w:rFonts w:ascii="Times New Roman" w:eastAsia="Times New Roman" w:hAnsi="Times New Roman" w:cs="Times New Roman"/>
        </w:rPr>
      </w:pPr>
      <w:r w:rsidRPr="00B56BB7">
        <w:rPr>
          <w:rFonts w:ascii="Times New Roman" w:eastAsia="Times New Roman" w:hAnsi="Times New Roman" w:cs="Times New Roman"/>
          <w:lang w:bidi="fa-IR"/>
        </w:rPr>
        <w:t xml:space="preserve">. </w:t>
      </w:r>
      <w:proofErr w:type="spellStart"/>
      <w:r w:rsidRPr="00B56BB7">
        <w:rPr>
          <w:rFonts w:ascii="Times New Roman" w:eastAsia="Times New Roman" w:hAnsi="Times New Roman" w:cs="Times New Roman"/>
          <w:lang w:bidi="fa-IR"/>
        </w:rPr>
        <w:t>Sudhir</w:t>
      </w:r>
      <w:proofErr w:type="spellEnd"/>
      <w:r w:rsidRPr="00B56BB7">
        <w:rPr>
          <w:rFonts w:ascii="Times New Roman" w:eastAsia="Times New Roman" w:hAnsi="Times New Roman" w:cs="Times New Roman"/>
          <w:lang w:bidi="fa-IR"/>
        </w:rPr>
        <w:t xml:space="preserve"> K, </w:t>
      </w:r>
      <w:proofErr w:type="spellStart"/>
      <w:r w:rsidRPr="00B56BB7">
        <w:rPr>
          <w:rFonts w:ascii="Times New Roman" w:eastAsia="Times New Roman" w:hAnsi="Times New Roman" w:cs="Times New Roman"/>
          <w:lang w:bidi="fa-IR"/>
        </w:rPr>
        <w:t>Namita</w:t>
      </w:r>
      <w:proofErr w:type="spellEnd"/>
      <w:r w:rsidRPr="00B56BB7">
        <w:rPr>
          <w:rFonts w:ascii="Times New Roman" w:eastAsia="Times New Roman" w:hAnsi="Times New Roman" w:cs="Times New Roman"/>
          <w:lang w:bidi="fa-IR"/>
        </w:rPr>
        <w:t xml:space="preserve"> K, Rishi T, M </w:t>
      </w:r>
      <w:proofErr w:type="spellStart"/>
      <w:r w:rsidRPr="00B56BB7">
        <w:rPr>
          <w:rFonts w:ascii="Times New Roman" w:eastAsia="Times New Roman" w:hAnsi="Times New Roman" w:cs="Times New Roman"/>
          <w:lang w:bidi="fa-IR"/>
        </w:rPr>
        <w:t>M</w:t>
      </w:r>
      <w:proofErr w:type="spellEnd"/>
      <w:r w:rsidRPr="00B56BB7">
        <w:rPr>
          <w:rFonts w:ascii="Times New Roman" w:eastAsia="Times New Roman" w:hAnsi="Times New Roman" w:cs="Times New Roman"/>
          <w:lang w:bidi="fa-IR"/>
        </w:rPr>
        <w:t xml:space="preserve"> A F, </w:t>
      </w:r>
      <w:proofErr w:type="spellStart"/>
      <w:r w:rsidRPr="00B56BB7">
        <w:rPr>
          <w:rFonts w:ascii="Times New Roman" w:eastAsia="Times New Roman" w:hAnsi="Times New Roman" w:cs="Times New Roman"/>
          <w:lang w:bidi="fa-IR"/>
        </w:rPr>
        <w:t>Amit</w:t>
      </w:r>
      <w:proofErr w:type="spellEnd"/>
      <w:r w:rsidRPr="00B56BB7">
        <w:rPr>
          <w:rFonts w:ascii="Times New Roman" w:eastAsia="Times New Roman" w:hAnsi="Times New Roman" w:cs="Times New Roman"/>
          <w:lang w:bidi="fa-IR"/>
        </w:rPr>
        <w:t xml:space="preserve"> </w:t>
      </w:r>
      <w:proofErr w:type="spellStart"/>
      <w:r w:rsidRPr="00B56BB7">
        <w:rPr>
          <w:rFonts w:ascii="Times New Roman" w:eastAsia="Times New Roman" w:hAnsi="Times New Roman" w:cs="Times New Roman"/>
          <w:lang w:bidi="fa-IR"/>
        </w:rPr>
        <w:t>Kh</w:t>
      </w:r>
      <w:proofErr w:type="spellEnd"/>
      <w:r w:rsidRPr="00B56BB7">
        <w:rPr>
          <w:rFonts w:ascii="Times New Roman" w:eastAsia="Times New Roman" w:hAnsi="Times New Roman" w:cs="Times New Roman"/>
          <w:lang w:bidi="fa-IR"/>
        </w:rPr>
        <w:t xml:space="preserve">, V N V S. Evaluation of oral health of 6 to 10-year-old asthmatic children receiving bronchodilator through inhaler. </w:t>
      </w:r>
      <w:proofErr w:type="gramStart"/>
      <w:r w:rsidRPr="00B56BB7">
        <w:rPr>
          <w:rFonts w:ascii="Times New Roman" w:eastAsia="Times New Roman" w:hAnsi="Times New Roman" w:cs="Times New Roman"/>
          <w:lang w:bidi="fa-IR"/>
        </w:rPr>
        <w:t>Indian Journal of Dental Research.</w:t>
      </w:r>
      <w:proofErr w:type="gramEnd"/>
      <w:r w:rsidRPr="00B56BB7">
        <w:rPr>
          <w:rFonts w:ascii="Times New Roman" w:eastAsia="Times New Roman" w:hAnsi="Times New Roman" w:cs="Times New Roman"/>
          <w:lang w:bidi="fa-IR"/>
        </w:rPr>
        <w:t xml:space="preserve"> 2019 Sep; 30(5): 670-677</w:t>
      </w:r>
    </w:p>
    <w:p w:rsidR="00B56BB7" w:rsidRDefault="00B56BB7" w:rsidP="00B56BB7">
      <w:pPr>
        <w:pStyle w:val="ListParagraph"/>
        <w:numPr>
          <w:ilvl w:val="0"/>
          <w:numId w:val="1"/>
        </w:numPr>
        <w:spacing w:line="360" w:lineRule="auto"/>
        <w:jc w:val="lowKashida"/>
        <w:rPr>
          <w:rFonts w:ascii="Times New Roman" w:eastAsia="Times New Roman" w:hAnsi="Times New Roman" w:cs="Times New Roman"/>
        </w:rPr>
      </w:pPr>
      <w:r w:rsidRPr="00B56BB7">
        <w:rPr>
          <w:rFonts w:ascii="Times New Roman" w:eastAsia="Times New Roman" w:hAnsi="Times New Roman" w:cs="Times New Roman"/>
          <w:lang w:bidi="fa-IR"/>
        </w:rPr>
        <w:t xml:space="preserve">.  </w:t>
      </w:r>
      <w:proofErr w:type="spellStart"/>
      <w:r w:rsidRPr="00B56BB7">
        <w:rPr>
          <w:rFonts w:ascii="Times New Roman" w:eastAsia="Times New Roman" w:hAnsi="Times New Roman" w:cs="Times New Roman"/>
          <w:lang w:bidi="fa-IR"/>
        </w:rPr>
        <w:t>Hassanpour</w:t>
      </w:r>
      <w:proofErr w:type="spellEnd"/>
      <w:r w:rsidRPr="00B56BB7">
        <w:rPr>
          <w:rFonts w:ascii="Times New Roman" w:eastAsia="Times New Roman" w:hAnsi="Times New Roman" w:cs="Times New Roman"/>
          <w:lang w:bidi="fa-IR"/>
        </w:rPr>
        <w:t xml:space="preserve"> </w:t>
      </w:r>
      <w:proofErr w:type="spellStart"/>
      <w:r w:rsidRPr="00B56BB7">
        <w:rPr>
          <w:rFonts w:ascii="Times New Roman" w:eastAsia="Times New Roman" w:hAnsi="Times New Roman" w:cs="Times New Roman"/>
          <w:lang w:bidi="fa-IR"/>
        </w:rPr>
        <w:t>K,Tehrani</w:t>
      </w:r>
      <w:proofErr w:type="spellEnd"/>
      <w:r w:rsidRPr="00B56BB7">
        <w:rPr>
          <w:rFonts w:ascii="Times New Roman" w:eastAsia="Times New Roman" w:hAnsi="Times New Roman" w:cs="Times New Roman"/>
          <w:lang w:bidi="fa-IR"/>
        </w:rPr>
        <w:t xml:space="preserve"> H, </w:t>
      </w:r>
      <w:proofErr w:type="spellStart"/>
      <w:r w:rsidRPr="00B56BB7">
        <w:rPr>
          <w:rFonts w:ascii="Times New Roman" w:eastAsia="Times New Roman" w:hAnsi="Times New Roman" w:cs="Times New Roman"/>
          <w:lang w:bidi="fa-IR"/>
        </w:rPr>
        <w:t>Goudarzian</w:t>
      </w:r>
      <w:proofErr w:type="spellEnd"/>
      <w:r w:rsidRPr="00B56BB7">
        <w:rPr>
          <w:rFonts w:ascii="Times New Roman" w:eastAsia="Times New Roman" w:hAnsi="Times New Roman" w:cs="Times New Roman"/>
          <w:lang w:bidi="fa-IR"/>
        </w:rPr>
        <w:t xml:space="preserve"> </w:t>
      </w:r>
      <w:proofErr w:type="spellStart"/>
      <w:r w:rsidRPr="00B56BB7">
        <w:rPr>
          <w:rFonts w:ascii="Times New Roman" w:eastAsia="Times New Roman" w:hAnsi="Times New Roman" w:cs="Times New Roman"/>
          <w:lang w:bidi="fa-IR"/>
        </w:rPr>
        <w:t>M,Beihagi</w:t>
      </w:r>
      <w:proofErr w:type="spellEnd"/>
      <w:r w:rsidRPr="00B56BB7">
        <w:rPr>
          <w:rFonts w:ascii="Times New Roman" w:eastAsia="Times New Roman" w:hAnsi="Times New Roman" w:cs="Times New Roman"/>
          <w:lang w:bidi="fa-IR"/>
        </w:rPr>
        <w:t xml:space="preserve"> </w:t>
      </w:r>
      <w:proofErr w:type="spellStart"/>
      <w:r w:rsidRPr="00B56BB7">
        <w:rPr>
          <w:rFonts w:ascii="Times New Roman" w:eastAsia="Times New Roman" w:hAnsi="Times New Roman" w:cs="Times New Roman"/>
          <w:lang w:bidi="fa-IR"/>
        </w:rPr>
        <w:t>S,Ebrahimi</w:t>
      </w:r>
      <w:proofErr w:type="spellEnd"/>
      <w:r w:rsidRPr="00B56BB7">
        <w:rPr>
          <w:rFonts w:ascii="Times New Roman" w:eastAsia="Times New Roman" w:hAnsi="Times New Roman" w:cs="Times New Roman"/>
          <w:lang w:bidi="fa-IR"/>
        </w:rPr>
        <w:t xml:space="preserve"> </w:t>
      </w:r>
      <w:proofErr w:type="spellStart"/>
      <w:r w:rsidRPr="00B56BB7">
        <w:rPr>
          <w:rFonts w:ascii="Times New Roman" w:eastAsia="Times New Roman" w:hAnsi="Times New Roman" w:cs="Times New Roman"/>
          <w:lang w:bidi="fa-IR"/>
        </w:rPr>
        <w:t>M,Amiri</w:t>
      </w:r>
      <w:proofErr w:type="spellEnd"/>
      <w:r w:rsidRPr="00B56BB7">
        <w:rPr>
          <w:rFonts w:ascii="Times New Roman" w:eastAsia="Times New Roman" w:hAnsi="Times New Roman" w:cs="Times New Roman"/>
          <w:lang w:bidi="fa-IR"/>
        </w:rPr>
        <w:t xml:space="preserve"> P. Comparison of the frequency of dental caries in asthmatic children under treatment with inhaled corticosteroids and healthy children in </w:t>
      </w:r>
      <w:proofErr w:type="spellStart"/>
      <w:r w:rsidRPr="00B56BB7">
        <w:rPr>
          <w:rFonts w:ascii="Times New Roman" w:eastAsia="Times New Roman" w:hAnsi="Times New Roman" w:cs="Times New Roman"/>
          <w:lang w:bidi="fa-IR"/>
        </w:rPr>
        <w:t>Sabzevar</w:t>
      </w:r>
      <w:proofErr w:type="spellEnd"/>
      <w:r w:rsidRPr="00B56BB7">
        <w:rPr>
          <w:rFonts w:ascii="Times New Roman" w:eastAsia="Times New Roman" w:hAnsi="Times New Roman" w:cs="Times New Roman"/>
          <w:lang w:bidi="fa-IR"/>
        </w:rPr>
        <w:t xml:space="preserve"> in 2017-2018. Electron J Gen Med 2019;16(2):119-24</w:t>
      </w:r>
    </w:p>
    <w:p w:rsidR="00B56BB7" w:rsidRPr="00B56BB7" w:rsidRDefault="00B56BB7" w:rsidP="00B56BB7">
      <w:pPr>
        <w:pStyle w:val="ListParagraph"/>
        <w:pBdr>
          <w:bottom w:val="single" w:sz="4" w:space="1" w:color="auto"/>
        </w:pBdr>
        <w:spacing w:line="360" w:lineRule="auto"/>
        <w:jc w:val="lowKashida"/>
        <w:rPr>
          <w:rFonts w:ascii="Times New Roman" w:eastAsia="Times New Roman" w:hAnsi="Times New Roman" w:cs="Times New Roman"/>
          <w:rtl/>
        </w:rPr>
      </w:pPr>
    </w:p>
    <w:p w:rsidR="00B56BB7" w:rsidRDefault="00B56BB7" w:rsidP="00B56BB7">
      <w:pPr>
        <w:spacing w:line="360" w:lineRule="auto"/>
        <w:jc w:val="lowKashida"/>
        <w:rPr>
          <w:rFonts w:ascii="Times New Roman" w:eastAsia="Times New Roman" w:hAnsi="Times New Roman" w:cs="Times New Roman"/>
          <w:lang w:bidi="fa-IR"/>
        </w:rPr>
      </w:pPr>
      <w:r>
        <w:rPr>
          <w:rFonts w:ascii="Times New Roman" w:eastAsia="Times New Roman" w:hAnsi="Times New Roman" w:cs="Times New Roman"/>
          <w:lang w:bidi="fa-IR"/>
        </w:rPr>
        <w:t>Biography :</w:t>
      </w:r>
    </w:p>
    <w:p w:rsidR="00D11C6F" w:rsidRDefault="00B56BB7" w:rsidP="00D11C6F">
      <w:pPr>
        <w:spacing w:line="360" w:lineRule="auto"/>
        <w:jc w:val="lowKashida"/>
        <w:rPr>
          <w:rFonts w:ascii="Times New Roman" w:eastAsia="Times New Roman" w:hAnsi="Times New Roman" w:cs="Times New Roman"/>
          <w:lang w:bidi="fa-IR"/>
        </w:rPr>
      </w:pPr>
      <w:proofErr w:type="spellStart"/>
      <w:r>
        <w:rPr>
          <w:rFonts w:ascii="Times New Roman" w:eastAsia="Times New Roman" w:hAnsi="Times New Roman" w:cs="Times New Roman"/>
          <w:lang w:bidi="fa-IR"/>
        </w:rPr>
        <w:t>Avin</w:t>
      </w:r>
      <w:proofErr w:type="spellEnd"/>
      <w:r>
        <w:rPr>
          <w:rFonts w:ascii="Times New Roman" w:eastAsia="Times New Roman" w:hAnsi="Times New Roman" w:cs="Times New Roman"/>
          <w:lang w:bidi="fa-IR"/>
        </w:rPr>
        <w:t xml:space="preserve"> </w:t>
      </w:r>
      <w:proofErr w:type="spellStart"/>
      <w:r>
        <w:rPr>
          <w:rFonts w:ascii="Times New Roman" w:eastAsia="Times New Roman" w:hAnsi="Times New Roman" w:cs="Times New Roman"/>
          <w:lang w:bidi="fa-IR"/>
        </w:rPr>
        <w:t>batmani</w:t>
      </w:r>
      <w:proofErr w:type="spellEnd"/>
      <w:r>
        <w:rPr>
          <w:rFonts w:ascii="Times New Roman" w:eastAsia="Times New Roman" w:hAnsi="Times New Roman" w:cs="Times New Roman"/>
          <w:lang w:bidi="fa-IR"/>
        </w:rPr>
        <w:t xml:space="preserve"> has studied dentistry in Kurdistan University of medical sciences- Faculty of dentistry . </w:t>
      </w:r>
      <w:proofErr w:type="gramStart"/>
      <w:r w:rsidR="00D11C6F">
        <w:rPr>
          <w:rFonts w:ascii="Times New Roman" w:eastAsia="Times New Roman" w:hAnsi="Times New Roman" w:cs="Times New Roman"/>
          <w:lang w:bidi="fa-IR"/>
        </w:rPr>
        <w:t>she</w:t>
      </w:r>
      <w:proofErr w:type="gramEnd"/>
      <w:r w:rsidR="00D11C6F">
        <w:rPr>
          <w:rFonts w:ascii="Times New Roman" w:eastAsia="Times New Roman" w:hAnsi="Times New Roman" w:cs="Times New Roman"/>
          <w:lang w:bidi="fa-IR"/>
        </w:rPr>
        <w:t xml:space="preserve">  got her degree in Doctor of Dental Surgery (DDS) in Oct 2021 and her thesis subject was </w:t>
      </w:r>
      <w:r w:rsidR="00D11C6F" w:rsidRPr="00D11C6F">
        <w:rPr>
          <w:rFonts w:ascii="Times New Roman" w:eastAsia="Times New Roman" w:hAnsi="Times New Roman" w:cs="Times New Roman"/>
          <w:b/>
          <w:bCs/>
          <w:lang w:bidi="fa-IR"/>
        </w:rPr>
        <w:t>Comparison of oral &amp; dental Health’s Indices in  3-12 Years old asthmatic and healthy children in Kurdistan-Iran</w:t>
      </w:r>
      <w:r w:rsidR="00D11C6F">
        <w:rPr>
          <w:rFonts w:ascii="Times New Roman" w:eastAsia="Times New Roman" w:hAnsi="Times New Roman" w:cs="Times New Roman"/>
          <w:b/>
          <w:bCs/>
          <w:lang w:bidi="fa-IR"/>
        </w:rPr>
        <w:t xml:space="preserve">. </w:t>
      </w:r>
      <w:r w:rsidR="00D11C6F">
        <w:rPr>
          <w:rFonts w:ascii="Times New Roman" w:eastAsia="Times New Roman" w:hAnsi="Times New Roman" w:cs="Times New Roman"/>
          <w:lang w:bidi="fa-IR"/>
        </w:rPr>
        <w:t>The abstract above is a short brief about her thesis during 2020-2021 in Kurdistan-Iran.</w:t>
      </w:r>
    </w:p>
    <w:p w:rsidR="00D11C6F" w:rsidRPr="00D11C6F" w:rsidRDefault="00D11C6F" w:rsidP="00D11C6F">
      <w:pPr>
        <w:spacing w:line="360" w:lineRule="auto"/>
        <w:jc w:val="lowKashida"/>
        <w:rPr>
          <w:rFonts w:ascii="Times New Roman" w:eastAsia="Times New Roman" w:hAnsi="Times New Roman" w:cs="Times New Roman"/>
          <w:lang w:bidi="fa-IR"/>
        </w:rPr>
      </w:pPr>
      <w:r>
        <w:rPr>
          <w:rFonts w:ascii="Times New Roman" w:eastAsia="Times New Roman" w:hAnsi="Times New Roman" w:cs="Times New Roman"/>
          <w:lang w:bidi="fa-IR"/>
        </w:rPr>
        <w:t xml:space="preserve">E-mail : </w:t>
      </w:r>
      <w:hyperlink r:id="rId8" w:history="1">
        <w:r w:rsidRPr="00C50CAB">
          <w:rPr>
            <w:rStyle w:val="Hyperlink"/>
            <w:rFonts w:ascii="Times New Roman" w:eastAsia="Times New Roman" w:hAnsi="Times New Roman" w:cs="Times New Roman"/>
            <w:lang w:bidi="fa-IR"/>
          </w:rPr>
          <w:t>avinbatmani97@gmail.com</w:t>
        </w:r>
      </w:hyperlink>
      <w:r>
        <w:rPr>
          <w:rFonts w:ascii="Times New Roman" w:eastAsia="Times New Roman" w:hAnsi="Times New Roman" w:cs="Times New Roman"/>
          <w:lang w:bidi="fa-IR"/>
        </w:rPr>
        <w:t xml:space="preserve"> </w:t>
      </w:r>
      <w:bookmarkStart w:id="1" w:name="_GoBack"/>
      <w:bookmarkEnd w:id="1"/>
    </w:p>
    <w:p w:rsidR="00B56BB7" w:rsidRPr="00B56BB7" w:rsidRDefault="00B56BB7" w:rsidP="00D11C6F">
      <w:pPr>
        <w:spacing w:line="360" w:lineRule="auto"/>
        <w:jc w:val="lowKashida"/>
        <w:rPr>
          <w:rFonts w:ascii="Times New Roman" w:eastAsia="Times New Roman" w:hAnsi="Times New Roman" w:cs="Times New Roman"/>
          <w:rtl/>
          <w:lang w:bidi="fa-IR"/>
        </w:rPr>
      </w:pPr>
    </w:p>
    <w:p w:rsidR="00B56BB7" w:rsidRPr="00B56BB7" w:rsidRDefault="00B56BB7" w:rsidP="00B56BB7">
      <w:pPr>
        <w:spacing w:line="360" w:lineRule="auto"/>
        <w:jc w:val="lowKashida"/>
        <w:rPr>
          <w:rFonts w:ascii="Times New Roman" w:eastAsia="Times New Roman" w:hAnsi="Times New Roman" w:cs="Times New Roman"/>
          <w:lang w:bidi="fa-IR"/>
        </w:rPr>
      </w:pPr>
    </w:p>
    <w:p w:rsidR="00B56BB7" w:rsidRPr="009C5B04" w:rsidRDefault="00B56BB7">
      <w:pPr>
        <w:rPr>
          <w:lang w:bidi="fa-IR"/>
        </w:rPr>
      </w:pPr>
    </w:p>
    <w:sectPr w:rsidR="00B56BB7" w:rsidRPr="009C5B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FE4B7B"/>
    <w:multiLevelType w:val="hybridMultilevel"/>
    <w:tmpl w:val="14683B9C"/>
    <w:lvl w:ilvl="0" w:tplc="0D3040D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E8F"/>
    <w:rsid w:val="00101B8F"/>
    <w:rsid w:val="008505E8"/>
    <w:rsid w:val="009C5B04"/>
    <w:rsid w:val="00B56BB7"/>
    <w:rsid w:val="00BC2BCA"/>
    <w:rsid w:val="00BF6734"/>
    <w:rsid w:val="00C45E8F"/>
    <w:rsid w:val="00D11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C6F"/>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6BB7"/>
    <w:rPr>
      <w:color w:val="0000FF" w:themeColor="hyperlink"/>
      <w:u w:val="single"/>
    </w:rPr>
  </w:style>
  <w:style w:type="paragraph" w:styleId="ListParagraph">
    <w:name w:val="List Paragraph"/>
    <w:basedOn w:val="Normal"/>
    <w:uiPriority w:val="34"/>
    <w:qFormat/>
    <w:rsid w:val="00B56B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C6F"/>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6BB7"/>
    <w:rPr>
      <w:color w:val="0000FF" w:themeColor="hyperlink"/>
      <w:u w:val="single"/>
    </w:rPr>
  </w:style>
  <w:style w:type="paragraph" w:styleId="ListParagraph">
    <w:name w:val="List Paragraph"/>
    <w:basedOn w:val="Normal"/>
    <w:uiPriority w:val="34"/>
    <w:qFormat/>
    <w:rsid w:val="00B56B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inbatmani97@gmail.com" TargetMode="External"/><Relationship Id="rId3" Type="http://schemas.microsoft.com/office/2007/relationships/stylesWithEffects" Target="stylesWithEffects.xml"/><Relationship Id="rId7" Type="http://schemas.openxmlformats.org/officeDocument/2006/relationships/hyperlink" Target="https://doi.org/10.31080/ASDS.2020.04.effect-of-inhaled-anti-asthmatic-medication-ontee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vinbatmani97@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2022-01-14T12:55:00Z</dcterms:created>
  <dcterms:modified xsi:type="dcterms:W3CDTF">2022-01-14T15:16:00Z</dcterms:modified>
</cp:coreProperties>
</file>