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667FD2" w14:textId="11A5D16D" w:rsidR="00AC3BCD" w:rsidRPr="00697923" w:rsidRDefault="002C0F2B" w:rsidP="00697923">
      <w:pPr>
        <w:jc w:val="both"/>
        <w:rPr>
          <w:sz w:val="22"/>
          <w:szCs w:val="22"/>
          <w:lang w:val="en-GB"/>
        </w:rPr>
      </w:pPr>
      <w:r>
        <w:rPr>
          <w:sz w:val="22"/>
          <w:szCs w:val="22"/>
          <w:lang w:val="en-GB"/>
        </w:rPr>
        <w:t xml:space="preserve">                                                                                                                       </w:t>
      </w:r>
      <w:r w:rsidR="00697923">
        <w:rPr>
          <w:noProof/>
          <w:sz w:val="22"/>
          <w:szCs w:val="22"/>
          <w:lang w:val="en-GB"/>
        </w:rPr>
        <w:drawing>
          <wp:inline distT="0" distB="0" distL="0" distR="0" wp14:anchorId="6ED39CFF" wp14:editId="4F4E8088">
            <wp:extent cx="1762812" cy="1762812"/>
            <wp:effectExtent l="0" t="0" r="254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011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68724" cy="1768724"/>
                    </a:xfrm>
                    <a:prstGeom prst="rect">
                      <a:avLst/>
                    </a:prstGeom>
                  </pic:spPr>
                </pic:pic>
              </a:graphicData>
            </a:graphic>
          </wp:inline>
        </w:drawing>
      </w:r>
      <w:r w:rsidR="00AC3BCD">
        <w:rPr>
          <w:rFonts w:eastAsia="MS PGothic" w:hAnsi="Arial"/>
          <w:color w:val="000000"/>
        </w:rPr>
        <w:br/>
      </w:r>
      <w:r w:rsidR="00AC3BCD">
        <w:rPr>
          <w:b/>
          <w:sz w:val="28"/>
          <w:szCs w:val="28"/>
        </w:rPr>
        <w:t xml:space="preserve">                                            </w:t>
      </w:r>
    </w:p>
    <w:p w14:paraId="294283E4" w14:textId="77777777" w:rsidR="00AC3BCD" w:rsidRDefault="00AC3BCD" w:rsidP="00AC3BCD">
      <w:pPr>
        <w:jc w:val="center"/>
        <w:rPr>
          <w:rFonts w:eastAsia="Batang"/>
          <w:color w:val="0000FF"/>
          <w:sz w:val="36"/>
          <w:szCs w:val="36"/>
        </w:rPr>
      </w:pPr>
    </w:p>
    <w:p w14:paraId="51DD42C7" w14:textId="77777777" w:rsidR="00697923" w:rsidRPr="008F78BF" w:rsidRDefault="00697923" w:rsidP="00697923">
      <w:pPr>
        <w:rPr>
          <w:b/>
          <w:sz w:val="32"/>
          <w:szCs w:val="32"/>
          <w:lang w:val="en-US"/>
        </w:rPr>
      </w:pPr>
      <w:r w:rsidRPr="008F78BF">
        <w:rPr>
          <w:b/>
          <w:sz w:val="32"/>
          <w:szCs w:val="32"/>
          <w:lang w:val="en-US"/>
        </w:rPr>
        <w:t xml:space="preserve">The Effectiveness of a Newly Designed Shisha Education Leaflet Among University of Leeds Students </w:t>
      </w:r>
    </w:p>
    <w:p w14:paraId="4E9C4FE1" w14:textId="77777777" w:rsidR="00697923" w:rsidRPr="008F78BF" w:rsidRDefault="00697923" w:rsidP="00697923">
      <w:pPr>
        <w:jc w:val="center"/>
        <w:rPr>
          <w:rFonts w:eastAsia="MS PGothic" w:hAnsi="Arial"/>
          <w:b/>
          <w:bCs/>
          <w:color w:val="000000"/>
          <w:sz w:val="28"/>
          <w:szCs w:val="28"/>
        </w:rPr>
      </w:pPr>
      <w:proofErr w:type="spellStart"/>
      <w:r w:rsidRPr="008F78BF">
        <w:rPr>
          <w:rFonts w:eastAsia="MS PGothic" w:hAnsi="Arial"/>
          <w:b/>
          <w:bCs/>
          <w:color w:val="000000"/>
          <w:sz w:val="28"/>
          <w:szCs w:val="28"/>
        </w:rPr>
        <w:t>Name</w:t>
      </w:r>
      <w:proofErr w:type="spellEnd"/>
      <w:r w:rsidRPr="008F78BF">
        <w:rPr>
          <w:rFonts w:eastAsia="MS PGothic" w:hAnsi="Arial"/>
          <w:b/>
          <w:bCs/>
          <w:color w:val="000000"/>
          <w:sz w:val="28"/>
          <w:szCs w:val="28"/>
        </w:rPr>
        <w:t>: Janice Lim</w:t>
      </w:r>
    </w:p>
    <w:p w14:paraId="5DB14EEA" w14:textId="762D6196" w:rsidR="00697923" w:rsidRPr="008F78BF" w:rsidRDefault="00697923" w:rsidP="00697923">
      <w:pPr>
        <w:jc w:val="center"/>
        <w:rPr>
          <w:rFonts w:eastAsia="MS PGothic" w:hAnsi="Arial"/>
          <w:b/>
          <w:bCs/>
          <w:color w:val="000000"/>
          <w:sz w:val="28"/>
          <w:szCs w:val="28"/>
        </w:rPr>
      </w:pPr>
      <w:proofErr w:type="spellStart"/>
      <w:r w:rsidRPr="008F78BF">
        <w:rPr>
          <w:rFonts w:eastAsia="MS PGothic" w:hAnsi="Arial"/>
          <w:b/>
          <w:bCs/>
          <w:color w:val="000000"/>
          <w:sz w:val="28"/>
          <w:szCs w:val="28"/>
        </w:rPr>
        <w:t>University</w:t>
      </w:r>
      <w:proofErr w:type="spellEnd"/>
      <w:r w:rsidRPr="008F78BF">
        <w:rPr>
          <w:rFonts w:eastAsia="MS PGothic" w:hAnsi="Arial"/>
          <w:b/>
          <w:bCs/>
          <w:color w:val="000000"/>
          <w:sz w:val="28"/>
          <w:szCs w:val="28"/>
        </w:rPr>
        <w:t xml:space="preserve"> of Leeds, Leeds, </w:t>
      </w:r>
      <w:proofErr w:type="spellStart"/>
      <w:r w:rsidRPr="008F78BF">
        <w:rPr>
          <w:rFonts w:eastAsia="MS PGothic" w:hAnsi="Arial"/>
          <w:b/>
          <w:bCs/>
          <w:color w:val="000000"/>
          <w:sz w:val="28"/>
          <w:szCs w:val="28"/>
        </w:rPr>
        <w:t>United</w:t>
      </w:r>
      <w:proofErr w:type="spellEnd"/>
      <w:r w:rsidRPr="008F78BF">
        <w:rPr>
          <w:rFonts w:eastAsia="MS PGothic" w:hAnsi="Arial"/>
          <w:b/>
          <w:bCs/>
          <w:color w:val="000000"/>
          <w:sz w:val="28"/>
          <w:szCs w:val="28"/>
        </w:rPr>
        <w:t xml:space="preserve"> Kingdom</w:t>
      </w:r>
    </w:p>
    <w:p w14:paraId="3057B5CB" w14:textId="77777777" w:rsidR="00697923" w:rsidRPr="009002C3" w:rsidRDefault="00697923" w:rsidP="00697923">
      <w:pPr>
        <w:rPr>
          <w:sz w:val="28"/>
          <w:szCs w:val="28"/>
          <w:lang w:val="en-US"/>
        </w:rPr>
      </w:pPr>
    </w:p>
    <w:p w14:paraId="2FE5FCFF" w14:textId="77777777" w:rsidR="00697923" w:rsidRPr="009002C3" w:rsidRDefault="00697923" w:rsidP="00697923">
      <w:pPr>
        <w:rPr>
          <w:b/>
          <w:sz w:val="28"/>
          <w:szCs w:val="28"/>
          <w:lang w:val="en-US"/>
        </w:rPr>
      </w:pPr>
      <w:r w:rsidRPr="009002C3">
        <w:rPr>
          <w:b/>
          <w:sz w:val="28"/>
          <w:szCs w:val="28"/>
          <w:lang w:val="en-US"/>
        </w:rPr>
        <w:t xml:space="preserve">Abstract </w:t>
      </w:r>
    </w:p>
    <w:p w14:paraId="25278AB8" w14:textId="77777777" w:rsidR="00697923" w:rsidRDefault="00697923" w:rsidP="00697923">
      <w:pPr>
        <w:rPr>
          <w:sz w:val="28"/>
          <w:szCs w:val="28"/>
          <w:lang w:val="en-US"/>
        </w:rPr>
      </w:pPr>
      <w:r>
        <w:rPr>
          <w:sz w:val="28"/>
          <w:szCs w:val="28"/>
          <w:lang w:val="en-US"/>
        </w:rPr>
        <w:t xml:space="preserve">Introduction: </w:t>
      </w:r>
    </w:p>
    <w:p w14:paraId="33D5AD85" w14:textId="03CA7EC0" w:rsidR="000E05CD" w:rsidRPr="009002C3" w:rsidRDefault="00697923" w:rsidP="000E05CD">
      <w:pPr>
        <w:rPr>
          <w:sz w:val="28"/>
          <w:szCs w:val="28"/>
          <w:lang w:val="en-US"/>
        </w:rPr>
      </w:pPr>
      <w:r>
        <w:rPr>
          <w:lang w:val="en-US"/>
        </w:rPr>
        <w:t xml:space="preserve">Waterpipe smoking (WPS), more widely known as shisha in the UK, is a way of inhaling smoker – commonly, originating from the Middle Eastern region. The rise of 210% in number of shisha loungers in the UK shows more attention needs to be drawn. </w:t>
      </w:r>
      <w:r w:rsidR="000E05CD">
        <w:rPr>
          <w:lang w:val="en-US"/>
        </w:rPr>
        <w:t xml:space="preserve">A new educational leaflet was designed with facts that break the common myths about shisha smoking, show general and oral health risks associated with shisha smoking, and the contact details of shisha smoking cessation support. This leads to the main aim of this study in comparing the effectiveness of this newly designed leaflet with a previously published shisha information leaflet for distribution in healthcare settings. The secondary outcome of this study is to determine the effectiveness of the newly designed leaflet in terms of knowledge and attitude change. </w:t>
      </w:r>
    </w:p>
    <w:p w14:paraId="760F1E6C" w14:textId="77777777" w:rsidR="000E05CD" w:rsidRDefault="000E05CD" w:rsidP="00697923">
      <w:pPr>
        <w:rPr>
          <w:sz w:val="28"/>
          <w:szCs w:val="28"/>
          <w:lang w:val="en-US"/>
        </w:rPr>
      </w:pPr>
    </w:p>
    <w:p w14:paraId="251A59EE" w14:textId="305989FB" w:rsidR="00697923" w:rsidRPr="006D6F1A" w:rsidRDefault="00697923" w:rsidP="00697923">
      <w:pPr>
        <w:rPr>
          <w:sz w:val="28"/>
          <w:szCs w:val="28"/>
          <w:lang w:val="en-US"/>
        </w:rPr>
      </w:pPr>
      <w:r w:rsidRPr="006D6F1A">
        <w:rPr>
          <w:sz w:val="28"/>
          <w:szCs w:val="28"/>
          <w:lang w:val="en-US"/>
        </w:rPr>
        <w:t xml:space="preserve">Methods: </w:t>
      </w:r>
    </w:p>
    <w:p w14:paraId="28317920" w14:textId="458F1AE3" w:rsidR="00697923" w:rsidRDefault="000E05CD" w:rsidP="00697923">
      <w:pPr>
        <w:rPr>
          <w:lang w:val="en-US"/>
        </w:rPr>
      </w:pPr>
      <w:r>
        <w:rPr>
          <w:lang w:val="en-US"/>
        </w:rPr>
        <w:t xml:space="preserve">A cross-sectional randomized controlled study of 40 students from the University of Leeds was conducted. Inclusion criteria also required participants to be students from the University of Leeds, whom were current shisha smokers or ex-shisha smokers or someone who was open to shisha smoking. All the participants were randomly allocated into two groups. </w:t>
      </w:r>
      <w:r>
        <w:rPr>
          <w:lang w:val="en-US" w:eastAsia="zh-CN"/>
        </w:rPr>
        <w:t>Participants were blinded from their groupings and also not informed of which leaflet was the newly designed leaflet or the previously published leaflet during the survey.</w:t>
      </w:r>
    </w:p>
    <w:p w14:paraId="445776F0" w14:textId="77777777" w:rsidR="000E05CD" w:rsidRDefault="000E05CD" w:rsidP="00697923">
      <w:pPr>
        <w:rPr>
          <w:sz w:val="28"/>
          <w:szCs w:val="28"/>
          <w:lang w:val="en-US"/>
        </w:rPr>
      </w:pPr>
    </w:p>
    <w:p w14:paraId="0D008BA2" w14:textId="77777777" w:rsidR="00697923" w:rsidRPr="006A5150" w:rsidRDefault="00697923" w:rsidP="00697923">
      <w:pPr>
        <w:rPr>
          <w:sz w:val="28"/>
          <w:szCs w:val="28"/>
          <w:lang w:val="en-US"/>
        </w:rPr>
      </w:pPr>
      <w:r w:rsidRPr="006A5150">
        <w:rPr>
          <w:sz w:val="28"/>
          <w:szCs w:val="28"/>
          <w:lang w:val="en-US"/>
        </w:rPr>
        <w:t>Results:</w:t>
      </w:r>
    </w:p>
    <w:p w14:paraId="68F97282" w14:textId="6AD19A35" w:rsidR="00697923" w:rsidRDefault="00697923" w:rsidP="00697923">
      <w:pPr>
        <w:rPr>
          <w:lang w:val="en-US" w:eastAsia="zh-CN"/>
        </w:rPr>
      </w:pPr>
      <w:r>
        <w:rPr>
          <w:lang w:val="en-US" w:eastAsia="zh-CN"/>
        </w:rPr>
        <w:t>Th</w:t>
      </w:r>
      <w:r w:rsidR="000E05CD">
        <w:rPr>
          <w:lang w:val="en-US" w:eastAsia="zh-CN"/>
        </w:rPr>
        <w:t>e</w:t>
      </w:r>
      <w:r>
        <w:rPr>
          <w:lang w:val="en-US" w:eastAsia="zh-CN"/>
        </w:rPr>
        <w:t xml:space="preserve"> newly designed leaflet showed significant improvement </w:t>
      </w:r>
      <w:r w:rsidR="000E05CD">
        <w:rPr>
          <w:lang w:val="en-US" w:eastAsia="zh-CN"/>
        </w:rPr>
        <w:t xml:space="preserve">in terms of knowledge regarding shisha smoking and post-intervention attitude changes towards shisha smoking </w:t>
      </w:r>
      <w:r>
        <w:rPr>
          <w:lang w:val="en-US" w:eastAsia="zh-CN"/>
        </w:rPr>
        <w:t xml:space="preserve">when compared to the </w:t>
      </w:r>
      <w:r w:rsidR="000E05CD">
        <w:rPr>
          <w:lang w:val="en-US" w:eastAsia="zh-CN"/>
        </w:rPr>
        <w:t xml:space="preserve">effect of the </w:t>
      </w:r>
      <w:r>
        <w:rPr>
          <w:lang w:val="en-US" w:eastAsia="zh-CN"/>
        </w:rPr>
        <w:t>previously published leaflet.</w:t>
      </w:r>
      <w:r w:rsidR="000E05CD" w:rsidRPr="000E05CD">
        <w:rPr>
          <w:lang w:val="en-US"/>
        </w:rPr>
        <w:t xml:space="preserve"> </w:t>
      </w:r>
      <w:r w:rsidR="000E05CD">
        <w:rPr>
          <w:lang w:val="en-US"/>
        </w:rPr>
        <w:t>Regarding</w:t>
      </w:r>
      <w:r w:rsidR="000E05CD">
        <w:rPr>
          <w:lang w:val="en-US" w:eastAsia="zh-CN"/>
        </w:rPr>
        <w:t xml:space="preserve"> oral health risks related to shisha smoking, the difference in improvement after interventions between two groups was significant (p&lt;0.001).</w:t>
      </w:r>
    </w:p>
    <w:p w14:paraId="44AAC8F5" w14:textId="77777777" w:rsidR="00697923" w:rsidRDefault="00697923" w:rsidP="00697923">
      <w:pPr>
        <w:rPr>
          <w:lang w:val="en-US" w:eastAsia="zh-CN"/>
        </w:rPr>
      </w:pPr>
    </w:p>
    <w:p w14:paraId="66EC2FC6" w14:textId="77777777" w:rsidR="00697923" w:rsidRPr="005E4607" w:rsidRDefault="00697923" w:rsidP="00697923">
      <w:pPr>
        <w:rPr>
          <w:sz w:val="28"/>
          <w:szCs w:val="28"/>
          <w:lang w:val="en-US" w:eastAsia="zh-CN"/>
        </w:rPr>
      </w:pPr>
      <w:r w:rsidRPr="005E4607">
        <w:rPr>
          <w:sz w:val="28"/>
          <w:szCs w:val="28"/>
          <w:lang w:val="en-US" w:eastAsia="zh-CN"/>
        </w:rPr>
        <w:t xml:space="preserve">Conclusion: </w:t>
      </w:r>
    </w:p>
    <w:p w14:paraId="1B08F54C" w14:textId="77777777" w:rsidR="00C72A6F" w:rsidRDefault="00C72A6F" w:rsidP="00C72A6F">
      <w:pPr>
        <w:rPr>
          <w:lang w:val="en-US"/>
        </w:rPr>
      </w:pPr>
      <w:r>
        <w:rPr>
          <w:lang w:val="en-US"/>
        </w:rPr>
        <w:t xml:space="preserve">The newly designed leaflet is more effective as compared to the previously published leaflet. A randomized controlled trial with a larger population should be done in future for a more accurate result. </w:t>
      </w:r>
      <w:r>
        <w:rPr>
          <w:lang w:val="en-US"/>
        </w:rPr>
        <w:t>T</w:t>
      </w:r>
      <w:r w:rsidR="008F78BF">
        <w:rPr>
          <w:lang w:val="en-US" w:eastAsia="zh-CN"/>
        </w:rPr>
        <w:t xml:space="preserve">he results </w:t>
      </w:r>
      <w:r>
        <w:rPr>
          <w:lang w:val="en-US" w:eastAsia="zh-CN"/>
        </w:rPr>
        <w:t>that the</w:t>
      </w:r>
      <w:r w:rsidR="008F78BF">
        <w:rPr>
          <w:lang w:val="en-US" w:eastAsia="zh-CN"/>
        </w:rPr>
        <w:t xml:space="preserve"> newly designed leaflet </w:t>
      </w:r>
      <w:r>
        <w:rPr>
          <w:lang w:val="en-US" w:eastAsia="zh-CN"/>
        </w:rPr>
        <w:t xml:space="preserve">was significantly better than </w:t>
      </w:r>
      <w:r w:rsidR="008F78BF">
        <w:rPr>
          <w:lang w:val="en-US" w:eastAsia="zh-CN"/>
        </w:rPr>
        <w:t>the previously published leaflet in terms of effectiveness for the study of 40 university students</w:t>
      </w:r>
      <w:r>
        <w:rPr>
          <w:lang w:val="en-US" w:eastAsia="zh-CN"/>
        </w:rPr>
        <w:t xml:space="preserve"> (</w:t>
      </w:r>
      <w:r>
        <w:rPr>
          <w:lang w:val="en-US" w:eastAsia="zh-CN"/>
        </w:rPr>
        <w:t>p=0.036)</w:t>
      </w:r>
      <w:r w:rsidR="008F78BF">
        <w:rPr>
          <w:lang w:val="en-US" w:eastAsia="zh-CN"/>
        </w:rPr>
        <w:t>.</w:t>
      </w:r>
      <w:r w:rsidR="008F78BF">
        <w:rPr>
          <w:lang w:val="en-US"/>
        </w:rPr>
        <w:t xml:space="preserve"> </w:t>
      </w:r>
      <w:r w:rsidR="00697923">
        <w:rPr>
          <w:lang w:val="en-US"/>
        </w:rPr>
        <w:t xml:space="preserve">A randomized controlled trial with a larger population should be done in future for a more accurate result. </w:t>
      </w:r>
    </w:p>
    <w:p w14:paraId="2FE80557" w14:textId="3D770BB5" w:rsidR="00AC3BCD" w:rsidRPr="00C72A6F" w:rsidRDefault="00AC3BCD" w:rsidP="00C72A6F">
      <w:pPr>
        <w:rPr>
          <w:lang w:val="en-US"/>
        </w:rPr>
      </w:pPr>
      <w:bookmarkStart w:id="0" w:name="_GoBack"/>
      <w:bookmarkEnd w:id="0"/>
      <w:proofErr w:type="spellStart"/>
      <w:r>
        <w:rPr>
          <w:b/>
        </w:rPr>
        <w:lastRenderedPageBreak/>
        <w:t>Biography</w:t>
      </w:r>
      <w:proofErr w:type="spellEnd"/>
    </w:p>
    <w:p w14:paraId="7321B112" w14:textId="0FB55714" w:rsidR="00AC3BCD" w:rsidRDefault="00AC3BCD" w:rsidP="00AC3BCD">
      <w:pPr>
        <w:jc w:val="both"/>
        <w:rPr>
          <w:b/>
        </w:rPr>
      </w:pPr>
    </w:p>
    <w:p w14:paraId="6E92F0E7" w14:textId="106DBF5C" w:rsidR="00AC3BCD" w:rsidRPr="008F78BF" w:rsidRDefault="008F78BF" w:rsidP="00AC3BCD">
      <w:pPr>
        <w:jc w:val="both"/>
        <w:rPr>
          <w:bCs/>
        </w:rPr>
      </w:pPr>
      <w:r>
        <w:rPr>
          <w:bCs/>
        </w:rPr>
        <w:t xml:space="preserve">Janice </w:t>
      </w:r>
      <w:proofErr w:type="spellStart"/>
      <w:r>
        <w:rPr>
          <w:bCs/>
        </w:rPr>
        <w:t>has</w:t>
      </w:r>
      <w:proofErr w:type="spellEnd"/>
      <w:r>
        <w:rPr>
          <w:bCs/>
        </w:rPr>
        <w:t xml:space="preserve"> </w:t>
      </w:r>
      <w:proofErr w:type="spellStart"/>
      <w:r>
        <w:rPr>
          <w:bCs/>
        </w:rPr>
        <w:t>completed</w:t>
      </w:r>
      <w:proofErr w:type="spellEnd"/>
      <w:r>
        <w:rPr>
          <w:bCs/>
        </w:rPr>
        <w:t xml:space="preserve"> </w:t>
      </w:r>
      <w:proofErr w:type="spellStart"/>
      <w:r>
        <w:rPr>
          <w:bCs/>
        </w:rPr>
        <w:t>her</w:t>
      </w:r>
      <w:proofErr w:type="spellEnd"/>
      <w:r>
        <w:rPr>
          <w:bCs/>
        </w:rPr>
        <w:t xml:space="preserve"> </w:t>
      </w:r>
      <w:proofErr w:type="spellStart"/>
      <w:r>
        <w:rPr>
          <w:bCs/>
        </w:rPr>
        <w:t>MChD</w:t>
      </w:r>
      <w:proofErr w:type="spellEnd"/>
      <w:r>
        <w:rPr>
          <w:bCs/>
        </w:rPr>
        <w:t>/</w:t>
      </w:r>
      <w:proofErr w:type="spellStart"/>
      <w:r>
        <w:rPr>
          <w:bCs/>
        </w:rPr>
        <w:t>BChD</w:t>
      </w:r>
      <w:proofErr w:type="spellEnd"/>
      <w:r>
        <w:rPr>
          <w:bCs/>
        </w:rPr>
        <w:t xml:space="preserve"> in </w:t>
      </w:r>
      <w:proofErr w:type="spellStart"/>
      <w:r>
        <w:rPr>
          <w:bCs/>
        </w:rPr>
        <w:t>Dental</w:t>
      </w:r>
      <w:proofErr w:type="spellEnd"/>
      <w:r>
        <w:rPr>
          <w:bCs/>
        </w:rPr>
        <w:t xml:space="preserve"> </w:t>
      </w:r>
      <w:proofErr w:type="spellStart"/>
      <w:r>
        <w:rPr>
          <w:bCs/>
        </w:rPr>
        <w:t>Surgery</w:t>
      </w:r>
      <w:proofErr w:type="spellEnd"/>
      <w:r>
        <w:rPr>
          <w:bCs/>
        </w:rPr>
        <w:t xml:space="preserve">, </w:t>
      </w:r>
      <w:proofErr w:type="spellStart"/>
      <w:r>
        <w:rPr>
          <w:bCs/>
        </w:rPr>
        <w:t>BSc</w:t>
      </w:r>
      <w:proofErr w:type="spellEnd"/>
      <w:r>
        <w:rPr>
          <w:bCs/>
        </w:rPr>
        <w:t xml:space="preserve"> </w:t>
      </w:r>
      <w:proofErr w:type="spellStart"/>
      <w:r>
        <w:rPr>
          <w:bCs/>
        </w:rPr>
        <w:t>Oral</w:t>
      </w:r>
      <w:proofErr w:type="spellEnd"/>
      <w:r>
        <w:rPr>
          <w:bCs/>
        </w:rPr>
        <w:t xml:space="preserve"> Science from the </w:t>
      </w:r>
      <w:proofErr w:type="spellStart"/>
      <w:r>
        <w:rPr>
          <w:bCs/>
        </w:rPr>
        <w:t>University</w:t>
      </w:r>
      <w:proofErr w:type="spellEnd"/>
      <w:r>
        <w:rPr>
          <w:bCs/>
        </w:rPr>
        <w:t xml:space="preserve"> of Leeds in 2018. </w:t>
      </w:r>
      <w:proofErr w:type="spellStart"/>
      <w:r>
        <w:rPr>
          <w:bCs/>
        </w:rPr>
        <w:t>She</w:t>
      </w:r>
      <w:proofErr w:type="spellEnd"/>
      <w:r>
        <w:rPr>
          <w:bCs/>
        </w:rPr>
        <w:t xml:space="preserve"> </w:t>
      </w:r>
      <w:proofErr w:type="spellStart"/>
      <w:r>
        <w:rPr>
          <w:bCs/>
        </w:rPr>
        <w:t>completed</w:t>
      </w:r>
      <w:proofErr w:type="spellEnd"/>
      <w:r>
        <w:rPr>
          <w:bCs/>
        </w:rPr>
        <w:t xml:space="preserve"> </w:t>
      </w:r>
      <w:proofErr w:type="spellStart"/>
      <w:r>
        <w:rPr>
          <w:bCs/>
        </w:rPr>
        <w:t>her</w:t>
      </w:r>
      <w:proofErr w:type="spellEnd"/>
      <w:r>
        <w:rPr>
          <w:bCs/>
        </w:rPr>
        <w:t xml:space="preserve"> Foundation Training in Wales in 2019. </w:t>
      </w:r>
      <w:proofErr w:type="spellStart"/>
      <w:r>
        <w:rPr>
          <w:bCs/>
        </w:rPr>
        <w:t>She</w:t>
      </w:r>
      <w:proofErr w:type="spellEnd"/>
      <w:r>
        <w:rPr>
          <w:bCs/>
        </w:rPr>
        <w:t xml:space="preserve"> </w:t>
      </w:r>
      <w:proofErr w:type="spellStart"/>
      <w:r>
        <w:rPr>
          <w:bCs/>
        </w:rPr>
        <w:t>is</w:t>
      </w:r>
      <w:proofErr w:type="spellEnd"/>
      <w:r>
        <w:rPr>
          <w:bCs/>
        </w:rPr>
        <w:t xml:space="preserve"> </w:t>
      </w:r>
      <w:proofErr w:type="spellStart"/>
      <w:r>
        <w:rPr>
          <w:bCs/>
        </w:rPr>
        <w:t>currently</w:t>
      </w:r>
      <w:proofErr w:type="spellEnd"/>
      <w:r>
        <w:rPr>
          <w:bCs/>
        </w:rPr>
        <w:t xml:space="preserve"> </w:t>
      </w:r>
      <w:proofErr w:type="spellStart"/>
      <w:r>
        <w:rPr>
          <w:bCs/>
        </w:rPr>
        <w:t>doing</w:t>
      </w:r>
      <w:proofErr w:type="spellEnd"/>
      <w:r>
        <w:rPr>
          <w:bCs/>
        </w:rPr>
        <w:t xml:space="preserve"> </w:t>
      </w:r>
      <w:proofErr w:type="spellStart"/>
      <w:r>
        <w:rPr>
          <w:bCs/>
        </w:rPr>
        <w:t>her</w:t>
      </w:r>
      <w:proofErr w:type="spellEnd"/>
      <w:r>
        <w:rPr>
          <w:bCs/>
        </w:rPr>
        <w:t xml:space="preserve"> first </w:t>
      </w:r>
      <w:proofErr w:type="spellStart"/>
      <w:r>
        <w:rPr>
          <w:bCs/>
        </w:rPr>
        <w:t>year</w:t>
      </w:r>
      <w:proofErr w:type="spellEnd"/>
      <w:r>
        <w:rPr>
          <w:bCs/>
        </w:rPr>
        <w:t xml:space="preserve"> of </w:t>
      </w:r>
      <w:proofErr w:type="spellStart"/>
      <w:r>
        <w:rPr>
          <w:bCs/>
        </w:rPr>
        <w:t>Dental</w:t>
      </w:r>
      <w:proofErr w:type="spellEnd"/>
      <w:r>
        <w:rPr>
          <w:bCs/>
        </w:rPr>
        <w:t xml:space="preserve"> Core Training in </w:t>
      </w:r>
      <w:proofErr w:type="spellStart"/>
      <w:r>
        <w:rPr>
          <w:bCs/>
        </w:rPr>
        <w:t>Oral</w:t>
      </w:r>
      <w:proofErr w:type="spellEnd"/>
      <w:r>
        <w:rPr>
          <w:bCs/>
        </w:rPr>
        <w:t xml:space="preserve"> </w:t>
      </w:r>
      <w:proofErr w:type="spellStart"/>
      <w:r>
        <w:rPr>
          <w:bCs/>
        </w:rPr>
        <w:t>Maxillofacial</w:t>
      </w:r>
      <w:proofErr w:type="spellEnd"/>
      <w:r>
        <w:rPr>
          <w:bCs/>
        </w:rPr>
        <w:t xml:space="preserve"> </w:t>
      </w:r>
      <w:proofErr w:type="spellStart"/>
      <w:r>
        <w:rPr>
          <w:bCs/>
        </w:rPr>
        <w:t>Surgery</w:t>
      </w:r>
      <w:proofErr w:type="spellEnd"/>
      <w:r>
        <w:rPr>
          <w:bCs/>
        </w:rPr>
        <w:t xml:space="preserve"> in the </w:t>
      </w:r>
      <w:proofErr w:type="spellStart"/>
      <w:r>
        <w:rPr>
          <w:bCs/>
        </w:rPr>
        <w:t>Royal</w:t>
      </w:r>
      <w:proofErr w:type="spellEnd"/>
      <w:r>
        <w:rPr>
          <w:bCs/>
        </w:rPr>
        <w:t xml:space="preserve"> Preston Hospital. </w:t>
      </w:r>
      <w:r w:rsidR="00DA2249">
        <w:tab/>
      </w:r>
      <w:r w:rsidR="00085B88">
        <w:br/>
      </w:r>
    </w:p>
    <w:p w14:paraId="1630C761" w14:textId="23D1006D"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8F78BF">
        <w:rPr>
          <w:lang w:val="en-NZ"/>
        </w:rPr>
        <w:t>Janice Lim</w:t>
      </w:r>
      <w:r w:rsidR="008F78BF">
        <w:rPr>
          <w:lang w:val="en-NZ"/>
        </w:rPr>
        <w:tab/>
      </w:r>
      <w:r w:rsidRPr="008A690F">
        <w:rPr>
          <w:lang w:val="en-NZ"/>
        </w:rPr>
        <w:br/>
        <w:t>Contact number:</w:t>
      </w:r>
      <w:r w:rsidR="008F78BF">
        <w:rPr>
          <w:lang w:val="en-NZ"/>
        </w:rPr>
        <w:t xml:space="preserve"> +447778266975</w:t>
      </w:r>
      <w:r w:rsidRPr="008A690F">
        <w:rPr>
          <w:lang w:val="en-NZ"/>
        </w:rPr>
        <w:br/>
        <w:t>Twitter account:</w:t>
      </w:r>
      <w:r w:rsidR="008F78BF">
        <w:rPr>
          <w:lang w:val="en-NZ"/>
        </w:rPr>
        <w:t xml:space="preserve"> - </w:t>
      </w:r>
      <w:r w:rsidRPr="008A690F">
        <w:rPr>
          <w:lang w:val="en-NZ"/>
        </w:rPr>
        <w:br/>
        <w:t>Linked In account:</w:t>
      </w:r>
      <w:r w:rsidR="008F78BF">
        <w:rPr>
          <w:lang w:val="en-NZ"/>
        </w:rPr>
        <w:t xml:space="preserve"> - </w:t>
      </w:r>
    </w:p>
    <w:p w14:paraId="69B5EBEC" w14:textId="785B9A6E" w:rsidR="00AD6315"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8F78BF">
        <w:rPr>
          <w:lang w:val="en-NZ"/>
        </w:rPr>
        <w:t xml:space="preserve"> - </w:t>
      </w:r>
      <w:r w:rsidRPr="008A690F">
        <w:rPr>
          <w:lang w:val="en-NZ"/>
        </w:rPr>
        <w:br/>
        <w:t xml:space="preserve">Category: </w:t>
      </w:r>
      <w:proofErr w:type="spellStart"/>
      <w:r w:rsidR="008F78BF">
        <w:rPr>
          <w:lang w:val="en-NZ"/>
        </w:rPr>
        <w:t>e</w:t>
      </w:r>
      <w:r w:rsidRPr="008A690F">
        <w:rPr>
          <w:lang w:val="en-NZ"/>
        </w:rPr>
        <w:t>Poster</w:t>
      </w:r>
      <w:proofErr w:type="spellEnd"/>
      <w:r w:rsidR="00085B88" w:rsidRPr="008A690F">
        <w:rPr>
          <w:lang w:val="en-NZ"/>
        </w:rPr>
        <w:t xml:space="preserve"> presentation</w:t>
      </w:r>
      <w:r w:rsidR="00DA581F">
        <w:rPr>
          <w:lang w:val="en-NZ"/>
        </w:rPr>
        <w:br/>
      </w:r>
    </w:p>
    <w:p w14:paraId="0328B1DA" w14:textId="77777777" w:rsidR="00AD6315" w:rsidRDefault="00AD6315" w:rsidP="00AC3BCD">
      <w:pPr>
        <w:autoSpaceDE w:val="0"/>
        <w:autoSpaceDN w:val="0"/>
        <w:adjustRightInd w:val="0"/>
        <w:rPr>
          <w:lang w:val="en-NZ"/>
        </w:rPr>
      </w:pPr>
    </w:p>
    <w:p w14:paraId="4B3BA800" w14:textId="77777777" w:rsidR="00AD6315" w:rsidRDefault="00AD6315" w:rsidP="00AC3BCD">
      <w:pPr>
        <w:autoSpaceDE w:val="0"/>
        <w:autoSpaceDN w:val="0"/>
        <w:adjustRightInd w:val="0"/>
        <w:rPr>
          <w:lang w:val="en-NZ"/>
        </w:rPr>
      </w:pPr>
    </w:p>
    <w:p w14:paraId="4AA8DD7F" w14:textId="77777777" w:rsidR="00AD6315" w:rsidRDefault="00AD6315" w:rsidP="00AC3BCD">
      <w:pPr>
        <w:autoSpaceDE w:val="0"/>
        <w:autoSpaceDN w:val="0"/>
        <w:adjustRightInd w:val="0"/>
        <w:rPr>
          <w:lang w:val="en-NZ"/>
        </w:rPr>
      </w:pPr>
    </w:p>
    <w:p w14:paraId="4B462548" w14:textId="77777777" w:rsidR="00AD6315" w:rsidRDefault="00AD6315" w:rsidP="00AC3BCD">
      <w:pPr>
        <w:autoSpaceDE w:val="0"/>
        <w:autoSpaceDN w:val="0"/>
        <w:adjustRightInd w:val="0"/>
        <w:rPr>
          <w:lang w:val="en-NZ"/>
        </w:rPr>
      </w:pPr>
    </w:p>
    <w:p w14:paraId="5D111452" w14:textId="77777777" w:rsidR="00AD6315" w:rsidRDefault="00AD6315" w:rsidP="00AC3BCD">
      <w:pPr>
        <w:autoSpaceDE w:val="0"/>
        <w:autoSpaceDN w:val="0"/>
        <w:adjustRightInd w:val="0"/>
        <w:rPr>
          <w:lang w:val="en-NZ"/>
        </w:rPr>
      </w:pPr>
    </w:p>
    <w:p w14:paraId="73456D78" w14:textId="77777777"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022C68" w14:textId="77777777" w:rsidR="00B5764A" w:rsidRDefault="00B5764A" w:rsidP="00671A59">
      <w:r>
        <w:separator/>
      </w:r>
    </w:p>
  </w:endnote>
  <w:endnote w:type="continuationSeparator" w:id="0">
    <w:p w14:paraId="5C346CA3" w14:textId="77777777" w:rsidR="00B5764A" w:rsidRDefault="00B5764A"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81EA27"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FA295E"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05A4E0"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C798A9" w14:textId="77777777" w:rsidR="00B5764A" w:rsidRDefault="00B5764A" w:rsidP="00671A59">
      <w:r>
        <w:separator/>
      </w:r>
    </w:p>
  </w:footnote>
  <w:footnote w:type="continuationSeparator" w:id="0">
    <w:p w14:paraId="63461AD9" w14:textId="77777777" w:rsidR="00B5764A" w:rsidRDefault="00B5764A"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20DEAF"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9E1D3"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F158ED"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05CD"/>
    <w:rsid w:val="000E7A02"/>
    <w:rsid w:val="000F4F96"/>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01F5"/>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97923"/>
    <w:rsid w:val="006B463C"/>
    <w:rsid w:val="006C51B8"/>
    <w:rsid w:val="006F0C5C"/>
    <w:rsid w:val="007258AA"/>
    <w:rsid w:val="00743CCA"/>
    <w:rsid w:val="00746319"/>
    <w:rsid w:val="007875D1"/>
    <w:rsid w:val="00790C29"/>
    <w:rsid w:val="007F0333"/>
    <w:rsid w:val="00800D58"/>
    <w:rsid w:val="00834D93"/>
    <w:rsid w:val="00862283"/>
    <w:rsid w:val="008A3E9A"/>
    <w:rsid w:val="008A690F"/>
    <w:rsid w:val="008F78B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5764A"/>
    <w:rsid w:val="00B675D9"/>
    <w:rsid w:val="00BF5676"/>
    <w:rsid w:val="00C72A6F"/>
    <w:rsid w:val="00CE08A2"/>
    <w:rsid w:val="00CF341A"/>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E59A4"/>
    <w:rsid w:val="00FF16A7"/>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79A9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M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45284-7F14-414A-BE24-845ED6985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461</Words>
  <Characters>2633</Characters>
  <Application>Microsoft Office Word</Application>
  <DocSecurity>0</DocSecurity>
  <Lines>21</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2020-02-20T21:54:00Z</dcterms:created>
  <dcterms:modified xsi:type="dcterms:W3CDTF">2020-02-20T21:59:00Z</dcterms:modified>
</cp:coreProperties>
</file>