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43" w:rsidRPr="002414C7" w:rsidRDefault="00666E43" w:rsidP="002414C7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2414C7">
        <w:rPr>
          <w:rFonts w:asciiTheme="majorBidi" w:hAnsiTheme="majorBidi" w:cstheme="majorBidi"/>
          <w:sz w:val="24"/>
          <w:szCs w:val="24"/>
        </w:rPr>
        <w:t>Laserology</w:t>
      </w:r>
      <w:proofErr w:type="spellEnd"/>
      <w:r w:rsidRPr="002414C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2414C7">
        <w:rPr>
          <w:rFonts w:asciiTheme="majorBidi" w:hAnsiTheme="majorBidi" w:cstheme="majorBidi"/>
          <w:sz w:val="24"/>
          <w:szCs w:val="24"/>
        </w:rPr>
        <w:t>From</w:t>
      </w:r>
      <w:proofErr w:type="gramEnd"/>
      <w:r w:rsidRPr="002414C7">
        <w:rPr>
          <w:rFonts w:asciiTheme="majorBidi" w:hAnsiTheme="majorBidi" w:cstheme="majorBidi"/>
          <w:sz w:val="24"/>
          <w:szCs w:val="24"/>
        </w:rPr>
        <w:t xml:space="preserve"> Fundamental </w:t>
      </w:r>
      <w:r w:rsidR="0017749A" w:rsidRPr="002414C7">
        <w:rPr>
          <w:rFonts w:asciiTheme="majorBidi" w:hAnsiTheme="majorBidi" w:cstheme="majorBidi"/>
          <w:sz w:val="24"/>
          <w:szCs w:val="24"/>
        </w:rPr>
        <w:t xml:space="preserve">Principles to Clinical </w:t>
      </w:r>
      <w:proofErr w:type="spellStart"/>
      <w:r w:rsidR="0017749A" w:rsidRPr="002414C7">
        <w:rPr>
          <w:rFonts w:asciiTheme="majorBidi" w:hAnsiTheme="majorBidi" w:cstheme="majorBidi"/>
          <w:sz w:val="24"/>
          <w:szCs w:val="24"/>
        </w:rPr>
        <w:t>Implantology</w:t>
      </w:r>
      <w:proofErr w:type="spellEnd"/>
      <w:r w:rsidR="000E1A6F" w:rsidRPr="002414C7">
        <w:rPr>
          <w:rFonts w:asciiTheme="majorBidi" w:hAnsiTheme="majorBidi" w:cstheme="majorBidi"/>
          <w:sz w:val="24"/>
          <w:szCs w:val="24"/>
        </w:rPr>
        <w:t xml:space="preserve">           </w:t>
      </w:r>
      <w:r w:rsidR="002414C7">
        <w:rPr>
          <w:rFonts w:asciiTheme="majorBidi" w:hAnsiTheme="majorBidi" w:cstheme="majorBidi"/>
          <w:sz w:val="24"/>
          <w:szCs w:val="24"/>
        </w:rPr>
        <w:t xml:space="preserve">                      </w:t>
      </w:r>
      <w:r w:rsidR="000E1A6F" w:rsidRPr="002414C7">
        <w:rPr>
          <w:rFonts w:asciiTheme="majorBidi" w:hAnsiTheme="majorBidi" w:cstheme="majorBidi"/>
          <w:sz w:val="24"/>
          <w:szCs w:val="24"/>
        </w:rPr>
        <w:t xml:space="preserve">By Nagy </w:t>
      </w:r>
      <w:proofErr w:type="spellStart"/>
      <w:r w:rsidR="000E1A6F" w:rsidRPr="002414C7">
        <w:rPr>
          <w:rFonts w:asciiTheme="majorBidi" w:hAnsiTheme="majorBidi" w:cstheme="majorBidi"/>
          <w:sz w:val="24"/>
          <w:szCs w:val="24"/>
        </w:rPr>
        <w:t>Abdulsamee</w:t>
      </w:r>
      <w:proofErr w:type="spellEnd"/>
      <w:r w:rsidR="000E1A6F" w:rsidRPr="002414C7">
        <w:rPr>
          <w:rFonts w:asciiTheme="majorBidi" w:hAnsiTheme="majorBidi" w:cstheme="majorBidi"/>
          <w:sz w:val="24"/>
          <w:szCs w:val="24"/>
        </w:rPr>
        <w:t xml:space="preserve">*                                       </w:t>
      </w:r>
      <w:r w:rsidR="002414C7" w:rsidRPr="002414C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14A6C1B" wp14:editId="7F2244B6">
            <wp:extent cx="756557" cy="1062885"/>
            <wp:effectExtent l="0" t="0" r="5715" b="4445"/>
            <wp:docPr id="2" name="Picture 2" descr="C:\Users\user\Pictures\ديانا - Copy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ديانا - Copy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77" cy="106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A6F" w:rsidRPr="002414C7">
        <w:rPr>
          <w:rFonts w:asciiTheme="majorBidi" w:hAnsiTheme="majorBidi" w:cstheme="majorBidi"/>
          <w:sz w:val="24"/>
          <w:szCs w:val="24"/>
        </w:rPr>
        <w:t xml:space="preserve">                              </w:t>
      </w:r>
    </w:p>
    <w:p w:rsidR="001561A4" w:rsidRPr="002414C7" w:rsidRDefault="00666E43" w:rsidP="002414C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="000E1A6F" w:rsidRPr="002414C7">
        <w:rPr>
          <w:rFonts w:asciiTheme="majorBidi" w:hAnsiTheme="majorBidi" w:cstheme="majorBidi"/>
          <w:sz w:val="24"/>
          <w:szCs w:val="24"/>
        </w:rPr>
        <w:t xml:space="preserve">       </w:t>
      </w:r>
      <w:r w:rsidR="00CE71E3" w:rsidRPr="002414C7">
        <w:rPr>
          <w:rFonts w:asciiTheme="majorBidi" w:hAnsiTheme="majorBidi" w:cstheme="majorBidi"/>
          <w:sz w:val="24"/>
          <w:szCs w:val="24"/>
        </w:rPr>
        <w:t>Laser dentistry has revolutionized modern clinical dental practice and research</w:t>
      </w:r>
      <w:r w:rsidR="00CE71E3" w:rsidRPr="002414C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CE71E3" w:rsidRPr="002414C7">
        <w:rPr>
          <w:rFonts w:asciiTheme="majorBidi" w:hAnsiTheme="majorBidi" w:cstheme="majorBidi"/>
          <w:sz w:val="24"/>
          <w:szCs w:val="24"/>
        </w:rPr>
        <w:t>specially</w:t>
      </w:r>
      <w:proofErr w:type="gramEnd"/>
      <w:r w:rsidR="00CE71E3" w:rsidRPr="002414C7">
        <w:rPr>
          <w:rFonts w:asciiTheme="majorBidi" w:hAnsiTheme="majorBidi" w:cstheme="majorBidi"/>
          <w:sz w:val="24"/>
          <w:szCs w:val="24"/>
        </w:rPr>
        <w:t xml:space="preserve"> in dental implant. </w:t>
      </w:r>
      <w:proofErr w:type="spellStart"/>
      <w:r w:rsidR="0046078E" w:rsidRPr="002414C7">
        <w:rPr>
          <w:rFonts w:asciiTheme="majorBidi" w:hAnsiTheme="majorBidi" w:cstheme="majorBidi"/>
          <w:sz w:val="24"/>
          <w:szCs w:val="24"/>
        </w:rPr>
        <w:t>Implantology</w:t>
      </w:r>
      <w:proofErr w:type="spellEnd"/>
      <w:r w:rsidR="0046078E" w:rsidRPr="002414C7">
        <w:rPr>
          <w:rFonts w:asciiTheme="majorBidi" w:hAnsiTheme="majorBidi" w:cstheme="majorBidi"/>
          <w:sz w:val="24"/>
          <w:szCs w:val="24"/>
        </w:rPr>
        <w:t xml:space="preserve"> has become a treatment modality with high acceptance and success rate in the past few decades. The use of lasers in implant dentistry has expanded and</w:t>
      </w:r>
      <w:r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="0046078E" w:rsidRPr="002414C7">
        <w:rPr>
          <w:rFonts w:asciiTheme="majorBidi" w:hAnsiTheme="majorBidi" w:cstheme="majorBidi"/>
          <w:sz w:val="24"/>
          <w:szCs w:val="24"/>
        </w:rPr>
        <w:t>improved certain treatment options for clinicians w</w:t>
      </w:r>
      <w:r w:rsidR="000E1A6F" w:rsidRPr="002414C7">
        <w:rPr>
          <w:rFonts w:asciiTheme="majorBidi" w:hAnsiTheme="majorBidi" w:cstheme="majorBidi"/>
          <w:sz w:val="24"/>
          <w:szCs w:val="24"/>
        </w:rPr>
        <w:t>ho have adopted the technology.</w:t>
      </w:r>
      <w:r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="0046078E" w:rsidRPr="002414C7">
        <w:rPr>
          <w:rFonts w:asciiTheme="majorBidi" w:hAnsiTheme="majorBidi" w:cstheme="majorBidi"/>
          <w:sz w:val="24"/>
          <w:szCs w:val="24"/>
        </w:rPr>
        <w:t xml:space="preserve">At present, wide varieties of procedures are carried out in a painless and comfortable way using lasers. The laser is an extremely useful piece of equipment for the implant dentistry and is rapidly becoming an essential component of modern </w:t>
      </w:r>
      <w:r w:rsidRPr="002414C7">
        <w:rPr>
          <w:rFonts w:asciiTheme="majorBidi" w:hAnsiTheme="majorBidi" w:cstheme="majorBidi"/>
          <w:sz w:val="24"/>
          <w:szCs w:val="24"/>
        </w:rPr>
        <w:t xml:space="preserve">practice. </w:t>
      </w:r>
    </w:p>
    <w:p w:rsidR="0095730F" w:rsidRPr="002414C7" w:rsidRDefault="002414C7" w:rsidP="002414C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414C7">
        <w:rPr>
          <w:rFonts w:asciiTheme="majorBidi" w:hAnsiTheme="majorBidi" w:cstheme="majorBidi"/>
          <w:sz w:val="24"/>
          <w:szCs w:val="24"/>
        </w:rPr>
        <w:t xml:space="preserve">        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Examples for use of laser in implant dentistry are:  </w:t>
      </w:r>
      <w:r w:rsidRPr="002414C7">
        <w:rPr>
          <w:rFonts w:asciiTheme="majorBidi" w:hAnsiTheme="majorBidi" w:cstheme="majorBidi"/>
          <w:sz w:val="24"/>
          <w:szCs w:val="24"/>
        </w:rPr>
        <w:t>i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mplant site preparation, </w:t>
      </w:r>
      <w:r w:rsidRPr="002414C7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95730F" w:rsidRPr="002414C7">
        <w:rPr>
          <w:rFonts w:asciiTheme="majorBidi" w:hAnsiTheme="majorBidi" w:cstheme="majorBidi"/>
          <w:b/>
          <w:bCs/>
          <w:sz w:val="24"/>
          <w:szCs w:val="24"/>
        </w:rPr>
        <w:t>econd stage surgery</w:t>
      </w:r>
      <w:r w:rsidR="0095730F" w:rsidRPr="002414C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2414C7">
        <w:rPr>
          <w:rFonts w:asciiTheme="majorBidi" w:hAnsiTheme="majorBidi" w:cstheme="majorBidi"/>
          <w:sz w:val="24"/>
          <w:szCs w:val="24"/>
        </w:rPr>
        <w:t>o</w:t>
      </w:r>
      <w:r w:rsidR="0095730F" w:rsidRPr="002414C7">
        <w:rPr>
          <w:rFonts w:asciiTheme="majorBidi" w:hAnsiTheme="majorBidi" w:cstheme="majorBidi"/>
          <w:sz w:val="24"/>
          <w:szCs w:val="24"/>
        </w:rPr>
        <w:t>pening window for reaching the sinus (sinus left operation or to ret</w:t>
      </w:r>
      <w:r w:rsidR="0095730F" w:rsidRPr="002414C7">
        <w:rPr>
          <w:rFonts w:asciiTheme="majorBidi" w:hAnsiTheme="majorBidi" w:cstheme="majorBidi"/>
          <w:sz w:val="24"/>
          <w:szCs w:val="24"/>
        </w:rPr>
        <w:t>rieve dislocated implant in maxillary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 sinus</w:t>
      </w:r>
      <w:r w:rsidR="0095730F" w:rsidRPr="002414C7">
        <w:rPr>
          <w:rFonts w:asciiTheme="majorBidi" w:hAnsiTheme="majorBidi" w:cstheme="majorBidi"/>
          <w:sz w:val="24"/>
          <w:szCs w:val="24"/>
        </w:rPr>
        <w:t>.  T</w:t>
      </w:r>
      <w:r w:rsidR="0095730F" w:rsidRPr="002414C7">
        <w:rPr>
          <w:rFonts w:asciiTheme="majorBidi" w:hAnsiTheme="majorBidi" w:cstheme="majorBidi"/>
          <w:sz w:val="24"/>
          <w:szCs w:val="24"/>
        </w:rPr>
        <w:t>he low-intensity laser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irradiation significantly promoted bone healing and speeded up the </w:t>
      </w:r>
      <w:proofErr w:type="spellStart"/>
      <w:r w:rsidR="0095730F" w:rsidRPr="002414C7">
        <w:rPr>
          <w:rFonts w:asciiTheme="majorBidi" w:hAnsiTheme="majorBidi" w:cstheme="majorBidi"/>
          <w:sz w:val="24"/>
          <w:szCs w:val="24"/>
        </w:rPr>
        <w:t>osseo</w:t>
      </w:r>
      <w:proofErr w:type="spellEnd"/>
      <w:r w:rsidRPr="002414C7">
        <w:rPr>
          <w:rFonts w:asciiTheme="majorBidi" w:hAnsiTheme="majorBidi" w:cstheme="majorBidi"/>
          <w:sz w:val="24"/>
          <w:szCs w:val="24"/>
        </w:rPr>
        <w:t>-</w:t>
      </w:r>
      <w:r w:rsidR="00752A4C" w:rsidRPr="002414C7">
        <w:rPr>
          <w:rFonts w:asciiTheme="majorBidi" w:hAnsiTheme="majorBidi" w:cstheme="majorBidi"/>
          <w:sz w:val="24"/>
          <w:szCs w:val="24"/>
        </w:rPr>
        <w:t>integration process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 surrounding immediately loaded titanium implants </w:t>
      </w:r>
      <w:r w:rsidR="00752A4C" w:rsidRPr="002414C7">
        <w:rPr>
          <w:rFonts w:asciiTheme="majorBidi" w:hAnsiTheme="majorBidi" w:cstheme="majorBidi"/>
          <w:sz w:val="24"/>
          <w:szCs w:val="24"/>
        </w:rPr>
        <w:t>emphasizing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 the laser’s bio stimulatory effec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t, </w:t>
      </w:r>
      <w:r w:rsidRPr="002414C7">
        <w:rPr>
          <w:rFonts w:asciiTheme="majorBidi" w:hAnsiTheme="majorBidi" w:cstheme="majorBidi"/>
          <w:sz w:val="24"/>
          <w:szCs w:val="24"/>
        </w:rPr>
        <w:t>t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reatment of peri-implantitis, and </w:t>
      </w:r>
      <w:r w:rsidRPr="002414C7">
        <w:rPr>
          <w:rFonts w:asciiTheme="majorBidi" w:hAnsiTheme="majorBidi" w:cstheme="majorBidi"/>
          <w:sz w:val="24"/>
          <w:szCs w:val="24"/>
        </w:rPr>
        <w:t>i</w:t>
      </w:r>
      <w:r w:rsidR="0095730F" w:rsidRPr="002414C7">
        <w:rPr>
          <w:rFonts w:asciiTheme="majorBidi" w:hAnsiTheme="majorBidi" w:cstheme="majorBidi"/>
          <w:sz w:val="24"/>
          <w:szCs w:val="24"/>
        </w:rPr>
        <w:t>mplant surface d</w:t>
      </w:r>
      <w:r w:rsidR="00752A4C">
        <w:rPr>
          <w:rFonts w:asciiTheme="majorBidi" w:hAnsiTheme="majorBidi" w:cstheme="majorBidi"/>
          <w:sz w:val="24"/>
          <w:szCs w:val="24"/>
        </w:rPr>
        <w:t>e</w:t>
      </w:r>
      <w:r w:rsidR="0095730F" w:rsidRPr="002414C7">
        <w:rPr>
          <w:rFonts w:asciiTheme="majorBidi" w:hAnsiTheme="majorBidi" w:cstheme="majorBidi"/>
          <w:sz w:val="24"/>
          <w:szCs w:val="24"/>
        </w:rPr>
        <w:t>contamination.</w:t>
      </w:r>
      <w:r w:rsidRPr="002414C7">
        <w:rPr>
          <w:rFonts w:asciiTheme="majorBidi" w:hAnsiTheme="majorBidi" w:cstheme="majorBidi"/>
          <w:sz w:val="24"/>
          <w:szCs w:val="24"/>
        </w:rPr>
        <w:t xml:space="preserve"> Surface modification of titanium implant fixtures u</w:t>
      </w:r>
      <w:r w:rsidR="0095730F" w:rsidRPr="002414C7">
        <w:rPr>
          <w:rFonts w:asciiTheme="majorBidi" w:hAnsiTheme="majorBidi" w:cstheme="majorBidi"/>
          <w:sz w:val="24"/>
          <w:szCs w:val="24"/>
        </w:rPr>
        <w:t>sing direct laser me</w:t>
      </w:r>
      <w:r w:rsidRPr="002414C7">
        <w:rPr>
          <w:rFonts w:asciiTheme="majorBidi" w:hAnsiTheme="majorBidi" w:cstheme="majorBidi"/>
          <w:sz w:val="24"/>
          <w:szCs w:val="24"/>
        </w:rPr>
        <w:t>tal sintering (DLMS) technology produced a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2414C7">
        <w:rPr>
          <w:rFonts w:asciiTheme="majorBidi" w:hAnsiTheme="majorBidi" w:cstheme="majorBidi"/>
          <w:sz w:val="24"/>
          <w:szCs w:val="24"/>
        </w:rPr>
        <w:t xml:space="preserve">a </w:t>
      </w:r>
      <w:r w:rsidR="0095730F" w:rsidRPr="002414C7">
        <w:rPr>
          <w:rFonts w:asciiTheme="majorBidi" w:hAnsiTheme="majorBidi" w:cstheme="majorBidi"/>
          <w:sz w:val="24"/>
          <w:szCs w:val="24"/>
        </w:rPr>
        <w:t xml:space="preserve"> new</w:t>
      </w:r>
      <w:proofErr w:type="gramEnd"/>
      <w:r w:rsidR="0095730F" w:rsidRPr="002414C7">
        <w:rPr>
          <w:rFonts w:asciiTheme="majorBidi" w:hAnsiTheme="majorBidi" w:cstheme="majorBidi"/>
          <w:sz w:val="24"/>
          <w:szCs w:val="24"/>
        </w:rPr>
        <w:t xml:space="preserve"> dental implants with different shapes and textures can be fabricated by the laser fusion of titanium micro</w:t>
      </w:r>
      <w:r w:rsidR="00752A4C">
        <w:rPr>
          <w:rFonts w:asciiTheme="majorBidi" w:hAnsiTheme="majorBidi" w:cstheme="majorBidi"/>
          <w:sz w:val="24"/>
          <w:szCs w:val="24"/>
        </w:rPr>
        <w:t>-</w:t>
      </w:r>
      <w:r w:rsidR="0095730F" w:rsidRPr="002414C7">
        <w:rPr>
          <w:rFonts w:asciiTheme="majorBidi" w:hAnsiTheme="majorBidi" w:cstheme="majorBidi"/>
          <w:sz w:val="24"/>
          <w:szCs w:val="24"/>
        </w:rPr>
        <w:t>particles under 3D computer-aided design</w:t>
      </w:r>
      <w:r w:rsidRPr="002414C7">
        <w:rPr>
          <w:rFonts w:asciiTheme="majorBidi" w:hAnsiTheme="majorBidi" w:cstheme="majorBidi"/>
          <w:sz w:val="24"/>
          <w:szCs w:val="24"/>
        </w:rPr>
        <w:t>.</w:t>
      </w:r>
    </w:p>
    <w:p w:rsidR="0046078E" w:rsidRPr="002414C7" w:rsidRDefault="00666E43" w:rsidP="00752A4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414C7">
        <w:rPr>
          <w:rFonts w:asciiTheme="majorBidi" w:hAnsiTheme="majorBidi" w:cstheme="majorBidi"/>
          <w:sz w:val="24"/>
          <w:szCs w:val="24"/>
        </w:rPr>
        <w:t xml:space="preserve">      </w:t>
      </w:r>
      <w:r w:rsidR="0046078E" w:rsidRPr="002414C7">
        <w:rPr>
          <w:rFonts w:asciiTheme="majorBidi" w:hAnsiTheme="majorBidi" w:cstheme="majorBidi"/>
          <w:sz w:val="24"/>
          <w:szCs w:val="24"/>
        </w:rPr>
        <w:t>Laser can be classified based on the wavelengths and tissue on which it a</w:t>
      </w:r>
      <w:r w:rsidRPr="002414C7">
        <w:rPr>
          <w:rFonts w:asciiTheme="majorBidi" w:hAnsiTheme="majorBidi" w:cstheme="majorBidi"/>
          <w:sz w:val="24"/>
          <w:szCs w:val="24"/>
        </w:rPr>
        <w:t xml:space="preserve">cts. All available dental laser </w:t>
      </w:r>
      <w:r w:rsidR="0046078E" w:rsidRPr="002414C7">
        <w:rPr>
          <w:rFonts w:asciiTheme="majorBidi" w:hAnsiTheme="majorBidi" w:cstheme="majorBidi"/>
          <w:sz w:val="24"/>
          <w:szCs w:val="24"/>
        </w:rPr>
        <w:t xml:space="preserve">wavelengths cannot be used in every dental implant situation. The dentist must fully understand the characteristics, merits and demerits, and applicability of the available lasers. </w:t>
      </w:r>
      <w:r w:rsidR="000E1A6F" w:rsidRPr="002414C7">
        <w:rPr>
          <w:rFonts w:asciiTheme="majorBidi" w:hAnsiTheme="majorBidi" w:cstheme="majorBidi"/>
          <w:sz w:val="24"/>
          <w:szCs w:val="24"/>
        </w:rPr>
        <w:t xml:space="preserve">The practitioners must undergo proper training, before incorporation of laser technology in their practice. </w:t>
      </w:r>
      <w:r w:rsidR="0046078E" w:rsidRPr="002414C7">
        <w:rPr>
          <w:rFonts w:asciiTheme="majorBidi" w:hAnsiTheme="majorBidi" w:cstheme="majorBidi"/>
          <w:sz w:val="24"/>
          <w:szCs w:val="24"/>
        </w:rPr>
        <w:t xml:space="preserve">The aim of </w:t>
      </w:r>
      <w:r w:rsidRPr="002414C7">
        <w:rPr>
          <w:rFonts w:asciiTheme="majorBidi" w:hAnsiTheme="majorBidi" w:cstheme="majorBidi"/>
          <w:sz w:val="24"/>
          <w:szCs w:val="24"/>
        </w:rPr>
        <w:t xml:space="preserve">my oral presentation is </w:t>
      </w:r>
      <w:r w:rsidR="0046078E" w:rsidRPr="002414C7">
        <w:rPr>
          <w:rFonts w:asciiTheme="majorBidi" w:hAnsiTheme="majorBidi" w:cstheme="majorBidi"/>
          <w:sz w:val="24"/>
          <w:szCs w:val="24"/>
        </w:rPr>
        <w:t>to</w:t>
      </w:r>
      <w:r w:rsidR="0017749A" w:rsidRPr="002414C7">
        <w:rPr>
          <w:rFonts w:asciiTheme="majorBidi" w:hAnsiTheme="majorBidi" w:cstheme="majorBidi"/>
          <w:sz w:val="24"/>
          <w:szCs w:val="24"/>
        </w:rPr>
        <w:t xml:space="preserve"> discuss</w:t>
      </w:r>
      <w:r w:rsidR="0046078E"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="00752A4C">
        <w:rPr>
          <w:rFonts w:asciiTheme="majorBidi" w:hAnsiTheme="majorBidi" w:cstheme="majorBidi"/>
          <w:sz w:val="24"/>
          <w:szCs w:val="24"/>
        </w:rPr>
        <w:t>laser basics, laser hazards and their avoidance</w:t>
      </w:r>
      <w:r w:rsidR="00030C93" w:rsidRPr="002414C7">
        <w:rPr>
          <w:rFonts w:asciiTheme="majorBidi" w:hAnsiTheme="majorBidi" w:cstheme="majorBidi"/>
          <w:sz w:val="24"/>
          <w:szCs w:val="24"/>
        </w:rPr>
        <w:t>,</w:t>
      </w:r>
      <w:r w:rsidR="00FD6EF0"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Pr="002414C7">
        <w:rPr>
          <w:rFonts w:asciiTheme="majorBidi" w:hAnsiTheme="majorBidi" w:cstheme="majorBidi"/>
          <w:sz w:val="24"/>
          <w:szCs w:val="24"/>
        </w:rPr>
        <w:t xml:space="preserve">and </w:t>
      </w:r>
      <w:r w:rsidR="0017749A" w:rsidRPr="002414C7">
        <w:rPr>
          <w:rFonts w:asciiTheme="majorBidi" w:hAnsiTheme="majorBidi" w:cstheme="majorBidi"/>
          <w:sz w:val="24"/>
          <w:szCs w:val="24"/>
        </w:rPr>
        <w:t>show</w:t>
      </w:r>
      <w:r w:rsidR="00752A4C">
        <w:rPr>
          <w:rFonts w:asciiTheme="majorBidi" w:hAnsiTheme="majorBidi" w:cstheme="majorBidi"/>
          <w:sz w:val="24"/>
          <w:szCs w:val="24"/>
        </w:rPr>
        <w:t>ing</w:t>
      </w:r>
      <w:r w:rsidR="0017749A" w:rsidRPr="002414C7">
        <w:rPr>
          <w:rFonts w:asciiTheme="majorBidi" w:hAnsiTheme="majorBidi" w:cstheme="majorBidi"/>
          <w:sz w:val="24"/>
          <w:szCs w:val="24"/>
        </w:rPr>
        <w:t xml:space="preserve"> many of </w:t>
      </w:r>
      <w:r w:rsidRPr="002414C7">
        <w:rPr>
          <w:rFonts w:asciiTheme="majorBidi" w:hAnsiTheme="majorBidi" w:cstheme="majorBidi"/>
          <w:sz w:val="24"/>
          <w:szCs w:val="24"/>
        </w:rPr>
        <w:t>its</w:t>
      </w:r>
      <w:r w:rsidR="0046078E" w:rsidRPr="002414C7">
        <w:rPr>
          <w:rFonts w:asciiTheme="majorBidi" w:hAnsiTheme="majorBidi" w:cstheme="majorBidi"/>
          <w:sz w:val="24"/>
          <w:szCs w:val="24"/>
        </w:rPr>
        <w:t xml:space="preserve"> </w:t>
      </w:r>
      <w:r w:rsidR="0017749A" w:rsidRPr="002414C7">
        <w:rPr>
          <w:rFonts w:asciiTheme="majorBidi" w:hAnsiTheme="majorBidi" w:cstheme="majorBidi"/>
          <w:sz w:val="24"/>
          <w:szCs w:val="24"/>
        </w:rPr>
        <w:t xml:space="preserve">clinical </w:t>
      </w:r>
      <w:r w:rsidR="0046078E" w:rsidRPr="002414C7">
        <w:rPr>
          <w:rFonts w:asciiTheme="majorBidi" w:hAnsiTheme="majorBidi" w:cstheme="majorBidi"/>
          <w:sz w:val="24"/>
          <w:szCs w:val="24"/>
        </w:rPr>
        <w:t xml:space="preserve">applications </w:t>
      </w:r>
      <w:r w:rsidRPr="002414C7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="00752A4C">
        <w:rPr>
          <w:rFonts w:asciiTheme="majorBidi" w:hAnsiTheme="majorBidi" w:cstheme="majorBidi"/>
          <w:sz w:val="24"/>
          <w:szCs w:val="24"/>
        </w:rPr>
        <w:t>implant</w:t>
      </w:r>
      <w:r w:rsidR="00752A4C" w:rsidRPr="002414C7">
        <w:rPr>
          <w:rFonts w:asciiTheme="majorBidi" w:hAnsiTheme="majorBidi" w:cstheme="majorBidi"/>
          <w:sz w:val="24"/>
          <w:szCs w:val="24"/>
        </w:rPr>
        <w:t>ology</w:t>
      </w:r>
      <w:proofErr w:type="spellEnd"/>
      <w:r w:rsidR="0046078E" w:rsidRPr="002414C7">
        <w:rPr>
          <w:rFonts w:asciiTheme="majorBidi" w:hAnsiTheme="majorBidi" w:cstheme="majorBidi"/>
          <w:sz w:val="24"/>
          <w:szCs w:val="24"/>
        </w:rPr>
        <w:t>.</w:t>
      </w:r>
    </w:p>
    <w:p w:rsidR="002C5080" w:rsidRPr="002414C7" w:rsidRDefault="002C5080" w:rsidP="002C5080">
      <w:pPr>
        <w:pStyle w:val="Default"/>
        <w:rPr>
          <w:rFonts w:asciiTheme="majorBidi" w:hAnsiTheme="majorBidi" w:cstheme="majorBidi"/>
          <w:color w:val="auto"/>
        </w:rPr>
      </w:pPr>
      <w:r w:rsidRPr="002414C7">
        <w:rPr>
          <w:rFonts w:asciiTheme="majorBidi" w:hAnsiTheme="majorBidi" w:cstheme="majorBidi"/>
          <w:color w:val="auto"/>
        </w:rPr>
        <w:t xml:space="preserve">* </w:t>
      </w:r>
      <w:r w:rsidRPr="00752A4C">
        <w:rPr>
          <w:rFonts w:asciiTheme="majorBidi" w:hAnsiTheme="majorBidi" w:cstheme="majorBidi"/>
          <w:color w:val="auto"/>
          <w:u w:val="single"/>
        </w:rPr>
        <w:t>Consultant Prosthodontics, Professor and Head of Dental Biomaterials, Faculty of Dentistry, Modern University for Technology &amp; Information (MTI), Egypt</w:t>
      </w:r>
      <w:r w:rsidRPr="002414C7">
        <w:rPr>
          <w:rFonts w:asciiTheme="majorBidi" w:hAnsiTheme="majorBidi" w:cstheme="majorBidi"/>
          <w:color w:val="auto"/>
        </w:rPr>
        <w:t xml:space="preserve"> </w:t>
      </w:r>
    </w:p>
    <w:p w:rsidR="002C5080" w:rsidRPr="002414C7" w:rsidRDefault="002C5080" w:rsidP="002C5080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2C5080" w:rsidRPr="002414C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02EEA"/>
    <w:multiLevelType w:val="hybridMultilevel"/>
    <w:tmpl w:val="03948B34"/>
    <w:lvl w:ilvl="0" w:tplc="DF5EA3A8">
      <w:start w:val="12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9C"/>
    <w:rsid w:val="00030C93"/>
    <w:rsid w:val="000E1A6F"/>
    <w:rsid w:val="0017749A"/>
    <w:rsid w:val="002414C7"/>
    <w:rsid w:val="00245D07"/>
    <w:rsid w:val="002B2BDE"/>
    <w:rsid w:val="002C5080"/>
    <w:rsid w:val="0046078E"/>
    <w:rsid w:val="0053769C"/>
    <w:rsid w:val="005C6782"/>
    <w:rsid w:val="005F10E1"/>
    <w:rsid w:val="00666E43"/>
    <w:rsid w:val="0068751B"/>
    <w:rsid w:val="006B1A9A"/>
    <w:rsid w:val="00752A4C"/>
    <w:rsid w:val="007E4ACD"/>
    <w:rsid w:val="0095730F"/>
    <w:rsid w:val="00971B29"/>
    <w:rsid w:val="00CE71E3"/>
    <w:rsid w:val="00FD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A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5080"/>
    <w:pPr>
      <w:ind w:left="720"/>
      <w:contextualSpacing/>
    </w:pPr>
  </w:style>
  <w:style w:type="paragraph" w:customStyle="1" w:styleId="Default">
    <w:name w:val="Default"/>
    <w:rsid w:val="002C50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A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5080"/>
    <w:pPr>
      <w:ind w:left="720"/>
      <w:contextualSpacing/>
    </w:pPr>
  </w:style>
  <w:style w:type="paragraph" w:customStyle="1" w:styleId="Default">
    <w:name w:val="Default"/>
    <w:rsid w:val="002C50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3FF2C-FD1A-4D04-9B88-C0313AA3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2019-12-20T14:15:00Z</cp:lastPrinted>
  <dcterms:created xsi:type="dcterms:W3CDTF">2019-08-29T12:08:00Z</dcterms:created>
  <dcterms:modified xsi:type="dcterms:W3CDTF">2019-12-20T14:15:00Z</dcterms:modified>
</cp:coreProperties>
</file>