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5E5E" w:rsidRDefault="00F70636" w:rsidP="00F70636">
      <w:pPr>
        <w:jc w:val="center"/>
        <w:rPr>
          <w:b/>
          <w:lang w:val="en-US"/>
        </w:rPr>
      </w:pPr>
      <w:r w:rsidRPr="00F70636">
        <w:rPr>
          <w:b/>
          <w:lang w:val="en-US"/>
        </w:rPr>
        <w:t>Microstructure evolution during several plastic deformation of zinc single crystal</w:t>
      </w:r>
    </w:p>
    <w:p w:rsidR="00F70636" w:rsidRDefault="00F359A9" w:rsidP="00EB0DDB">
      <w:pPr>
        <w:jc w:val="both"/>
        <w:rPr>
          <w:lang w:val="en-GB"/>
        </w:rPr>
      </w:pPr>
      <w:r>
        <w:rPr>
          <w:lang w:val="en-US"/>
        </w:rPr>
        <w:t>Recently, z</w:t>
      </w:r>
      <w:r w:rsidR="00A15D10">
        <w:rPr>
          <w:lang w:val="en-US"/>
        </w:rPr>
        <w:t xml:space="preserve">inc based materials have been studied as potential candidates for biodegradable implants. </w:t>
      </w:r>
      <w:r>
        <w:rPr>
          <w:lang w:val="en-US"/>
        </w:rPr>
        <w:t xml:space="preserve">It is also well known that microstructure refinement </w:t>
      </w:r>
      <w:r w:rsidR="00CA5527">
        <w:rPr>
          <w:lang w:val="en-US"/>
        </w:rPr>
        <w:t>significantly influences mechanical, corrosion and biological properties of different types of metallic materials. Several plastic deformation (SPD) methods (direct extrusion, equal channel angular pressing (ECAP), etc.) are often used for microstructure refinement of metallic materials. In the case of magnesium, it has been found that direct extrusion and ECAP lead to different texture</w:t>
      </w:r>
      <w:r w:rsidR="001114FB">
        <w:rPr>
          <w:lang w:val="en-US"/>
        </w:rPr>
        <w:t>s</w:t>
      </w:r>
      <w:r w:rsidR="00CA5527">
        <w:rPr>
          <w:lang w:val="en-US"/>
        </w:rPr>
        <w:t xml:space="preserve"> of the matrix. Zinc possesses hexagonal closed packed microstructure like magnesium; therefore, similar influence of different SPD techniques on its microstructure can be expected. </w:t>
      </w:r>
      <w:r w:rsidR="001114FB">
        <w:rPr>
          <w:lang w:val="en-US"/>
        </w:rPr>
        <w:t xml:space="preserve">On the other hand, there can be an effect of different c/a ratio in the case of Zn as compared to Mg. </w:t>
      </w:r>
      <w:r w:rsidR="00EB0DDB">
        <w:rPr>
          <w:lang w:val="en-GB"/>
        </w:rPr>
        <w:t>The fundamental information about the influence of SPD on the resulting texture of the matrix can be investigated by their application on matrix single crystals with different initial orientation.</w:t>
      </w:r>
    </w:p>
    <w:p w:rsidR="00EB0DDB" w:rsidRPr="00F70636" w:rsidRDefault="00EB0DDB" w:rsidP="00EB0DDB">
      <w:pPr>
        <w:jc w:val="both"/>
        <w:rPr>
          <w:lang w:val="en-US"/>
        </w:rPr>
      </w:pPr>
      <w:r>
        <w:rPr>
          <w:lang w:val="en-GB"/>
        </w:rPr>
        <w:t>In this study, zinc single crystals will be prepared by the Bridgman technique and subsequently</w:t>
      </w:r>
      <w:r w:rsidR="00541DBB">
        <w:rPr>
          <w:lang w:val="en-GB"/>
        </w:rPr>
        <w:t xml:space="preserve"> deformed at different conditions.</w:t>
      </w:r>
      <w:r>
        <w:rPr>
          <w:lang w:val="en-GB"/>
        </w:rPr>
        <w:t xml:space="preserve"> </w:t>
      </w:r>
      <w:r w:rsidR="00F2386C">
        <w:rPr>
          <w:lang w:val="en-GB"/>
        </w:rPr>
        <w:t>The influence of deformation on the microstructure of zinc single crystal will be studied using metallographic techniques,</w:t>
      </w:r>
      <w:r>
        <w:rPr>
          <w:lang w:val="en-GB"/>
        </w:rPr>
        <w:t xml:space="preserve"> X-ray diffraction and electron backscattered diffraction.</w:t>
      </w:r>
      <w:bookmarkStart w:id="0" w:name="_GoBack"/>
      <w:bookmarkEnd w:id="0"/>
    </w:p>
    <w:sectPr w:rsidR="00EB0DDB" w:rsidRPr="00F7063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D7B"/>
    <w:rsid w:val="001114FB"/>
    <w:rsid w:val="00443856"/>
    <w:rsid w:val="00541DBB"/>
    <w:rsid w:val="00777D7B"/>
    <w:rsid w:val="00A15D10"/>
    <w:rsid w:val="00AC5E5E"/>
    <w:rsid w:val="00CA5527"/>
    <w:rsid w:val="00EB0DDB"/>
    <w:rsid w:val="00F2386C"/>
    <w:rsid w:val="00F359A9"/>
    <w:rsid w:val="00F7063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590835-339A-4AFC-8E8C-56C167E51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205</Words>
  <Characters>1214</Characters>
  <Application>Microsoft Office Word</Application>
  <DocSecurity>0</DocSecurity>
  <Lines>10</Lines>
  <Paragraphs>2</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4</cp:revision>
  <dcterms:created xsi:type="dcterms:W3CDTF">2017-02-23T15:25:00Z</dcterms:created>
  <dcterms:modified xsi:type="dcterms:W3CDTF">2017-02-24T08:27:00Z</dcterms:modified>
</cp:coreProperties>
</file>