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3D5" w:rsidRPr="008413D5" w:rsidRDefault="00401713" w:rsidP="008413D5">
      <w:pPr>
        <w:tabs>
          <w:tab w:val="left" w:pos="881"/>
        </w:tabs>
        <w:rPr>
          <w:rFonts w:ascii="Times New Roman" w:hAnsi="Times New Roman" w:cs="Times New Roman"/>
          <w:color w:val="337AB7"/>
          <w:szCs w:val="18"/>
        </w:rPr>
      </w:pPr>
      <w:r w:rsidRPr="00401713">
        <w:rPr>
          <w:rFonts w:ascii="Times New Roman" w:hAnsi="Times New Roman" w:cs="Times New Roman"/>
          <w:color w:val="337AB7"/>
          <w:szCs w:val="18"/>
        </w:rPr>
        <w:t xml:space="preserve">Title: </w:t>
      </w:r>
      <w:r w:rsidR="008413D5">
        <w:rPr>
          <w:rFonts w:ascii="Times New Roman" w:hAnsi="Times New Roman" w:cs="Times New Roman"/>
          <w:color w:val="337AB7"/>
          <w:szCs w:val="18"/>
        </w:rPr>
        <w:t xml:space="preserve"> </w:t>
      </w:r>
      <w:r w:rsidR="008413D5" w:rsidRPr="008413D5">
        <w:rPr>
          <w:rFonts w:ascii="Times New Roman" w:hAnsi="Times New Roman" w:cs="Times New Roman"/>
          <w:color w:val="337AB7"/>
          <w:szCs w:val="18"/>
        </w:rPr>
        <w:t xml:space="preserve">Genome editing in microalga </w:t>
      </w:r>
      <w:proofErr w:type="spellStart"/>
      <w:proofErr w:type="gramStart"/>
      <w:r w:rsidR="008413D5" w:rsidRPr="001C2242">
        <w:rPr>
          <w:rFonts w:ascii="Times New Roman" w:hAnsi="Times New Roman" w:cs="Times New Roman"/>
          <w:i/>
          <w:color w:val="337AB7"/>
          <w:szCs w:val="18"/>
        </w:rPr>
        <w:t>Chlamydomonas</w:t>
      </w:r>
      <w:proofErr w:type="spellEnd"/>
      <w:r w:rsidR="008413D5" w:rsidRPr="008413D5">
        <w:rPr>
          <w:rFonts w:ascii="Times New Roman" w:hAnsi="Times New Roman" w:cs="Times New Roman"/>
          <w:color w:val="337AB7"/>
          <w:szCs w:val="18"/>
        </w:rPr>
        <w:t xml:space="preserve">  </w:t>
      </w:r>
      <w:proofErr w:type="spellStart"/>
      <w:r w:rsidR="008413D5" w:rsidRPr="001C2242">
        <w:rPr>
          <w:rFonts w:ascii="Times New Roman" w:hAnsi="Times New Roman" w:cs="Times New Roman"/>
          <w:i/>
          <w:color w:val="337AB7"/>
          <w:szCs w:val="18"/>
        </w:rPr>
        <w:t>reinhardtii</w:t>
      </w:r>
      <w:proofErr w:type="spellEnd"/>
      <w:proofErr w:type="gramEnd"/>
      <w:r w:rsidR="008413D5" w:rsidRPr="001C2242">
        <w:rPr>
          <w:rFonts w:ascii="Times New Roman" w:hAnsi="Times New Roman" w:cs="Times New Roman"/>
          <w:i/>
          <w:color w:val="337AB7"/>
          <w:szCs w:val="18"/>
        </w:rPr>
        <w:t xml:space="preserve"> </w:t>
      </w:r>
      <w:r w:rsidR="008413D5" w:rsidRPr="008413D5">
        <w:rPr>
          <w:rFonts w:ascii="Times New Roman" w:hAnsi="Times New Roman" w:cs="Times New Roman"/>
          <w:color w:val="337AB7"/>
          <w:szCs w:val="18"/>
        </w:rPr>
        <w:t>via CRISPR/Cas9</w:t>
      </w:r>
    </w:p>
    <w:p w:rsidR="00A53FF4" w:rsidRDefault="008413D5" w:rsidP="00A53FF4">
      <w:pPr>
        <w:rPr>
          <w:rFonts w:ascii="Times New Roman" w:hAnsi="Times New Roman" w:cs="Times New Roman"/>
          <w:iCs/>
          <w:color w:val="000000" w:themeColor="text1"/>
          <w:shd w:val="clear" w:color="auto" w:fill="FFFFFF"/>
        </w:rPr>
      </w:pPr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Irina </w:t>
      </w:r>
      <w:proofErr w:type="spellStart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Sizova</w:t>
      </w:r>
      <w:proofErr w:type="spellEnd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, PhD, Simon </w:t>
      </w:r>
      <w:proofErr w:type="spellStart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Kelterborn</w:t>
      </w:r>
      <w:proofErr w:type="spellEnd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, </w:t>
      </w:r>
      <w:r w:rsidRPr="00A53FF4">
        <w:rPr>
          <w:rFonts w:ascii="Times New Roman" w:hAnsi="Times New Roman" w:cs="Times New Roman"/>
        </w:rPr>
        <w:t xml:space="preserve">Olga </w:t>
      </w:r>
      <w:proofErr w:type="spellStart"/>
      <w:r w:rsidRPr="00A53FF4">
        <w:rPr>
          <w:rFonts w:ascii="Times New Roman" w:hAnsi="Times New Roman" w:cs="Times New Roman"/>
          <w:bCs/>
        </w:rPr>
        <w:t>Baidukova</w:t>
      </w:r>
      <w:proofErr w:type="spellEnd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 and Peter </w:t>
      </w:r>
      <w:proofErr w:type="spellStart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Hegemann</w:t>
      </w:r>
      <w:proofErr w:type="spellEnd"/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, PhD, Professor</w:t>
      </w:r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. </w:t>
      </w:r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  <w:lang w:val="de-DE"/>
        </w:rPr>
        <w:t xml:space="preserve">Humboldt-Universität zu </w:t>
      </w:r>
      <w:r w:rsidRPr="00A53FF4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Berlin, Germany</w:t>
      </w:r>
    </w:p>
    <w:p w:rsidR="00AE3E37" w:rsidRPr="00401713" w:rsidRDefault="00A9710C" w:rsidP="00A53FF4">
      <w:pPr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8413D5" w:rsidRPr="00BF08D7" w:rsidRDefault="008413D5" w:rsidP="008413D5">
      <w:pPr>
        <w:suppressLineNumbers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</w:pPr>
      <w:r w:rsidRPr="00BF08D7">
        <w:rPr>
          <w:rFonts w:ascii="Times New Roman" w:hAnsi="Times New Roman" w:cs="Times New Roman"/>
          <w:sz w:val="18"/>
          <w:szCs w:val="18"/>
        </w:rPr>
        <w:t xml:space="preserve">Statement of the Problem: It was found that the genome of popular model organism, single-celled microalga </w:t>
      </w:r>
      <w:proofErr w:type="spellStart"/>
      <w:r w:rsidRPr="00563DFC">
        <w:rPr>
          <w:rFonts w:ascii="Times New Roman" w:hAnsi="Times New Roman" w:cs="Times New Roman"/>
          <w:i/>
          <w:sz w:val="18"/>
          <w:szCs w:val="18"/>
        </w:rPr>
        <w:t>Chlamydomonas</w:t>
      </w:r>
      <w:proofErr w:type="spellEnd"/>
      <w:r w:rsidRPr="00563DFC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563DFC">
        <w:rPr>
          <w:rFonts w:ascii="Times New Roman" w:hAnsi="Times New Roman" w:cs="Times New Roman"/>
          <w:i/>
          <w:sz w:val="18"/>
          <w:szCs w:val="18"/>
        </w:rPr>
        <w:t>reinhardtii</w:t>
      </w:r>
      <w:proofErr w:type="spellEnd"/>
      <w:r w:rsidRPr="00BF08D7">
        <w:rPr>
          <w:rFonts w:ascii="Times New Roman" w:hAnsi="Times New Roman" w:cs="Times New Roman"/>
          <w:sz w:val="18"/>
          <w:szCs w:val="18"/>
        </w:rPr>
        <w:t xml:space="preserve"> encodes at least 18 sensory photoreceptors and functions 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of many of them   are not completely characterized or unknown. </w:t>
      </w:r>
      <w:r w:rsidRPr="00BF08D7">
        <w:rPr>
          <w:rFonts w:ascii="Times New Roman" w:eastAsia="Arial Unicode MS" w:hAnsi="Times New Roman" w:cs="Times New Roman"/>
          <w:color w:val="000000" w:themeColor="text1"/>
          <w:sz w:val="18"/>
          <w:szCs w:val="18"/>
        </w:rPr>
        <w:t xml:space="preserve">We developed the efficient CRISPR/Cas9 based gene inactivation protocol 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(Greiner </w:t>
      </w:r>
      <w:r w:rsidRPr="00BF08D7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et al.,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2017) and disrupted 11 non-selectable photoreceptor genes. By sequencing of mutated genes we found that precise repair of Cas9 induced double stranded breaks (DBS) through homologous recombination with supplied donor DNA was a rare event and mutated clones contained various DNA modifications of the target site. F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or further structure-functional investigation of photoreceptors and other proteins 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it is required </w:t>
      </w:r>
      <w:r w:rsidRPr="00BF08D7">
        <w:rPr>
          <w:rFonts w:ascii="Times New Roman" w:hAnsi="Times New Roman" w:cs="Times New Roman"/>
          <w:sz w:val="18"/>
          <w:szCs w:val="18"/>
          <w:lang w:val="en"/>
        </w:rPr>
        <w:t xml:space="preserve">to generate 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predefined amino acid substitutions and insertions of fluorescent tags at their native genomic locus.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BF08D7">
        <w:rPr>
          <w:rFonts w:ascii="Times New Roman" w:hAnsi="Times New Roman" w:cs="Times New Roman"/>
          <w:sz w:val="18"/>
          <w:szCs w:val="18"/>
        </w:rPr>
        <w:t xml:space="preserve">The purpose of this study is 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to better understand DNA repair pathways and increase the efficiency, predictability and fidelity of Cas9-induced site-directed mutagenesis in </w:t>
      </w:r>
      <w:proofErr w:type="spellStart"/>
      <w:r w:rsidRPr="00563DFC">
        <w:rPr>
          <w:rFonts w:ascii="Times New Roman" w:eastAsiaTheme="minorHAnsi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Chlamydomonas</w:t>
      </w:r>
      <w:proofErr w:type="spellEnd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.</w:t>
      </w:r>
      <w:r w:rsidRPr="00BF08D7">
        <w:rPr>
          <w:rFonts w:ascii="Times New Roman" w:hAnsi="Times New Roman" w:cs="Times New Roman"/>
          <w:sz w:val="18"/>
          <w:szCs w:val="18"/>
          <w:lang w:val="en"/>
        </w:rPr>
        <w:t xml:space="preserve"> </w:t>
      </w:r>
      <w:r w:rsidRPr="00BF08D7">
        <w:rPr>
          <w:rFonts w:ascii="Times New Roman" w:hAnsi="Times New Roman" w:cs="Times New Roman"/>
          <w:sz w:val="18"/>
          <w:szCs w:val="18"/>
        </w:rPr>
        <w:t xml:space="preserve">Methodology &amp; Theoretical Orientation: 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We genera</w:t>
      </w:r>
      <w:bookmarkStart w:id="0" w:name="_GoBack"/>
      <w:bookmarkEnd w:id="0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ted and characterized mutants on DNA repair pathways containing different ku80, ku70, </w:t>
      </w:r>
      <w:proofErr w:type="spellStart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polQ</w:t>
      </w:r>
      <w:proofErr w:type="spellEnd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null alleles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and used them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as recipients for targeted mutagenesis with CRISPR endonucleases, including SpCas9, SaCas9 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or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LbCpf1, and various donor DNA substrates.</w:t>
      </w:r>
      <w:r w:rsidRPr="00BF08D7">
        <w:rPr>
          <w:rFonts w:ascii="Times New Roman" w:hAnsi="Times New Roman" w:cs="Times New Roman"/>
          <w:sz w:val="18"/>
          <w:szCs w:val="18"/>
        </w:rPr>
        <w:t xml:space="preserve"> Findings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: Inactivation of POLQ gene resulted in dramatic decrease of the rate of occasional and targeted DNA insertions into the nuclear DNA and the high sensitivity to the DNA damaging </w:t>
      </w:r>
      <w:proofErr w:type="gramStart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agents</w:t>
      </w:r>
      <w:proofErr w:type="gramEnd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zeocin</w:t>
      </w:r>
      <w:proofErr w:type="spellEnd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and MMS. Oppositely, all ku80 and ku70 mutants demonstrated the rate of occasional and targeted DNA insertions, spectra of targeted mutations and </w:t>
      </w:r>
      <w:proofErr w:type="spellStart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zeocin</w:t>
      </w:r>
      <w:proofErr w:type="spellEnd"/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and MMS sensitivity similar to </w:t>
      </w:r>
      <w:r w:rsidR="001C2242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the 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wild type cells. </w:t>
      </w:r>
      <w:r w:rsidRPr="00BF08D7">
        <w:rPr>
          <w:rFonts w:ascii="Times New Roman" w:hAnsi="Times New Roman" w:cs="Times New Roman"/>
          <w:sz w:val="18"/>
          <w:szCs w:val="18"/>
        </w:rPr>
        <w:t xml:space="preserve">Conclusion &amp; Significance: 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POLQ could be responsible for the most of occasional and targeted insertions of DNA fragments into </w:t>
      </w:r>
      <w:proofErr w:type="spellStart"/>
      <w:r w:rsidRPr="00563DFC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Chlamydomonas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nuclear genome. Inactivation of KU80, Ku70 or POLQ does not increase </w:t>
      </w:r>
      <w:r w:rsidRPr="00BF08D7">
        <w:rPr>
          <w:rFonts w:ascii="Times New Roman" w:eastAsiaTheme="minorHAnsi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predictability and fidelity of Cas9-induced</w:t>
      </w:r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mutagenesis in </w:t>
      </w:r>
      <w:proofErr w:type="spellStart"/>
      <w:r w:rsidRPr="00563DFC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Chlamydomonas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. </w:t>
      </w:r>
    </w:p>
    <w:p w:rsidR="00A53FF4" w:rsidRDefault="00F7213E" w:rsidP="00A53FF4">
      <w:pPr>
        <w:suppressLineNumbers/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761AA0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.</w:t>
      </w:r>
      <w:r w:rsidR="00A9710C" w:rsidRPr="00401713">
        <w:rPr>
          <w:sz w:val="18"/>
          <w:szCs w:val="18"/>
        </w:rPr>
        <w:br w:type="column"/>
      </w:r>
    </w:p>
    <w:p w:rsidR="00A53FF4" w:rsidRDefault="00A53FF4" w:rsidP="0056768A">
      <w:pPr>
        <w:pStyle w:val="3"/>
        <w:spacing w:before="74"/>
        <w:jc w:val="both"/>
        <w:rPr>
          <w:b w:val="0"/>
          <w:sz w:val="18"/>
          <w:szCs w:val="18"/>
        </w:rPr>
      </w:pPr>
    </w:p>
    <w:p w:rsidR="00A53FF4" w:rsidRDefault="00A53FF4" w:rsidP="0056768A">
      <w:pPr>
        <w:pStyle w:val="3"/>
        <w:spacing w:before="74"/>
        <w:jc w:val="both"/>
        <w:rPr>
          <w:b w:val="0"/>
          <w:sz w:val="18"/>
          <w:szCs w:val="18"/>
        </w:rPr>
      </w:pPr>
    </w:p>
    <w:p w:rsidR="00A53FF4" w:rsidRDefault="00A53FF4" w:rsidP="0056768A">
      <w:pPr>
        <w:pStyle w:val="3"/>
        <w:spacing w:before="74"/>
        <w:jc w:val="both"/>
        <w:rPr>
          <w:b w:val="0"/>
          <w:sz w:val="18"/>
          <w:szCs w:val="18"/>
        </w:rPr>
      </w:pPr>
    </w:p>
    <w:p w:rsidR="00A53FF4" w:rsidRDefault="00A53FF4" w:rsidP="0056768A">
      <w:pPr>
        <w:pStyle w:val="3"/>
        <w:spacing w:before="74"/>
        <w:jc w:val="both"/>
        <w:rPr>
          <w:b w:val="0"/>
          <w:sz w:val="18"/>
          <w:szCs w:val="18"/>
        </w:rPr>
      </w:pPr>
    </w:p>
    <w:p w:rsidR="005973B9" w:rsidRPr="0056768A" w:rsidRDefault="0056768A" w:rsidP="0056768A">
      <w:pPr>
        <w:pStyle w:val="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56768A">
        <w:rPr>
          <w:rFonts w:ascii="Times New Roman" w:hAnsi="Times New Roman" w:cs="Times New Roman"/>
          <w:color w:val="BF5A14"/>
          <w:sz w:val="18"/>
          <w:szCs w:val="18"/>
        </w:rPr>
        <w:t>References/Bibliography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 w:rsidSect="00F7213E">
          <w:headerReference w:type="default" r:id="rId9"/>
          <w:footerReference w:type="default" r:id="rId10"/>
          <w:type w:val="continuous"/>
          <w:pgSz w:w="11910" w:h="16840"/>
          <w:pgMar w:top="1741" w:right="601" w:bottom="839" w:left="618" w:header="720" w:footer="720" w:gutter="0"/>
          <w:cols w:num="2" w:space="720" w:equalWidth="0">
            <w:col w:w="5216" w:space="138"/>
            <w:col w:w="5337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0FAFC7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8413D5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8413D5">
        <w:rPr>
          <w:rFonts w:ascii="Times New Roman" w:hAnsi="Times New Roman" w:cs="Times New Roman"/>
          <w:noProof/>
          <w:color w:val="BF5A14"/>
          <w:sz w:val="20"/>
          <w:szCs w:val="20"/>
          <w:lang w:val="ru-RU" w:eastAsia="ru-RU"/>
        </w:rPr>
        <w:drawing>
          <wp:inline distT="0" distB="0" distL="0" distR="0">
            <wp:extent cx="425992" cy="502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CRISPR-201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77" cy="50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401713" w:rsidRDefault="00A9710C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:rsidR="00A53FF4" w:rsidRDefault="008413D5" w:rsidP="00A53FF4">
      <w:pPr>
        <w:spacing w:before="41"/>
        <w:ind w:right="231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</w:pPr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Irina </w:t>
      </w:r>
      <w:proofErr w:type="spellStart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Sizova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 has her expertise in evaluation and passion in genome editing in </w:t>
      </w:r>
      <w:proofErr w:type="spellStart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Chlamydomonas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. Earlier, together with colleagues, she designed a resistance marker for </w:t>
      </w:r>
      <w:proofErr w:type="spellStart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paromomycin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, which is now one of the most popular markers for the transformation of </w:t>
      </w:r>
      <w:proofErr w:type="spellStart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Chlamydomonas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. </w:t>
      </w:r>
      <w:r w:rsidR="00A53FF4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Together with colleagues of Humboldt University of Berlin s</w:t>
      </w:r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he has created or adapted a number of methods for site-directed modification of </w:t>
      </w:r>
      <w:proofErr w:type="spellStart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Chlamydomonas</w:t>
      </w:r>
      <w:proofErr w:type="spellEnd"/>
      <w:r w:rsidRPr="00BF08D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 nuclear genome, including the use of single-stranded DNA vectors, zinc-finger nuclease and the system CRISPR/Cas9.</w:t>
      </w:r>
    </w:p>
    <w:p w:rsidR="00AE3E37" w:rsidRPr="00401713" w:rsidRDefault="00A53FF4" w:rsidP="00A53FF4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</w:t>
      </w:r>
      <w:r w:rsidR="00401713">
        <w:rPr>
          <w:rFonts w:ascii="Times New Roman" w:hAnsi="Times New Roman" w:cs="Times New Roman"/>
          <w:sz w:val="20"/>
          <w:szCs w:val="20"/>
        </w:rPr>
        <w:t>Email</w:t>
      </w:r>
      <w:proofErr w:type="gramStart"/>
      <w:r w:rsidR="00401713">
        <w:rPr>
          <w:rFonts w:ascii="Times New Roman" w:hAnsi="Times New Roman" w:cs="Times New Roman"/>
          <w:sz w:val="20"/>
          <w:szCs w:val="20"/>
        </w:rPr>
        <w:t>:</w:t>
      </w:r>
      <w:proofErr w:type="gramEnd"/>
      <w:hyperlink r:id="rId12" w:history="1">
        <w:r w:rsidR="008413D5" w:rsidRPr="009B6211">
          <w:rPr>
            <w:rStyle w:val="ac"/>
            <w:rFonts w:ascii="Times New Roman" w:hAnsi="Times New Roman" w:cs="Times New Roman"/>
            <w:sz w:val="20"/>
            <w:szCs w:val="20"/>
          </w:rPr>
          <w:t>irinasiz@yahoo.com</w:t>
        </w:r>
      </w:hyperlink>
    </w:p>
    <w:p w:rsidR="00401713" w:rsidRPr="00EB5503" w:rsidRDefault="00EB550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8413D5">
        <w:rPr>
          <w:rFonts w:ascii="Times New Roman" w:hAnsi="Times New Roman" w:cs="Times New Roman"/>
          <w:sz w:val="20"/>
          <w:szCs w:val="20"/>
        </w:rPr>
        <w:t xml:space="preserve">Irina. </w:t>
      </w:r>
      <w:proofErr w:type="spellStart"/>
      <w:r w:rsidR="008413D5">
        <w:rPr>
          <w:rFonts w:ascii="Times New Roman" w:hAnsi="Times New Roman" w:cs="Times New Roman"/>
          <w:sz w:val="20"/>
          <w:szCs w:val="20"/>
        </w:rPr>
        <w:t>Sizova</w:t>
      </w:r>
      <w:proofErr w:type="spellEnd"/>
    </w:p>
    <w:p w:rsidR="00401713" w:rsidRPr="00EB5503" w:rsidRDefault="0040171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8413D5">
        <w:rPr>
          <w:rFonts w:ascii="Times New Roman" w:hAnsi="Times New Roman" w:cs="Times New Roman"/>
          <w:sz w:val="20"/>
          <w:szCs w:val="20"/>
        </w:rPr>
        <w:t>irinasiz@yahoo.com</w:t>
      </w:r>
    </w:p>
    <w:p w:rsidR="00401713" w:rsidRPr="00EB5503" w:rsidRDefault="0040171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8413D5">
        <w:rPr>
          <w:rFonts w:ascii="Times New Roman" w:hAnsi="Times New Roman" w:cs="Times New Roman"/>
          <w:sz w:val="20"/>
          <w:szCs w:val="20"/>
        </w:rPr>
        <w:t xml:space="preserve"> 89516715859</w:t>
      </w:r>
    </w:p>
    <w:p w:rsidR="00401713" w:rsidRPr="00EB5503" w:rsidRDefault="0040171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8413D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1713" w:rsidRPr="00EB5503" w:rsidRDefault="0040171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:rsidR="00401713" w:rsidRPr="00EB5503" w:rsidRDefault="00EB550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  <w:r w:rsidR="00A53FF4">
        <w:rPr>
          <w:rFonts w:ascii="Times New Roman" w:hAnsi="Times New Roman" w:cs="Times New Roman"/>
          <w:sz w:val="20"/>
          <w:szCs w:val="20"/>
        </w:rPr>
        <w:t xml:space="preserve"> Plant and Animal Biotechnology</w:t>
      </w:r>
    </w:p>
    <w:p w:rsidR="00401713" w:rsidRPr="00EB5503" w:rsidRDefault="00A53FF4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Category: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 Poster presentation</w:t>
      </w:r>
    </w:p>
    <w:p w:rsidR="00401713" w:rsidRDefault="00401713" w:rsidP="00BC7462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A53FF4">
        <w:rPr>
          <w:rFonts w:ascii="Times New Roman" w:hAnsi="Times New Roman" w:cs="Times New Roman"/>
          <w:sz w:val="20"/>
          <w:szCs w:val="20"/>
        </w:rPr>
        <w:t xml:space="preserve"> 06.08.1954</w:t>
      </w:r>
    </w:p>
    <w:p w:rsidR="00AE3E37" w:rsidRPr="00A53FF4" w:rsidRDefault="00A53FF4" w:rsidP="00A53FF4">
      <w:pPr>
        <w:pStyle w:val="a5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  <w:lang w:val="de-DE"/>
        </w:rPr>
      </w:pPr>
      <w:proofErr w:type="spellStart"/>
      <w:r w:rsidRPr="00A53FF4">
        <w:rPr>
          <w:rFonts w:ascii="Times New Roman" w:hAnsi="Times New Roman" w:cs="Times New Roman"/>
          <w:sz w:val="20"/>
          <w:szCs w:val="20"/>
          <w:lang w:val="de-DE"/>
        </w:rPr>
        <w:t>Postal</w:t>
      </w:r>
      <w:proofErr w:type="spellEnd"/>
      <w:r w:rsidRPr="00A53FF4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proofErr w:type="spellStart"/>
      <w:r w:rsidRPr="00A53FF4">
        <w:rPr>
          <w:rFonts w:ascii="Times New Roman" w:hAnsi="Times New Roman" w:cs="Times New Roman"/>
          <w:sz w:val="20"/>
          <w:szCs w:val="20"/>
          <w:lang w:val="de-DE"/>
        </w:rPr>
        <w:t>Address</w:t>
      </w:r>
      <w:proofErr w:type="spellEnd"/>
      <w:r w:rsidRPr="00A53FF4">
        <w:rPr>
          <w:rFonts w:ascii="Times New Roman" w:hAnsi="Times New Roman" w:cs="Times New Roman"/>
          <w:sz w:val="20"/>
          <w:szCs w:val="20"/>
          <w:lang w:val="de-DE"/>
        </w:rPr>
        <w:t xml:space="preserve">: </w:t>
      </w:r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Humboldt-</w:t>
      </w:r>
      <w:proofErr w:type="spellStart"/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Univers</w:t>
      </w:r>
      <w:r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.</w:t>
      </w:r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zu</w:t>
      </w:r>
      <w:proofErr w:type="spellEnd"/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 xml:space="preserve"> Berlin, </w:t>
      </w:r>
      <w:proofErr w:type="spellStart"/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Inst</w:t>
      </w:r>
      <w:proofErr w:type="spellEnd"/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 xml:space="preserve"> für Biologie, , </w:t>
      </w:r>
      <w:r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Sitz: Invalidenstraße 42</w:t>
      </w:r>
      <w:r w:rsidRPr="00A53FF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, Unter den Linden 6, 10099 Berlin, Germany</w:t>
      </w:r>
    </w:p>
    <w:p w:rsidR="00401713" w:rsidRPr="00A53FF4" w:rsidRDefault="00401713">
      <w:pPr>
        <w:rPr>
          <w:rFonts w:ascii="Minion Pro"/>
          <w:sz w:val="24"/>
          <w:lang w:val="de-DE"/>
        </w:rPr>
        <w:sectPr w:rsidR="00401713" w:rsidRPr="00A53FF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a3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0B2" w:rsidRDefault="00F440B2">
      <w:r>
        <w:separator/>
      </w:r>
    </w:p>
  </w:endnote>
  <w:endnote w:type="continuationSeparator" w:id="0">
    <w:p w:rsidR="00F440B2" w:rsidRDefault="00F4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D93BE2C" wp14:editId="17F36E6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DE7B9E" wp14:editId="22394A5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AE4F140" wp14:editId="0C07E65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0B2" w:rsidRDefault="00F440B2">
      <w:r>
        <w:separator/>
      </w:r>
    </w:p>
  </w:footnote>
  <w:footnote w:type="continuationSeparator" w:id="0">
    <w:p w:rsidR="00F440B2" w:rsidRDefault="00F44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B6BD5DA" wp14:editId="72F7F58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11F2"/>
    <w:rsid w:val="00022EA8"/>
    <w:rsid w:val="000517CD"/>
    <w:rsid w:val="000E2911"/>
    <w:rsid w:val="001263DF"/>
    <w:rsid w:val="001C2242"/>
    <w:rsid w:val="00292ED9"/>
    <w:rsid w:val="002931BA"/>
    <w:rsid w:val="003060C2"/>
    <w:rsid w:val="003B4DA1"/>
    <w:rsid w:val="003F2AF3"/>
    <w:rsid w:val="00401713"/>
    <w:rsid w:val="00404E5B"/>
    <w:rsid w:val="00414F7B"/>
    <w:rsid w:val="004355DC"/>
    <w:rsid w:val="00455C3E"/>
    <w:rsid w:val="004749B4"/>
    <w:rsid w:val="00494130"/>
    <w:rsid w:val="004B2169"/>
    <w:rsid w:val="004F3523"/>
    <w:rsid w:val="00563DFC"/>
    <w:rsid w:val="0056768A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8413D5"/>
    <w:rsid w:val="00873DF0"/>
    <w:rsid w:val="008756E6"/>
    <w:rsid w:val="008F4C83"/>
    <w:rsid w:val="009B2D44"/>
    <w:rsid w:val="009E03D1"/>
    <w:rsid w:val="00A07E82"/>
    <w:rsid w:val="00A53FF4"/>
    <w:rsid w:val="00A9710C"/>
    <w:rsid w:val="00AE3E37"/>
    <w:rsid w:val="00B21A57"/>
    <w:rsid w:val="00B24AC1"/>
    <w:rsid w:val="00BC7462"/>
    <w:rsid w:val="00C05B60"/>
    <w:rsid w:val="00C33602"/>
    <w:rsid w:val="00C76339"/>
    <w:rsid w:val="00C86E1F"/>
    <w:rsid w:val="00CD6F55"/>
    <w:rsid w:val="00DE3104"/>
    <w:rsid w:val="00EB5503"/>
    <w:rsid w:val="00EE6950"/>
    <w:rsid w:val="00F14378"/>
    <w:rsid w:val="00F440B2"/>
    <w:rsid w:val="00F7213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rinasiz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0B552-67E5-4B12-8D9C-B4D9AF1C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IS</cp:lastModifiedBy>
  <cp:revision>5</cp:revision>
  <dcterms:created xsi:type="dcterms:W3CDTF">2018-08-05T21:35:00Z</dcterms:created>
  <dcterms:modified xsi:type="dcterms:W3CDTF">2018-08-05T21:41:00Z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