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162" w:rsidRPr="008A4A15" w:rsidRDefault="00BA4220" w:rsidP="00BA4220">
      <w:pPr>
        <w:rPr>
          <w:rFonts w:ascii="Times New Roman" w:hAnsi="Times New Roman" w:cs="Times New Roman"/>
          <w:sz w:val="18"/>
          <w:szCs w:val="18"/>
        </w:rPr>
      </w:pPr>
      <w:r>
        <w:rPr>
          <w:rFonts w:ascii="Times New Roman" w:hAnsi="Times New Roman" w:cs="Times New Roman"/>
          <w:sz w:val="18"/>
          <w:szCs w:val="18"/>
        </w:rPr>
        <w:t>M</w:t>
      </w:r>
      <w:r w:rsidR="002D50C3" w:rsidRPr="008A4A15">
        <w:rPr>
          <w:rFonts w:ascii="Times New Roman" w:hAnsi="Times New Roman" w:cs="Times New Roman"/>
          <w:sz w:val="18"/>
          <w:szCs w:val="18"/>
        </w:rPr>
        <w:t xml:space="preserve">ental health </w:t>
      </w:r>
      <w:r>
        <w:rPr>
          <w:rFonts w:ascii="Times New Roman" w:hAnsi="Times New Roman" w:cs="Times New Roman"/>
          <w:sz w:val="18"/>
          <w:szCs w:val="18"/>
        </w:rPr>
        <w:t>professionals’ prefere</w:t>
      </w:r>
      <w:r w:rsidR="00423035" w:rsidRPr="008A4A15">
        <w:rPr>
          <w:rFonts w:ascii="Times New Roman" w:hAnsi="Times New Roman" w:cs="Times New Roman"/>
          <w:sz w:val="18"/>
          <w:szCs w:val="18"/>
        </w:rPr>
        <w:t>nces</w:t>
      </w:r>
      <w:r w:rsidR="00D6703C" w:rsidRPr="008A4A15">
        <w:rPr>
          <w:rFonts w:ascii="Times New Roman" w:hAnsi="Times New Roman" w:cs="Times New Roman"/>
          <w:sz w:val="18"/>
          <w:szCs w:val="18"/>
        </w:rPr>
        <w:t xml:space="preserve"> towards treatment modalities for ADHD children and adolescence in Pakistan</w:t>
      </w:r>
    </w:p>
    <w:p w:rsidR="00D6703C" w:rsidRPr="008A4A15" w:rsidRDefault="00D6703C" w:rsidP="0024591C">
      <w:pPr>
        <w:jc w:val="center"/>
        <w:rPr>
          <w:rFonts w:ascii="Times New Roman" w:hAnsi="Times New Roman" w:cs="Times New Roman"/>
          <w:sz w:val="18"/>
          <w:szCs w:val="18"/>
        </w:rPr>
      </w:pPr>
      <w:r w:rsidRPr="008A4A15">
        <w:rPr>
          <w:rFonts w:ascii="Times New Roman" w:hAnsi="Times New Roman" w:cs="Times New Roman"/>
          <w:sz w:val="18"/>
          <w:szCs w:val="18"/>
        </w:rPr>
        <w:t>Shukria Qasim Khan</w:t>
      </w:r>
      <w:r w:rsidR="0024591C" w:rsidRPr="008A4A15">
        <w:rPr>
          <w:rFonts w:ascii="Times New Roman" w:hAnsi="Times New Roman" w:cs="Times New Roman"/>
          <w:sz w:val="18"/>
          <w:szCs w:val="18"/>
          <w:vertAlign w:val="superscript"/>
        </w:rPr>
        <w:t>1</w:t>
      </w:r>
    </w:p>
    <w:p w:rsidR="00D6703C" w:rsidRPr="008A4A15" w:rsidRDefault="00D6703C" w:rsidP="00FA1DA4">
      <w:pPr>
        <w:jc w:val="center"/>
        <w:rPr>
          <w:rFonts w:ascii="Times New Roman" w:hAnsi="Times New Roman" w:cs="Times New Roman"/>
          <w:sz w:val="18"/>
          <w:szCs w:val="18"/>
        </w:rPr>
      </w:pPr>
      <w:r w:rsidRPr="008A4A15">
        <w:rPr>
          <w:rFonts w:ascii="Times New Roman" w:hAnsi="Times New Roman" w:cs="Times New Roman"/>
          <w:sz w:val="18"/>
          <w:szCs w:val="18"/>
        </w:rPr>
        <w:t>ABSTRACT</w:t>
      </w:r>
    </w:p>
    <w:p w:rsidR="00D6703C" w:rsidRPr="008A4A15" w:rsidRDefault="00D6703C" w:rsidP="00FA1DA4">
      <w:pPr>
        <w:jc w:val="both"/>
        <w:rPr>
          <w:rFonts w:ascii="Times New Roman" w:hAnsi="Times New Roman" w:cs="Times New Roman"/>
          <w:sz w:val="18"/>
          <w:szCs w:val="18"/>
        </w:rPr>
      </w:pPr>
      <w:r w:rsidRPr="008A4A15">
        <w:rPr>
          <w:rFonts w:ascii="Times New Roman" w:hAnsi="Times New Roman" w:cs="Times New Roman"/>
          <w:sz w:val="18"/>
          <w:szCs w:val="18"/>
        </w:rPr>
        <w:t xml:space="preserve">Background </w:t>
      </w:r>
    </w:p>
    <w:p w:rsidR="00D6703C" w:rsidRPr="008A4A15" w:rsidRDefault="00D6703C" w:rsidP="00FA1DA4">
      <w:pPr>
        <w:jc w:val="both"/>
        <w:rPr>
          <w:rFonts w:ascii="Times New Roman" w:hAnsi="Times New Roman" w:cs="Times New Roman"/>
          <w:sz w:val="18"/>
          <w:szCs w:val="18"/>
        </w:rPr>
      </w:pPr>
      <w:r w:rsidRPr="008A4A15">
        <w:rPr>
          <w:rFonts w:ascii="Times New Roman" w:hAnsi="Times New Roman" w:cs="Times New Roman"/>
          <w:sz w:val="18"/>
          <w:szCs w:val="18"/>
        </w:rPr>
        <w:t>Treatment options in general and particularly in Pakistani society differ on benefits and risks/costs. Therefore, treatment decisions are preference sensitive and depend on how an informed patient</w:t>
      </w:r>
      <w:r w:rsidR="002D5DB2" w:rsidRPr="008A4A15">
        <w:rPr>
          <w:rFonts w:ascii="Times New Roman" w:hAnsi="Times New Roman" w:cs="Times New Roman"/>
          <w:sz w:val="18"/>
          <w:szCs w:val="18"/>
        </w:rPr>
        <w:t>/</w:t>
      </w:r>
      <w:r w:rsidRPr="008A4A15">
        <w:rPr>
          <w:rFonts w:ascii="Times New Roman" w:hAnsi="Times New Roman" w:cs="Times New Roman"/>
          <w:sz w:val="18"/>
          <w:szCs w:val="18"/>
        </w:rPr>
        <w:t xml:space="preserve"> parent values the tradeoffs between options. Literature on patient and parent ADHD treatment preferences is based on quantitative research assessing the construct of treatment acceptability and qualitative and quantitative research that assesses preferences from a broader perspective. After a child is diagnosed with ADHD, a variety of factor influence the initial selection of treatment modalities that are utilized. Initial parent and child preferences are shaped by their beliefs about the nature of the child’s problems and by information </w:t>
      </w:r>
      <w:r w:rsidR="001D2475" w:rsidRPr="008A4A15">
        <w:rPr>
          <w:rFonts w:ascii="Times New Roman" w:hAnsi="Times New Roman" w:cs="Times New Roman"/>
          <w:sz w:val="18"/>
          <w:szCs w:val="18"/>
        </w:rPr>
        <w:t>(</w:t>
      </w:r>
      <w:r w:rsidRPr="008A4A15">
        <w:rPr>
          <w:rFonts w:ascii="Times New Roman" w:hAnsi="Times New Roman" w:cs="Times New Roman"/>
          <w:sz w:val="18"/>
          <w:szCs w:val="18"/>
        </w:rPr>
        <w:t>and misinformation</w:t>
      </w:r>
      <w:r w:rsidR="001D2475" w:rsidRPr="008A4A15">
        <w:rPr>
          <w:rFonts w:ascii="Times New Roman" w:hAnsi="Times New Roman" w:cs="Times New Roman"/>
          <w:sz w:val="18"/>
          <w:szCs w:val="18"/>
        </w:rPr>
        <w:t>)</w:t>
      </w:r>
      <w:r w:rsidRPr="008A4A15">
        <w:rPr>
          <w:rFonts w:ascii="Times New Roman" w:hAnsi="Times New Roman" w:cs="Times New Roman"/>
          <w:sz w:val="18"/>
          <w:szCs w:val="18"/>
        </w:rPr>
        <w:t xml:space="preserve"> received from a variety of sources, including social networks, the media, and healthcare providers. Subsequently, preferences become further informed by personal experience with various treatment modalities. Over time treatment plans are revisited and revised as families work with their healthcare team to establish a treatment plan that helps their child ac</w:t>
      </w:r>
      <w:r w:rsidR="0024591C" w:rsidRPr="008A4A15">
        <w:rPr>
          <w:rFonts w:ascii="Times New Roman" w:hAnsi="Times New Roman" w:cs="Times New Roman"/>
          <w:sz w:val="18"/>
          <w:szCs w:val="18"/>
        </w:rPr>
        <w:t xml:space="preserve">hieve goals while minimizing harms and costs. </w:t>
      </w:r>
    </w:p>
    <w:p w:rsidR="0024591C" w:rsidRPr="008A4A15" w:rsidRDefault="001C5600" w:rsidP="00FA1DA4">
      <w:pPr>
        <w:jc w:val="both"/>
        <w:rPr>
          <w:rFonts w:ascii="Times New Roman" w:hAnsi="Times New Roman" w:cs="Times New Roman"/>
          <w:sz w:val="18"/>
          <w:szCs w:val="18"/>
        </w:rPr>
      </w:pPr>
      <w:r>
        <w:rPr>
          <w:rFonts w:ascii="Times New Roman" w:hAnsi="Times New Roman" w:cs="Times New Roman"/>
          <w:sz w:val="18"/>
          <w:szCs w:val="18"/>
        </w:rPr>
        <w:t>Aim</w:t>
      </w:r>
    </w:p>
    <w:p w:rsidR="0024591C" w:rsidRPr="008A4A15" w:rsidRDefault="0024591C" w:rsidP="00FA1DA4">
      <w:pPr>
        <w:jc w:val="both"/>
        <w:rPr>
          <w:rFonts w:ascii="Times New Roman" w:hAnsi="Times New Roman" w:cs="Times New Roman"/>
          <w:sz w:val="18"/>
          <w:szCs w:val="18"/>
        </w:rPr>
      </w:pPr>
      <w:r w:rsidRPr="008A4A15">
        <w:rPr>
          <w:rFonts w:ascii="Times New Roman" w:hAnsi="Times New Roman" w:cs="Times New Roman"/>
          <w:sz w:val="18"/>
          <w:szCs w:val="18"/>
        </w:rPr>
        <w:t xml:space="preserve">So this study aims to explore, identify, patterns of use for each modalities and examine patient and parent treatment preferences and their subjective experience. </w:t>
      </w:r>
    </w:p>
    <w:p w:rsidR="0024591C" w:rsidRPr="008A4A15" w:rsidRDefault="0024591C" w:rsidP="00FA1DA4">
      <w:pPr>
        <w:jc w:val="both"/>
        <w:rPr>
          <w:rFonts w:ascii="Times New Roman" w:hAnsi="Times New Roman" w:cs="Times New Roman"/>
          <w:sz w:val="18"/>
          <w:szCs w:val="18"/>
        </w:rPr>
      </w:pPr>
      <w:r w:rsidRPr="008A4A15">
        <w:rPr>
          <w:rFonts w:ascii="Times New Roman" w:hAnsi="Times New Roman" w:cs="Times New Roman"/>
          <w:sz w:val="18"/>
          <w:szCs w:val="18"/>
        </w:rPr>
        <w:t xml:space="preserve">Method </w:t>
      </w:r>
    </w:p>
    <w:p w:rsidR="0024591C" w:rsidRPr="008A4A15" w:rsidRDefault="0024591C" w:rsidP="009649E2">
      <w:pPr>
        <w:spacing w:after="0" w:line="240" w:lineRule="auto"/>
        <w:ind w:right="-539"/>
        <w:jc w:val="both"/>
        <w:rPr>
          <w:rFonts w:ascii="Times New Roman" w:hAnsi="Times New Roman" w:cs="Times New Roman"/>
          <w:vanish/>
          <w:sz w:val="18"/>
          <w:szCs w:val="18"/>
        </w:rPr>
      </w:pPr>
      <w:r w:rsidRPr="008A4A15">
        <w:rPr>
          <w:rFonts w:ascii="Times New Roman" w:hAnsi="Times New Roman" w:cs="Times New Roman"/>
          <w:vanish/>
          <w:sz w:val="18"/>
          <w:szCs w:val="18"/>
        </w:rPr>
        <w:t>So this study aims to exploreidentify, patterns of use for each modality, and examine patient and parent treatment preferences.</w:t>
      </w:r>
    </w:p>
    <w:p w:rsidR="0024591C" w:rsidRPr="008A4A15" w:rsidRDefault="0024591C" w:rsidP="009649E2">
      <w:pPr>
        <w:spacing w:after="0" w:line="240" w:lineRule="auto"/>
        <w:ind w:right="-539"/>
        <w:jc w:val="both"/>
        <w:rPr>
          <w:rFonts w:ascii="Times New Roman" w:hAnsi="Times New Roman" w:cs="Times New Roman"/>
          <w:vanish/>
          <w:sz w:val="18"/>
          <w:szCs w:val="18"/>
        </w:rPr>
      </w:pPr>
      <w:r w:rsidRPr="008A4A15">
        <w:rPr>
          <w:rFonts w:ascii="Times New Roman" w:hAnsi="Times New Roman" w:cs="Times New Roman"/>
          <w:vanish/>
          <w:sz w:val="18"/>
          <w:szCs w:val="18"/>
        </w:rPr>
        <w:t>Method</w:t>
      </w:r>
    </w:p>
    <w:p w:rsidR="009649E2" w:rsidRDefault="0024591C" w:rsidP="009649E2">
      <w:pPr>
        <w:spacing w:after="0" w:line="240" w:lineRule="auto"/>
        <w:ind w:right="-539"/>
        <w:jc w:val="both"/>
        <w:rPr>
          <w:rFonts w:ascii="Times New Roman" w:hAnsi="Times New Roman" w:cs="Times New Roman"/>
          <w:sz w:val="18"/>
          <w:szCs w:val="18"/>
        </w:rPr>
      </w:pPr>
      <w:r w:rsidRPr="008A4A15">
        <w:rPr>
          <w:rFonts w:ascii="Times New Roman" w:hAnsi="Times New Roman" w:cs="Times New Roman"/>
          <w:sz w:val="18"/>
          <w:szCs w:val="18"/>
        </w:rPr>
        <w:t>A qualitative research method was applied along with further literature review for a diverse and comprehensive comparison. About</w:t>
      </w:r>
    </w:p>
    <w:p w:rsidR="009649E2" w:rsidRDefault="0024591C" w:rsidP="009649E2">
      <w:pPr>
        <w:spacing w:after="0" w:line="240" w:lineRule="auto"/>
        <w:ind w:right="-539"/>
        <w:jc w:val="both"/>
        <w:rPr>
          <w:rFonts w:ascii="Times New Roman" w:hAnsi="Times New Roman" w:cs="Times New Roman"/>
          <w:sz w:val="18"/>
          <w:szCs w:val="18"/>
        </w:rPr>
      </w:pPr>
      <w:r w:rsidRPr="008A4A15">
        <w:rPr>
          <w:rFonts w:ascii="Times New Roman" w:hAnsi="Times New Roman" w:cs="Times New Roman"/>
          <w:sz w:val="18"/>
          <w:szCs w:val="18"/>
        </w:rPr>
        <w:t xml:space="preserve"> 15-20 Mental Health Practitioners were approached and interviewed using structured and unstructured interviews from different</w:t>
      </w:r>
    </w:p>
    <w:p w:rsidR="009649E2" w:rsidRDefault="0024591C" w:rsidP="009649E2">
      <w:pPr>
        <w:spacing w:after="0" w:line="240" w:lineRule="auto"/>
        <w:ind w:right="-539"/>
        <w:jc w:val="both"/>
        <w:rPr>
          <w:rFonts w:ascii="Times New Roman" w:hAnsi="Times New Roman" w:cs="Times New Roman"/>
          <w:sz w:val="18"/>
          <w:szCs w:val="18"/>
        </w:rPr>
      </w:pPr>
      <w:r w:rsidRPr="008A4A15">
        <w:rPr>
          <w:rFonts w:ascii="Times New Roman" w:hAnsi="Times New Roman" w:cs="Times New Roman"/>
          <w:sz w:val="18"/>
          <w:szCs w:val="18"/>
        </w:rPr>
        <w:t xml:space="preserve"> </w:t>
      </w:r>
      <w:proofErr w:type="gramStart"/>
      <w:r w:rsidRPr="008A4A15">
        <w:rPr>
          <w:rFonts w:ascii="Times New Roman" w:hAnsi="Times New Roman" w:cs="Times New Roman"/>
          <w:sz w:val="18"/>
          <w:szCs w:val="18"/>
        </w:rPr>
        <w:t>regions</w:t>
      </w:r>
      <w:proofErr w:type="gramEnd"/>
      <w:r w:rsidRPr="008A4A15">
        <w:rPr>
          <w:rFonts w:ascii="Times New Roman" w:hAnsi="Times New Roman" w:cs="Times New Roman"/>
          <w:sz w:val="18"/>
          <w:szCs w:val="18"/>
        </w:rPr>
        <w:t xml:space="preserve"> of Pak</w:t>
      </w:r>
      <w:r w:rsidR="001B4A0B">
        <w:rPr>
          <w:rFonts w:ascii="Times New Roman" w:hAnsi="Times New Roman" w:cs="Times New Roman"/>
          <w:sz w:val="18"/>
          <w:szCs w:val="18"/>
        </w:rPr>
        <w:t xml:space="preserve">istan i.e. </w:t>
      </w:r>
      <w:r w:rsidR="001D6E06">
        <w:rPr>
          <w:rFonts w:ascii="Times New Roman" w:hAnsi="Times New Roman" w:cs="Times New Roman"/>
          <w:sz w:val="18"/>
          <w:szCs w:val="18"/>
        </w:rPr>
        <w:t>KPK</w:t>
      </w:r>
      <w:r w:rsidR="001D6E06" w:rsidRPr="008A4A15">
        <w:rPr>
          <w:rFonts w:ascii="Times New Roman" w:hAnsi="Times New Roman" w:cs="Times New Roman"/>
          <w:sz w:val="18"/>
          <w:szCs w:val="18"/>
        </w:rPr>
        <w:t>,</w:t>
      </w:r>
      <w:r w:rsidRPr="008A4A15">
        <w:rPr>
          <w:rFonts w:ascii="Times New Roman" w:hAnsi="Times New Roman" w:cs="Times New Roman"/>
          <w:sz w:val="18"/>
          <w:szCs w:val="18"/>
        </w:rPr>
        <w:t xml:space="preserve"> Punjab, </w:t>
      </w:r>
      <w:r w:rsidR="001D6E06" w:rsidRPr="008A4A15">
        <w:rPr>
          <w:rFonts w:ascii="Times New Roman" w:hAnsi="Times New Roman" w:cs="Times New Roman"/>
          <w:sz w:val="18"/>
          <w:szCs w:val="18"/>
        </w:rPr>
        <w:t>Sindh,</w:t>
      </w:r>
      <w:r w:rsidRPr="008A4A15">
        <w:rPr>
          <w:rFonts w:ascii="Times New Roman" w:hAnsi="Times New Roman" w:cs="Times New Roman"/>
          <w:sz w:val="18"/>
          <w:szCs w:val="18"/>
        </w:rPr>
        <w:t xml:space="preserve"> Federal region in order to get a representative sample and the results can be generalized </w:t>
      </w:r>
    </w:p>
    <w:p w:rsidR="0024591C" w:rsidRPr="008A4A15" w:rsidRDefault="0024591C" w:rsidP="009649E2">
      <w:pPr>
        <w:spacing w:after="0" w:line="240" w:lineRule="auto"/>
        <w:ind w:right="-539"/>
        <w:jc w:val="both"/>
        <w:rPr>
          <w:rFonts w:ascii="Times New Roman" w:hAnsi="Times New Roman" w:cs="Times New Roman"/>
          <w:sz w:val="18"/>
          <w:szCs w:val="18"/>
        </w:rPr>
      </w:pPr>
      <w:proofErr w:type="gramStart"/>
      <w:r w:rsidRPr="008A4A15">
        <w:rPr>
          <w:rFonts w:ascii="Times New Roman" w:hAnsi="Times New Roman" w:cs="Times New Roman"/>
          <w:sz w:val="18"/>
          <w:szCs w:val="18"/>
        </w:rPr>
        <w:t>for</w:t>
      </w:r>
      <w:proofErr w:type="gramEnd"/>
      <w:r w:rsidRPr="008A4A15">
        <w:rPr>
          <w:rFonts w:ascii="Times New Roman" w:hAnsi="Times New Roman" w:cs="Times New Roman"/>
          <w:sz w:val="18"/>
          <w:szCs w:val="18"/>
        </w:rPr>
        <w:t xml:space="preserve"> further research. The sample of the study was 15-18 mental health Professionals from different set ups all over Pakistan.</w:t>
      </w:r>
      <w:r w:rsidR="00423035">
        <w:rPr>
          <w:rFonts w:ascii="Times New Roman" w:hAnsi="Times New Roman" w:cs="Times New Roman"/>
          <w:sz w:val="18"/>
          <w:szCs w:val="18"/>
        </w:rPr>
        <w:t xml:space="preserve"> </w:t>
      </w:r>
    </w:p>
    <w:p w:rsidR="0024591C" w:rsidRPr="008A4A15" w:rsidRDefault="0024591C" w:rsidP="00FA1DA4">
      <w:pPr>
        <w:ind w:right="-540"/>
        <w:jc w:val="both"/>
        <w:rPr>
          <w:rFonts w:ascii="Times New Roman" w:hAnsi="Times New Roman" w:cs="Times New Roman"/>
          <w:sz w:val="18"/>
          <w:szCs w:val="18"/>
        </w:rPr>
      </w:pPr>
      <w:r w:rsidRPr="008A4A15">
        <w:rPr>
          <w:rFonts w:ascii="Times New Roman" w:hAnsi="Times New Roman" w:cs="Times New Roman"/>
          <w:sz w:val="18"/>
          <w:szCs w:val="18"/>
        </w:rPr>
        <w:t>Results</w:t>
      </w:r>
    </w:p>
    <w:p w:rsidR="0024591C" w:rsidRPr="008A4A15" w:rsidRDefault="0024591C" w:rsidP="00FA1DA4">
      <w:pPr>
        <w:jc w:val="both"/>
        <w:rPr>
          <w:rFonts w:ascii="Times New Roman" w:hAnsi="Times New Roman" w:cs="Times New Roman"/>
          <w:sz w:val="18"/>
          <w:szCs w:val="18"/>
        </w:rPr>
      </w:pPr>
      <w:r w:rsidRPr="008A4A15">
        <w:rPr>
          <w:rFonts w:ascii="Times New Roman" w:hAnsi="Times New Roman" w:cs="Times New Roman"/>
          <w:sz w:val="18"/>
          <w:szCs w:val="18"/>
        </w:rPr>
        <w:t>The findings identified that 85 % of mental health professionals preferred medication modality ( short and long term medicines) , about 5%</w:t>
      </w:r>
      <w:r w:rsidR="006C45FF" w:rsidRPr="008A4A15">
        <w:rPr>
          <w:rFonts w:ascii="Times New Roman" w:hAnsi="Times New Roman" w:cs="Times New Roman"/>
          <w:sz w:val="18"/>
          <w:szCs w:val="18"/>
        </w:rPr>
        <w:t xml:space="preserve"> of psychiatrists adhere</w:t>
      </w:r>
      <w:r w:rsidR="002D5DB2" w:rsidRPr="008A4A15">
        <w:rPr>
          <w:rFonts w:ascii="Times New Roman" w:hAnsi="Times New Roman" w:cs="Times New Roman"/>
          <w:sz w:val="18"/>
          <w:szCs w:val="18"/>
        </w:rPr>
        <w:t>d</w:t>
      </w:r>
      <w:r w:rsidR="006C45FF" w:rsidRPr="008A4A15">
        <w:rPr>
          <w:rFonts w:ascii="Times New Roman" w:hAnsi="Times New Roman" w:cs="Times New Roman"/>
          <w:sz w:val="18"/>
          <w:szCs w:val="18"/>
        </w:rPr>
        <w:t xml:space="preserve"> to</w:t>
      </w:r>
      <w:r w:rsidRPr="008A4A15">
        <w:rPr>
          <w:rFonts w:ascii="Times New Roman" w:hAnsi="Times New Roman" w:cs="Times New Roman"/>
          <w:sz w:val="18"/>
          <w:szCs w:val="18"/>
        </w:rPr>
        <w:t xml:space="preserve"> neuro-feedback  and  10% of mental health professionals</w:t>
      </w:r>
      <w:r w:rsidR="001B4A0B">
        <w:rPr>
          <w:rFonts w:ascii="Times New Roman" w:hAnsi="Times New Roman" w:cs="Times New Roman"/>
          <w:sz w:val="18"/>
          <w:szCs w:val="18"/>
        </w:rPr>
        <w:t xml:space="preserve"> </w:t>
      </w:r>
      <w:r w:rsidR="006C45FF" w:rsidRPr="008A4A15">
        <w:rPr>
          <w:rFonts w:ascii="Times New Roman" w:hAnsi="Times New Roman" w:cs="Times New Roman"/>
          <w:sz w:val="18"/>
          <w:szCs w:val="18"/>
        </w:rPr>
        <w:t>/</w:t>
      </w:r>
      <w:r w:rsidR="00423035">
        <w:rPr>
          <w:rFonts w:ascii="Times New Roman" w:hAnsi="Times New Roman" w:cs="Times New Roman"/>
          <w:sz w:val="18"/>
          <w:szCs w:val="18"/>
        </w:rPr>
        <w:t xml:space="preserve"> </w:t>
      </w:r>
      <w:r w:rsidR="00423035" w:rsidRPr="008A4A15">
        <w:rPr>
          <w:rFonts w:ascii="Times New Roman" w:hAnsi="Times New Roman" w:cs="Times New Roman"/>
          <w:sz w:val="18"/>
          <w:szCs w:val="18"/>
        </w:rPr>
        <w:t>physicians</w:t>
      </w:r>
      <w:r w:rsidRPr="008A4A15">
        <w:rPr>
          <w:rFonts w:ascii="Times New Roman" w:hAnsi="Times New Roman" w:cs="Times New Roman"/>
          <w:sz w:val="18"/>
          <w:szCs w:val="18"/>
        </w:rPr>
        <w:t xml:space="preserve"> made statements that short acting medication should be combined with other interventions</w:t>
      </w:r>
      <w:r w:rsidR="006C45FF" w:rsidRPr="008A4A15">
        <w:rPr>
          <w:rFonts w:ascii="Times New Roman" w:hAnsi="Times New Roman" w:cs="Times New Roman"/>
          <w:sz w:val="18"/>
          <w:szCs w:val="18"/>
        </w:rPr>
        <w:t xml:space="preserve"> </w:t>
      </w:r>
      <w:r w:rsidRPr="008A4A15">
        <w:rPr>
          <w:rFonts w:ascii="Times New Roman" w:hAnsi="Times New Roman" w:cs="Times New Roman"/>
          <w:sz w:val="18"/>
          <w:szCs w:val="18"/>
        </w:rPr>
        <w:t>such as</w:t>
      </w:r>
      <w:r w:rsidR="006C45FF" w:rsidRPr="008A4A15">
        <w:rPr>
          <w:rFonts w:ascii="Times New Roman" w:hAnsi="Times New Roman" w:cs="Times New Roman"/>
          <w:sz w:val="18"/>
          <w:szCs w:val="18"/>
        </w:rPr>
        <w:t xml:space="preserve"> </w:t>
      </w:r>
      <w:r w:rsidRPr="008A4A15">
        <w:rPr>
          <w:rFonts w:ascii="Times New Roman" w:hAnsi="Times New Roman" w:cs="Times New Roman"/>
          <w:sz w:val="18"/>
          <w:szCs w:val="18"/>
        </w:rPr>
        <w:t xml:space="preserve">counseling, “behavior modification programs”, classroom accommodations, or education that would teach students coping skills. Majority of </w:t>
      </w:r>
      <w:r w:rsidR="002D5DB2" w:rsidRPr="008A4A15">
        <w:rPr>
          <w:rFonts w:ascii="Times New Roman" w:hAnsi="Times New Roman" w:cs="Times New Roman"/>
          <w:sz w:val="18"/>
          <w:szCs w:val="18"/>
        </w:rPr>
        <w:t xml:space="preserve">patients </w:t>
      </w:r>
      <w:r w:rsidRPr="008A4A15">
        <w:rPr>
          <w:rFonts w:ascii="Times New Roman" w:hAnsi="Times New Roman" w:cs="Times New Roman"/>
          <w:sz w:val="18"/>
          <w:szCs w:val="18"/>
        </w:rPr>
        <w:t xml:space="preserve">exhibited lack </w:t>
      </w:r>
      <w:r w:rsidR="001B4A0B">
        <w:rPr>
          <w:rFonts w:ascii="Times New Roman" w:hAnsi="Times New Roman" w:cs="Times New Roman"/>
          <w:sz w:val="18"/>
          <w:szCs w:val="18"/>
        </w:rPr>
        <w:t>of insight about their disorder</w:t>
      </w:r>
      <w:r w:rsidRPr="008A4A15">
        <w:rPr>
          <w:rFonts w:ascii="Times New Roman" w:hAnsi="Times New Roman" w:cs="Times New Roman"/>
          <w:sz w:val="18"/>
          <w:szCs w:val="18"/>
        </w:rPr>
        <w:t xml:space="preserve">, the negative consequences of medication and lack of knowledge about </w:t>
      </w:r>
      <w:r w:rsidR="006C45FF" w:rsidRPr="008A4A15">
        <w:rPr>
          <w:rFonts w:ascii="Times New Roman" w:hAnsi="Times New Roman" w:cs="Times New Roman"/>
          <w:sz w:val="18"/>
          <w:szCs w:val="18"/>
        </w:rPr>
        <w:t>behavioral</w:t>
      </w:r>
      <w:r w:rsidRPr="008A4A15">
        <w:rPr>
          <w:rFonts w:ascii="Times New Roman" w:hAnsi="Times New Roman" w:cs="Times New Roman"/>
          <w:sz w:val="18"/>
          <w:szCs w:val="18"/>
        </w:rPr>
        <w:t xml:space="preserve"> or combined </w:t>
      </w:r>
      <w:r w:rsidR="001D6E06" w:rsidRPr="008A4A15">
        <w:rPr>
          <w:rFonts w:ascii="Times New Roman" w:hAnsi="Times New Roman" w:cs="Times New Roman"/>
          <w:sz w:val="18"/>
          <w:szCs w:val="18"/>
        </w:rPr>
        <w:t>treatment modalities</w:t>
      </w:r>
      <w:r w:rsidR="00FA1DA4" w:rsidRPr="008A4A15">
        <w:rPr>
          <w:rFonts w:ascii="Times New Roman" w:hAnsi="Times New Roman" w:cs="Times New Roman"/>
          <w:sz w:val="18"/>
          <w:szCs w:val="18"/>
        </w:rPr>
        <w:t>.</w:t>
      </w:r>
    </w:p>
    <w:p w:rsidR="00FA1DA4" w:rsidRPr="008A4A15" w:rsidRDefault="00FA1DA4" w:rsidP="00FA1DA4">
      <w:pPr>
        <w:jc w:val="both"/>
        <w:rPr>
          <w:rFonts w:ascii="Times New Roman" w:hAnsi="Times New Roman" w:cs="Times New Roman"/>
          <w:sz w:val="18"/>
          <w:szCs w:val="18"/>
        </w:rPr>
      </w:pPr>
      <w:r w:rsidRPr="008A4A15">
        <w:rPr>
          <w:rFonts w:ascii="Times New Roman" w:hAnsi="Times New Roman" w:cs="Times New Roman"/>
          <w:sz w:val="18"/>
          <w:szCs w:val="18"/>
        </w:rPr>
        <w:t>Conclusions</w:t>
      </w:r>
    </w:p>
    <w:p w:rsidR="00686935" w:rsidRPr="008A4A15" w:rsidRDefault="00FA1DA4" w:rsidP="00FA1DA4">
      <w:pPr>
        <w:jc w:val="both"/>
        <w:rPr>
          <w:rFonts w:ascii="Times New Roman" w:hAnsi="Times New Roman" w:cs="Times New Roman"/>
          <w:sz w:val="18"/>
          <w:szCs w:val="18"/>
        </w:rPr>
      </w:pPr>
      <w:r w:rsidRPr="008A4A15">
        <w:rPr>
          <w:rFonts w:ascii="Times New Roman" w:hAnsi="Times New Roman" w:cs="Times New Roman"/>
          <w:sz w:val="18"/>
          <w:szCs w:val="18"/>
        </w:rPr>
        <w:t xml:space="preserve">It is concluded from the </w:t>
      </w:r>
      <w:r w:rsidR="00686935" w:rsidRPr="008A4A15">
        <w:rPr>
          <w:rFonts w:ascii="Times New Roman" w:hAnsi="Times New Roman" w:cs="Times New Roman"/>
          <w:sz w:val="18"/>
          <w:szCs w:val="18"/>
        </w:rPr>
        <w:t>current research to address gaps in knowledge base of parent and patient after simultaneously eliciting ADHD treatment perceptions. Less than ½ accesses for the treatment of ADHD due to diverse factors such as child’s dislike of taking pills, stigma experiences, and lowered self-esteem. I</w:t>
      </w:r>
      <w:r w:rsidR="00533EEF" w:rsidRPr="008A4A15">
        <w:rPr>
          <w:rFonts w:ascii="Times New Roman" w:hAnsi="Times New Roman" w:cs="Times New Roman"/>
          <w:sz w:val="18"/>
          <w:szCs w:val="18"/>
        </w:rPr>
        <w:t>t</w:t>
      </w:r>
      <w:r w:rsidR="00686935" w:rsidRPr="008A4A15">
        <w:rPr>
          <w:rFonts w:ascii="Times New Roman" w:hAnsi="Times New Roman" w:cs="Times New Roman"/>
          <w:sz w:val="18"/>
          <w:szCs w:val="18"/>
        </w:rPr>
        <w:t xml:space="preserve"> is further concluded that parents’ and patients’ willingness to use ADHD interventions and views of acceptability, effectiveness, and potential side effects associated with treatment should be considered by the mental health professional for therapeutic alliance. This research</w:t>
      </w:r>
      <w:r w:rsidR="001B4A0B">
        <w:rPr>
          <w:rFonts w:ascii="Times New Roman" w:hAnsi="Times New Roman" w:cs="Times New Roman"/>
          <w:sz w:val="18"/>
          <w:szCs w:val="18"/>
        </w:rPr>
        <w:t xml:space="preserve"> based on qualitative</w:t>
      </w:r>
      <w:r w:rsidR="00686935" w:rsidRPr="008A4A15">
        <w:rPr>
          <w:rFonts w:ascii="Times New Roman" w:hAnsi="Times New Roman" w:cs="Times New Roman"/>
          <w:sz w:val="18"/>
          <w:szCs w:val="18"/>
        </w:rPr>
        <w:t xml:space="preserve"> has yielded one more significant fact that Pakistani Psychiatrists are biased and prejudice</w:t>
      </w:r>
      <w:r w:rsidR="00533EEF" w:rsidRPr="008A4A15">
        <w:rPr>
          <w:rFonts w:ascii="Times New Roman" w:hAnsi="Times New Roman" w:cs="Times New Roman"/>
          <w:sz w:val="18"/>
          <w:szCs w:val="18"/>
        </w:rPr>
        <w:t>d</w:t>
      </w:r>
      <w:r w:rsidR="00686935" w:rsidRPr="008A4A15">
        <w:rPr>
          <w:rFonts w:ascii="Times New Roman" w:hAnsi="Times New Roman" w:cs="Times New Roman"/>
          <w:sz w:val="18"/>
          <w:szCs w:val="18"/>
        </w:rPr>
        <w:t xml:space="preserve"> on towards Psychologist</w:t>
      </w:r>
      <w:r w:rsidR="00533EEF" w:rsidRPr="008A4A15">
        <w:rPr>
          <w:rFonts w:ascii="Times New Roman" w:hAnsi="Times New Roman" w:cs="Times New Roman"/>
          <w:sz w:val="18"/>
          <w:szCs w:val="18"/>
        </w:rPr>
        <w:t>s</w:t>
      </w:r>
      <w:r w:rsidR="00686935" w:rsidRPr="008A4A15">
        <w:rPr>
          <w:rFonts w:ascii="Times New Roman" w:hAnsi="Times New Roman" w:cs="Times New Roman"/>
          <w:sz w:val="18"/>
          <w:szCs w:val="18"/>
        </w:rPr>
        <w:t xml:space="preserve"> and this fact is highly sensitive issue while opting for behavioral or combined treatment modalities. </w:t>
      </w:r>
    </w:p>
    <w:p w:rsidR="004E1557" w:rsidRDefault="00620CBD" w:rsidP="00FA1DA4">
      <w:pPr>
        <w:jc w:val="both"/>
        <w:rPr>
          <w:rFonts w:ascii="Times New Roman" w:hAnsi="Times New Roman" w:cs="Times New Roman"/>
          <w:sz w:val="18"/>
          <w:szCs w:val="18"/>
        </w:rPr>
      </w:pPr>
      <w:r w:rsidRPr="008A4A15">
        <w:rPr>
          <w:rFonts w:ascii="Times New Roman" w:hAnsi="Times New Roman" w:cs="Times New Roman"/>
          <w:b/>
          <w:sz w:val="18"/>
          <w:szCs w:val="18"/>
        </w:rPr>
        <w:t xml:space="preserve">Keywords: </w:t>
      </w:r>
      <w:r w:rsidR="00151FD7">
        <w:rPr>
          <w:rFonts w:ascii="Times New Roman" w:hAnsi="Times New Roman" w:cs="Times New Roman"/>
          <w:sz w:val="18"/>
          <w:szCs w:val="18"/>
        </w:rPr>
        <w:t xml:space="preserve">ADHD, </w:t>
      </w:r>
      <w:r w:rsidR="001B4A0B" w:rsidRPr="00151FD7">
        <w:rPr>
          <w:rFonts w:ascii="Times New Roman" w:hAnsi="Times New Roman" w:cs="Times New Roman"/>
          <w:sz w:val="18"/>
          <w:szCs w:val="18"/>
        </w:rPr>
        <w:t>adherence</w:t>
      </w:r>
      <w:r w:rsidR="00151FD7">
        <w:rPr>
          <w:rFonts w:ascii="Times New Roman" w:hAnsi="Times New Roman" w:cs="Times New Roman"/>
          <w:sz w:val="18"/>
          <w:szCs w:val="18"/>
        </w:rPr>
        <w:t>,</w:t>
      </w:r>
      <w:r w:rsidR="001B4A0B" w:rsidRPr="001B4A0B">
        <w:rPr>
          <w:rFonts w:ascii="Times New Roman" w:hAnsi="Times New Roman" w:cs="Times New Roman"/>
          <w:b/>
          <w:sz w:val="18"/>
          <w:szCs w:val="18"/>
        </w:rPr>
        <w:t xml:space="preserve"> </w:t>
      </w:r>
      <w:r w:rsidR="00121EC8" w:rsidRPr="008A4A15">
        <w:rPr>
          <w:rFonts w:ascii="Times New Roman" w:hAnsi="Times New Roman" w:cs="Times New Roman"/>
          <w:sz w:val="18"/>
          <w:szCs w:val="18"/>
        </w:rPr>
        <w:t>attention,</w:t>
      </w:r>
      <w:r w:rsidR="00151FD7" w:rsidRPr="00151FD7">
        <w:t xml:space="preserve"> </w:t>
      </w:r>
      <w:r w:rsidR="00151FD7" w:rsidRPr="00151FD7">
        <w:rPr>
          <w:rFonts w:ascii="Times New Roman" w:hAnsi="Times New Roman" w:cs="Times New Roman"/>
          <w:sz w:val="18"/>
          <w:szCs w:val="18"/>
        </w:rPr>
        <w:t>collaborative/shared decision making</w:t>
      </w:r>
      <w:r w:rsidR="00121EC8" w:rsidRPr="008A4A15">
        <w:rPr>
          <w:rFonts w:ascii="Times New Roman" w:hAnsi="Times New Roman" w:cs="Times New Roman"/>
          <w:sz w:val="18"/>
          <w:szCs w:val="18"/>
        </w:rPr>
        <w:t>,</w:t>
      </w:r>
      <w:r w:rsidR="00151FD7" w:rsidRPr="00151FD7">
        <w:t xml:space="preserve"> </w:t>
      </w:r>
      <w:r w:rsidR="00151FD7">
        <w:rPr>
          <w:rFonts w:ascii="Times New Roman" w:hAnsi="Times New Roman" w:cs="Times New Roman"/>
          <w:sz w:val="18"/>
          <w:szCs w:val="18"/>
        </w:rPr>
        <w:t>patient/parent communication</w:t>
      </w:r>
      <w:r w:rsidR="00121EC8">
        <w:rPr>
          <w:rFonts w:ascii="Times New Roman" w:hAnsi="Times New Roman" w:cs="Times New Roman"/>
          <w:sz w:val="18"/>
          <w:szCs w:val="18"/>
        </w:rPr>
        <w:t xml:space="preserve">, </w:t>
      </w:r>
      <w:r w:rsidR="00121EC8" w:rsidRPr="00151FD7">
        <w:t>preferences</w:t>
      </w:r>
      <w:r w:rsidRPr="008A4A15">
        <w:rPr>
          <w:rFonts w:ascii="Times New Roman" w:hAnsi="Times New Roman" w:cs="Times New Roman"/>
          <w:sz w:val="18"/>
          <w:szCs w:val="18"/>
        </w:rPr>
        <w:t xml:space="preserve"> </w:t>
      </w:r>
    </w:p>
    <w:p w:rsidR="00BA4220" w:rsidRDefault="00BA4220" w:rsidP="00FA1DA4">
      <w:pPr>
        <w:jc w:val="both"/>
        <w:rPr>
          <w:rFonts w:ascii="Times New Roman" w:hAnsi="Times New Roman" w:cs="Times New Roman"/>
          <w:sz w:val="18"/>
          <w:szCs w:val="18"/>
        </w:rPr>
      </w:pPr>
    </w:p>
    <w:p w:rsidR="00BA4220" w:rsidRDefault="00BA4220" w:rsidP="00BA4220">
      <w:pPr>
        <w:pStyle w:val="Heading2"/>
      </w:pPr>
    </w:p>
    <w:p w:rsidR="004E1557" w:rsidRPr="008A4A15" w:rsidRDefault="004E1557" w:rsidP="002D5DB2">
      <w:pPr>
        <w:pBdr>
          <w:top w:val="single" w:sz="4" w:space="1" w:color="auto"/>
        </w:pBdr>
        <w:rPr>
          <w:rFonts w:ascii="Times New Roman" w:hAnsi="Times New Roman" w:cs="Times New Roman"/>
          <w:sz w:val="18"/>
          <w:szCs w:val="18"/>
        </w:rPr>
      </w:pPr>
      <w:r w:rsidRPr="008A4A15">
        <w:rPr>
          <w:rFonts w:ascii="Times New Roman" w:hAnsi="Times New Roman" w:cs="Times New Roman"/>
          <w:sz w:val="18"/>
          <w:szCs w:val="18"/>
          <w:vertAlign w:val="superscript"/>
        </w:rPr>
        <w:t xml:space="preserve">1 </w:t>
      </w:r>
      <w:r w:rsidRPr="008A4A15">
        <w:rPr>
          <w:rFonts w:ascii="Times New Roman" w:hAnsi="Times New Roman" w:cs="Times New Roman"/>
          <w:sz w:val="18"/>
          <w:szCs w:val="18"/>
        </w:rPr>
        <w:t xml:space="preserve">MS Clinical Psychology, Department of </w:t>
      </w:r>
      <w:r w:rsidR="00121EC8" w:rsidRPr="008A4A15">
        <w:rPr>
          <w:rFonts w:ascii="Times New Roman" w:hAnsi="Times New Roman" w:cs="Times New Roman"/>
          <w:sz w:val="18"/>
          <w:szCs w:val="18"/>
        </w:rPr>
        <w:t>psychology IIUI; Islamic</w:t>
      </w:r>
      <w:r w:rsidR="002D5DB2" w:rsidRPr="008A4A15">
        <w:rPr>
          <w:rFonts w:ascii="Times New Roman" w:hAnsi="Times New Roman" w:cs="Times New Roman"/>
          <w:sz w:val="18"/>
          <w:szCs w:val="18"/>
        </w:rPr>
        <w:t xml:space="preserve"> International </w:t>
      </w:r>
      <w:r w:rsidR="00121EC8" w:rsidRPr="008A4A15">
        <w:rPr>
          <w:rFonts w:ascii="Times New Roman" w:hAnsi="Times New Roman" w:cs="Times New Roman"/>
          <w:sz w:val="18"/>
          <w:szCs w:val="18"/>
        </w:rPr>
        <w:t>University,</w:t>
      </w:r>
      <w:r w:rsidRPr="008A4A15">
        <w:rPr>
          <w:rFonts w:ascii="Times New Roman" w:hAnsi="Times New Roman" w:cs="Times New Roman"/>
          <w:sz w:val="18"/>
          <w:szCs w:val="18"/>
        </w:rPr>
        <w:t xml:space="preserve"> Islamabad Pakistan.</w:t>
      </w:r>
      <w:r w:rsidR="00BA4220">
        <w:rPr>
          <w:rFonts w:ascii="Times New Roman" w:hAnsi="Times New Roman" w:cs="Times New Roman"/>
          <w:sz w:val="18"/>
          <w:szCs w:val="18"/>
        </w:rPr>
        <w:t xml:space="preserve"> Cell #+</w:t>
      </w:r>
      <w:proofErr w:type="gramStart"/>
      <w:r w:rsidR="00BA4220">
        <w:rPr>
          <w:rFonts w:ascii="Times New Roman" w:hAnsi="Times New Roman" w:cs="Times New Roman"/>
          <w:sz w:val="18"/>
          <w:szCs w:val="18"/>
        </w:rPr>
        <w:t>923325196775,email:shukriaqasim1@gmail.com ,address</w:t>
      </w:r>
      <w:proofErr w:type="gramEnd"/>
      <w:r w:rsidR="00BA4220">
        <w:rPr>
          <w:rFonts w:ascii="Times New Roman" w:hAnsi="Times New Roman" w:cs="Times New Roman"/>
          <w:sz w:val="18"/>
          <w:szCs w:val="18"/>
        </w:rPr>
        <w:t>: House 131, Street 19, sector F-11/2, Islamabad, Pakistan.</w:t>
      </w:r>
      <w:bookmarkStart w:id="0" w:name="_GoBack"/>
      <w:bookmarkEnd w:id="0"/>
    </w:p>
    <w:p w:rsidR="004E1557" w:rsidRPr="008A4A15" w:rsidRDefault="00BA4220" w:rsidP="00FA1DA4">
      <w:pPr>
        <w:jc w:val="both"/>
        <w:rPr>
          <w:rFonts w:ascii="Times New Roman" w:hAnsi="Times New Roman" w:cs="Times New Roman"/>
          <w:sz w:val="18"/>
          <w:szCs w:val="18"/>
        </w:rPr>
      </w:pPr>
      <w:proofErr w:type="gramStart"/>
      <w:r>
        <w:rPr>
          <w:rFonts w:ascii="Times New Roman" w:hAnsi="Times New Roman" w:cs="Times New Roman"/>
          <w:sz w:val="18"/>
          <w:szCs w:val="18"/>
        </w:rPr>
        <w:lastRenderedPageBreak/>
        <w:t>s</w:t>
      </w:r>
      <w:proofErr w:type="gramEnd"/>
    </w:p>
    <w:sectPr w:rsidR="004E1557" w:rsidRPr="008A4A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186" w:rsidRDefault="00050186" w:rsidP="00BA4220">
      <w:pPr>
        <w:spacing w:after="0" w:line="240" w:lineRule="auto"/>
      </w:pPr>
      <w:r>
        <w:separator/>
      </w:r>
    </w:p>
  </w:endnote>
  <w:endnote w:type="continuationSeparator" w:id="0">
    <w:p w:rsidR="00050186" w:rsidRDefault="00050186" w:rsidP="00BA4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186" w:rsidRDefault="00050186" w:rsidP="00BA4220">
      <w:pPr>
        <w:spacing w:after="0" w:line="240" w:lineRule="auto"/>
      </w:pPr>
      <w:r>
        <w:separator/>
      </w:r>
    </w:p>
  </w:footnote>
  <w:footnote w:type="continuationSeparator" w:id="0">
    <w:p w:rsidR="00050186" w:rsidRDefault="00050186" w:rsidP="00BA42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03C"/>
    <w:rsid w:val="00050186"/>
    <w:rsid w:val="00101724"/>
    <w:rsid w:val="00121EC8"/>
    <w:rsid w:val="00151FD7"/>
    <w:rsid w:val="001B4A0B"/>
    <w:rsid w:val="001C5600"/>
    <w:rsid w:val="001D2475"/>
    <w:rsid w:val="001D6E06"/>
    <w:rsid w:val="0024591C"/>
    <w:rsid w:val="002D50C3"/>
    <w:rsid w:val="002D5DB2"/>
    <w:rsid w:val="00423035"/>
    <w:rsid w:val="004D3C64"/>
    <w:rsid w:val="004E1557"/>
    <w:rsid w:val="00532162"/>
    <w:rsid w:val="00533EEF"/>
    <w:rsid w:val="00620CBD"/>
    <w:rsid w:val="00686935"/>
    <w:rsid w:val="006C45FF"/>
    <w:rsid w:val="008A4A15"/>
    <w:rsid w:val="009649E2"/>
    <w:rsid w:val="00BA4220"/>
    <w:rsid w:val="00D6703C"/>
    <w:rsid w:val="00E7032F"/>
    <w:rsid w:val="00FA1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73AD96-D790-441A-A5E7-DBE80C9D0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A422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2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220"/>
  </w:style>
  <w:style w:type="paragraph" w:styleId="Footer">
    <w:name w:val="footer"/>
    <w:basedOn w:val="Normal"/>
    <w:link w:val="FooterChar"/>
    <w:uiPriority w:val="99"/>
    <w:unhideWhenUsed/>
    <w:rsid w:val="00BA42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220"/>
  </w:style>
  <w:style w:type="character" w:customStyle="1" w:styleId="Heading2Char">
    <w:name w:val="Heading 2 Char"/>
    <w:basedOn w:val="DefaultParagraphFont"/>
    <w:link w:val="Heading2"/>
    <w:uiPriority w:val="9"/>
    <w:rsid w:val="00BA422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SHUKRIA QASIM kHAN</cp:lastModifiedBy>
  <cp:revision>10</cp:revision>
  <dcterms:created xsi:type="dcterms:W3CDTF">2016-05-26T17:04:00Z</dcterms:created>
  <dcterms:modified xsi:type="dcterms:W3CDTF">2016-07-22T11:45:00Z</dcterms:modified>
</cp:coreProperties>
</file>