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C6C" w:rsidRPr="00494C6C" w:rsidRDefault="00494C6C" w:rsidP="00494C6C">
      <w:pPr>
        <w:rPr>
          <w:b/>
          <w:sz w:val="28"/>
          <w:szCs w:val="28"/>
        </w:rPr>
      </w:pPr>
    </w:p>
    <w:p w:rsidR="00494C6C" w:rsidRDefault="00494C6C" w:rsidP="00494C6C">
      <w:pPr>
        <w:pStyle w:val="Heading3"/>
      </w:pPr>
      <w:r>
        <w:t>Abstract</w:t>
      </w:r>
    </w:p>
    <w:p w:rsidR="00494C6C" w:rsidRDefault="00494C6C" w:rsidP="00494C6C">
      <w:pPr>
        <w:pStyle w:val="Heading4"/>
      </w:pPr>
      <w:r>
        <w:t xml:space="preserve">BACKGROUND: </w:t>
      </w:r>
    </w:p>
    <w:p w:rsidR="00494C6C" w:rsidRDefault="00494C6C" w:rsidP="00494C6C">
      <w:pPr>
        <w:pStyle w:val="NormalWeb"/>
      </w:pPr>
      <w:r>
        <w:t xml:space="preserve">Systemic corticosteroids can arrest the progression of </w:t>
      </w:r>
      <w:proofErr w:type="spellStart"/>
      <w:r>
        <w:t>vitiligo</w:t>
      </w:r>
      <w:proofErr w:type="spellEnd"/>
      <w:r>
        <w:t xml:space="preserve"> and lead to </w:t>
      </w:r>
      <w:proofErr w:type="spellStart"/>
      <w:r>
        <w:t>repigmentation</w:t>
      </w:r>
      <w:proofErr w:type="spellEnd"/>
      <w:r>
        <w:t xml:space="preserve"> in a significant proportion of patients, but may also produce unacceptable side effects. To minimize the side effects, we tried a new approach using mini-pulse therapy with </w:t>
      </w:r>
      <w:proofErr w:type="spellStart"/>
      <w:r>
        <w:t>betamethasone</w:t>
      </w:r>
      <w:proofErr w:type="spellEnd"/>
      <w:r>
        <w:t>.</w:t>
      </w:r>
    </w:p>
    <w:p w:rsidR="00494C6C" w:rsidRDefault="00494C6C" w:rsidP="00494C6C">
      <w:pPr>
        <w:pStyle w:val="Heading4"/>
      </w:pPr>
      <w:r>
        <w:t xml:space="preserve">METHODS: </w:t>
      </w:r>
    </w:p>
    <w:p w:rsidR="00494C6C" w:rsidRDefault="00494C6C" w:rsidP="00494C6C">
      <w:pPr>
        <w:pStyle w:val="NormalWeb"/>
      </w:pPr>
      <w:r>
        <w:t xml:space="preserve">Forty patients having extensive and/or fast-spreading </w:t>
      </w:r>
      <w:proofErr w:type="spellStart"/>
      <w:r>
        <w:t>vitiligo</w:t>
      </w:r>
      <w:proofErr w:type="spellEnd"/>
      <w:r>
        <w:t xml:space="preserve"> were given 5 mg </w:t>
      </w:r>
      <w:proofErr w:type="spellStart"/>
      <w:r>
        <w:t>betamethasone</w:t>
      </w:r>
      <w:proofErr w:type="spellEnd"/>
      <w:r>
        <w:t>/</w:t>
      </w:r>
      <w:proofErr w:type="spellStart"/>
      <w:r>
        <w:t>dexamethasone</w:t>
      </w:r>
      <w:proofErr w:type="spellEnd"/>
      <w:r>
        <w:t xml:space="preserve"> as a single oral dose after breakfast on 2 consecutive days per week. The response to treatment was evaluated by ph</w:t>
      </w:r>
      <w:r w:rsidR="00C40B63">
        <w:t xml:space="preserve">otographs taken </w:t>
      </w:r>
      <w:proofErr w:type="gramStart"/>
      <w:r w:rsidR="00C40B63">
        <w:t>every  at</w:t>
      </w:r>
      <w:proofErr w:type="gramEnd"/>
      <w:r w:rsidR="00C40B63">
        <w:t xml:space="preserve"> every visit</w:t>
      </w:r>
      <w:r>
        <w:t xml:space="preserve"> and recording the side effects.</w:t>
      </w:r>
    </w:p>
    <w:p w:rsidR="00494C6C" w:rsidRDefault="00494C6C" w:rsidP="00494C6C">
      <w:pPr>
        <w:pStyle w:val="Heading4"/>
      </w:pPr>
      <w:r>
        <w:t xml:space="preserve">RESULTS: </w:t>
      </w:r>
    </w:p>
    <w:p w:rsidR="00494C6C" w:rsidRDefault="00494C6C" w:rsidP="00494C6C">
      <w:pPr>
        <w:pStyle w:val="NormalWeb"/>
      </w:pPr>
      <w:r>
        <w:t xml:space="preserve">Within 1-3 months, progression of the disease was arrested in 89% of the 36 patients having active disease, while 2 patients needed an increase in the dose to 7.5 mg per day to achieve complete arrest of lesions. Within 2-4 months, 80% of the patients started having spontaneous </w:t>
      </w:r>
      <w:proofErr w:type="spellStart"/>
      <w:r>
        <w:t>repigmentation</w:t>
      </w:r>
      <w:proofErr w:type="spellEnd"/>
      <w:r>
        <w:t xml:space="preserve"> of the existing lesions which progressed with continued treatment. The extent of </w:t>
      </w:r>
      <w:proofErr w:type="spellStart"/>
      <w:r>
        <w:t>repigmentation</w:t>
      </w:r>
      <w:proofErr w:type="spellEnd"/>
      <w:r>
        <w:t xml:space="preserve"> varied in different patients and even in different lesions in the same patient. It was less than 10% in 14 (35%) patients and almost complete (&gt; 90%) in three patients. The side effects included weight gain of 5 and 7 kg in two patients, mild headache in two patients, transitory general weakness for 2 days after the pulse in two patients, and bad taste in the mouth in three patients; 23 patients, including six children, had no side effects.</w:t>
      </w:r>
    </w:p>
    <w:p w:rsidR="00494C6C" w:rsidRDefault="00494C6C" w:rsidP="00494C6C">
      <w:pPr>
        <w:pStyle w:val="Heading4"/>
      </w:pPr>
      <w:r>
        <w:t xml:space="preserve">CONCLUSIONS: </w:t>
      </w:r>
    </w:p>
    <w:p w:rsidR="00494C6C" w:rsidRDefault="00494C6C" w:rsidP="00494C6C">
      <w:pPr>
        <w:pStyle w:val="NormalWeb"/>
      </w:pPr>
      <w:r>
        <w:t xml:space="preserve">Oral mini-pulse therapy with </w:t>
      </w:r>
      <w:proofErr w:type="spellStart"/>
      <w:r>
        <w:t>betamethasone</w:t>
      </w:r>
      <w:proofErr w:type="spellEnd"/>
      <w:r>
        <w:t>/</w:t>
      </w:r>
      <w:proofErr w:type="spellStart"/>
      <w:r>
        <w:t>dexamethasone</w:t>
      </w:r>
      <w:proofErr w:type="spellEnd"/>
      <w:r>
        <w:t xml:space="preserve"> seems to be an effective treatment modality to arrest the progression of </w:t>
      </w:r>
      <w:proofErr w:type="spellStart"/>
      <w:r>
        <w:t>vitiligo</w:t>
      </w:r>
      <w:proofErr w:type="spellEnd"/>
      <w:r>
        <w:t xml:space="preserve">. It also induces spontaneous </w:t>
      </w:r>
      <w:proofErr w:type="spellStart"/>
      <w:r>
        <w:t>repigmentation</w:t>
      </w:r>
      <w:proofErr w:type="spellEnd"/>
      <w:r>
        <w:t>. It deserves to be tried on a large scale to evaluate its advantages over the currently available methods of treatment.</w:t>
      </w:r>
    </w:p>
    <w:p w:rsidR="0014652A" w:rsidRDefault="0014652A"/>
    <w:sectPr w:rsidR="0014652A" w:rsidSect="00146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94C6C"/>
    <w:rsid w:val="00001B08"/>
    <w:rsid w:val="00003983"/>
    <w:rsid w:val="00005558"/>
    <w:rsid w:val="00007909"/>
    <w:rsid w:val="000214C3"/>
    <w:rsid w:val="00022790"/>
    <w:rsid w:val="000258D9"/>
    <w:rsid w:val="00027D01"/>
    <w:rsid w:val="000313BF"/>
    <w:rsid w:val="00031964"/>
    <w:rsid w:val="0003231D"/>
    <w:rsid w:val="00032E1C"/>
    <w:rsid w:val="00032F6C"/>
    <w:rsid w:val="00034D5A"/>
    <w:rsid w:val="00046EC9"/>
    <w:rsid w:val="000506D4"/>
    <w:rsid w:val="000534D6"/>
    <w:rsid w:val="00053AD2"/>
    <w:rsid w:val="00053B87"/>
    <w:rsid w:val="00061C0B"/>
    <w:rsid w:val="00061D28"/>
    <w:rsid w:val="00062DDF"/>
    <w:rsid w:val="0007340A"/>
    <w:rsid w:val="00073DBD"/>
    <w:rsid w:val="00076FA4"/>
    <w:rsid w:val="00083ED4"/>
    <w:rsid w:val="00085A81"/>
    <w:rsid w:val="00091403"/>
    <w:rsid w:val="0009558D"/>
    <w:rsid w:val="00095990"/>
    <w:rsid w:val="00095A77"/>
    <w:rsid w:val="000A3DAF"/>
    <w:rsid w:val="000C0C7F"/>
    <w:rsid w:val="000C1BED"/>
    <w:rsid w:val="000C2D88"/>
    <w:rsid w:val="000C6F65"/>
    <w:rsid w:val="000D01EC"/>
    <w:rsid w:val="000D3D6E"/>
    <w:rsid w:val="000E361F"/>
    <w:rsid w:val="000E5B26"/>
    <w:rsid w:val="000E6F85"/>
    <w:rsid w:val="000F6902"/>
    <w:rsid w:val="001010DC"/>
    <w:rsid w:val="0010233A"/>
    <w:rsid w:val="00102C6D"/>
    <w:rsid w:val="0010438E"/>
    <w:rsid w:val="00105903"/>
    <w:rsid w:val="00110B7F"/>
    <w:rsid w:val="00110E05"/>
    <w:rsid w:val="00111057"/>
    <w:rsid w:val="001143FA"/>
    <w:rsid w:val="00116B5B"/>
    <w:rsid w:val="00117648"/>
    <w:rsid w:val="00120C6C"/>
    <w:rsid w:val="00120EF4"/>
    <w:rsid w:val="00121780"/>
    <w:rsid w:val="0012723A"/>
    <w:rsid w:val="00130BCD"/>
    <w:rsid w:val="00137E83"/>
    <w:rsid w:val="0014211D"/>
    <w:rsid w:val="00145321"/>
    <w:rsid w:val="0014652A"/>
    <w:rsid w:val="00153649"/>
    <w:rsid w:val="00161D4F"/>
    <w:rsid w:val="001640A1"/>
    <w:rsid w:val="0016479A"/>
    <w:rsid w:val="00166B76"/>
    <w:rsid w:val="00166EEC"/>
    <w:rsid w:val="00167BC2"/>
    <w:rsid w:val="00176D25"/>
    <w:rsid w:val="001821FC"/>
    <w:rsid w:val="00186E59"/>
    <w:rsid w:val="0018713D"/>
    <w:rsid w:val="00196346"/>
    <w:rsid w:val="001A1435"/>
    <w:rsid w:val="001A5D96"/>
    <w:rsid w:val="001B0A4E"/>
    <w:rsid w:val="001C0316"/>
    <w:rsid w:val="001C15EA"/>
    <w:rsid w:val="001D2BEB"/>
    <w:rsid w:val="001D727B"/>
    <w:rsid w:val="001E0DC7"/>
    <w:rsid w:val="001E0DEA"/>
    <w:rsid w:val="001E78F8"/>
    <w:rsid w:val="001F141F"/>
    <w:rsid w:val="001F14C7"/>
    <w:rsid w:val="0020467B"/>
    <w:rsid w:val="0020683F"/>
    <w:rsid w:val="00211812"/>
    <w:rsid w:val="002204E1"/>
    <w:rsid w:val="002245E9"/>
    <w:rsid w:val="002254B8"/>
    <w:rsid w:val="002266BA"/>
    <w:rsid w:val="0023146A"/>
    <w:rsid w:val="00235E06"/>
    <w:rsid w:val="0024089F"/>
    <w:rsid w:val="002428D5"/>
    <w:rsid w:val="00250384"/>
    <w:rsid w:val="0025215F"/>
    <w:rsid w:val="00256C57"/>
    <w:rsid w:val="00264156"/>
    <w:rsid w:val="00264FB2"/>
    <w:rsid w:val="00265C35"/>
    <w:rsid w:val="002678E3"/>
    <w:rsid w:val="002701BD"/>
    <w:rsid w:val="00271F26"/>
    <w:rsid w:val="0027310B"/>
    <w:rsid w:val="00273818"/>
    <w:rsid w:val="002813AB"/>
    <w:rsid w:val="00281EBD"/>
    <w:rsid w:val="00282141"/>
    <w:rsid w:val="00287003"/>
    <w:rsid w:val="00287F3A"/>
    <w:rsid w:val="00290219"/>
    <w:rsid w:val="00291181"/>
    <w:rsid w:val="00291523"/>
    <w:rsid w:val="00293951"/>
    <w:rsid w:val="00295FA3"/>
    <w:rsid w:val="002A1CAC"/>
    <w:rsid w:val="002A25AF"/>
    <w:rsid w:val="002A6393"/>
    <w:rsid w:val="002A6400"/>
    <w:rsid w:val="002B15AD"/>
    <w:rsid w:val="002B68E4"/>
    <w:rsid w:val="002B79BC"/>
    <w:rsid w:val="002C0769"/>
    <w:rsid w:val="002C2302"/>
    <w:rsid w:val="002C4934"/>
    <w:rsid w:val="002D0CD3"/>
    <w:rsid w:val="002D30B3"/>
    <w:rsid w:val="002E1209"/>
    <w:rsid w:val="002E2FCC"/>
    <w:rsid w:val="002E5623"/>
    <w:rsid w:val="002E7455"/>
    <w:rsid w:val="002F1D09"/>
    <w:rsid w:val="002F4984"/>
    <w:rsid w:val="002F5463"/>
    <w:rsid w:val="00305ADD"/>
    <w:rsid w:val="00306373"/>
    <w:rsid w:val="003068AE"/>
    <w:rsid w:val="003148C9"/>
    <w:rsid w:val="00314B74"/>
    <w:rsid w:val="00320754"/>
    <w:rsid w:val="00324C12"/>
    <w:rsid w:val="00325F36"/>
    <w:rsid w:val="003322E6"/>
    <w:rsid w:val="003325D9"/>
    <w:rsid w:val="0033364A"/>
    <w:rsid w:val="00333F62"/>
    <w:rsid w:val="0033438F"/>
    <w:rsid w:val="003352C3"/>
    <w:rsid w:val="00337176"/>
    <w:rsid w:val="003400BE"/>
    <w:rsid w:val="00340F14"/>
    <w:rsid w:val="003416B9"/>
    <w:rsid w:val="00342D45"/>
    <w:rsid w:val="003431A8"/>
    <w:rsid w:val="00345941"/>
    <w:rsid w:val="003612DF"/>
    <w:rsid w:val="0036657C"/>
    <w:rsid w:val="003666C6"/>
    <w:rsid w:val="0038082F"/>
    <w:rsid w:val="00382900"/>
    <w:rsid w:val="00382A8B"/>
    <w:rsid w:val="00385AA0"/>
    <w:rsid w:val="00387D27"/>
    <w:rsid w:val="0039047B"/>
    <w:rsid w:val="00395B32"/>
    <w:rsid w:val="00397586"/>
    <w:rsid w:val="00397FBA"/>
    <w:rsid w:val="003B010A"/>
    <w:rsid w:val="003C38AE"/>
    <w:rsid w:val="003C391F"/>
    <w:rsid w:val="003C4FF7"/>
    <w:rsid w:val="003C55AC"/>
    <w:rsid w:val="003D06D9"/>
    <w:rsid w:val="003D56EA"/>
    <w:rsid w:val="003E1AC5"/>
    <w:rsid w:val="003E221F"/>
    <w:rsid w:val="003E3CA2"/>
    <w:rsid w:val="003F08D8"/>
    <w:rsid w:val="003F4A7E"/>
    <w:rsid w:val="003F5C75"/>
    <w:rsid w:val="004070DD"/>
    <w:rsid w:val="00407406"/>
    <w:rsid w:val="0040775A"/>
    <w:rsid w:val="004145A0"/>
    <w:rsid w:val="00421A3F"/>
    <w:rsid w:val="00422278"/>
    <w:rsid w:val="00423C10"/>
    <w:rsid w:val="00434A8A"/>
    <w:rsid w:val="00435C2D"/>
    <w:rsid w:val="00440817"/>
    <w:rsid w:val="00440E2C"/>
    <w:rsid w:val="004414CC"/>
    <w:rsid w:val="00445A71"/>
    <w:rsid w:val="00446EF4"/>
    <w:rsid w:val="004501FE"/>
    <w:rsid w:val="004508F7"/>
    <w:rsid w:val="0045169A"/>
    <w:rsid w:val="00456449"/>
    <w:rsid w:val="00461532"/>
    <w:rsid w:val="004622CD"/>
    <w:rsid w:val="00471908"/>
    <w:rsid w:val="00474071"/>
    <w:rsid w:val="00487844"/>
    <w:rsid w:val="00491414"/>
    <w:rsid w:val="00492A60"/>
    <w:rsid w:val="00494C6C"/>
    <w:rsid w:val="00495B57"/>
    <w:rsid w:val="00497611"/>
    <w:rsid w:val="004A0FD2"/>
    <w:rsid w:val="004A18E9"/>
    <w:rsid w:val="004A4074"/>
    <w:rsid w:val="004A6C3F"/>
    <w:rsid w:val="004B0FD8"/>
    <w:rsid w:val="004B108A"/>
    <w:rsid w:val="004B6EE6"/>
    <w:rsid w:val="004C067D"/>
    <w:rsid w:val="004C6FF7"/>
    <w:rsid w:val="004D0260"/>
    <w:rsid w:val="004D50A9"/>
    <w:rsid w:val="004D7130"/>
    <w:rsid w:val="004D72D5"/>
    <w:rsid w:val="004E48A5"/>
    <w:rsid w:val="004E5B73"/>
    <w:rsid w:val="004E63E7"/>
    <w:rsid w:val="004E7A19"/>
    <w:rsid w:val="004E7F8B"/>
    <w:rsid w:val="004F11D5"/>
    <w:rsid w:val="004F1C1D"/>
    <w:rsid w:val="004F4556"/>
    <w:rsid w:val="00500456"/>
    <w:rsid w:val="0050101B"/>
    <w:rsid w:val="005039CE"/>
    <w:rsid w:val="005041B6"/>
    <w:rsid w:val="00507500"/>
    <w:rsid w:val="00507ED5"/>
    <w:rsid w:val="00517845"/>
    <w:rsid w:val="00526B60"/>
    <w:rsid w:val="00530A00"/>
    <w:rsid w:val="00532086"/>
    <w:rsid w:val="00532BA4"/>
    <w:rsid w:val="00532FAA"/>
    <w:rsid w:val="00534988"/>
    <w:rsid w:val="00534AD7"/>
    <w:rsid w:val="005417AB"/>
    <w:rsid w:val="00550EF8"/>
    <w:rsid w:val="00553BE0"/>
    <w:rsid w:val="00556E7D"/>
    <w:rsid w:val="00556E84"/>
    <w:rsid w:val="0057433C"/>
    <w:rsid w:val="00576828"/>
    <w:rsid w:val="005800AF"/>
    <w:rsid w:val="00580C4B"/>
    <w:rsid w:val="00583193"/>
    <w:rsid w:val="00583472"/>
    <w:rsid w:val="00586537"/>
    <w:rsid w:val="00587FCE"/>
    <w:rsid w:val="0059557E"/>
    <w:rsid w:val="005978BB"/>
    <w:rsid w:val="005A263B"/>
    <w:rsid w:val="005A2B3B"/>
    <w:rsid w:val="005A379F"/>
    <w:rsid w:val="005B71B5"/>
    <w:rsid w:val="005C1894"/>
    <w:rsid w:val="005C1C66"/>
    <w:rsid w:val="005C2442"/>
    <w:rsid w:val="005C41CA"/>
    <w:rsid w:val="005C798F"/>
    <w:rsid w:val="005D21E4"/>
    <w:rsid w:val="005D351A"/>
    <w:rsid w:val="005D57A6"/>
    <w:rsid w:val="005D6D7F"/>
    <w:rsid w:val="005E03C4"/>
    <w:rsid w:val="005E2CE2"/>
    <w:rsid w:val="005E7181"/>
    <w:rsid w:val="005E7CD0"/>
    <w:rsid w:val="005F23D1"/>
    <w:rsid w:val="005F35C4"/>
    <w:rsid w:val="005F4C78"/>
    <w:rsid w:val="0061007D"/>
    <w:rsid w:val="00611152"/>
    <w:rsid w:val="00616951"/>
    <w:rsid w:val="00617432"/>
    <w:rsid w:val="006264C1"/>
    <w:rsid w:val="0062669F"/>
    <w:rsid w:val="00630403"/>
    <w:rsid w:val="00637028"/>
    <w:rsid w:val="00637AE2"/>
    <w:rsid w:val="006437D5"/>
    <w:rsid w:val="006448B5"/>
    <w:rsid w:val="00645A2B"/>
    <w:rsid w:val="0064776C"/>
    <w:rsid w:val="00647EDF"/>
    <w:rsid w:val="00653B14"/>
    <w:rsid w:val="00654293"/>
    <w:rsid w:val="006631B0"/>
    <w:rsid w:val="00664CB1"/>
    <w:rsid w:val="00673312"/>
    <w:rsid w:val="0067352A"/>
    <w:rsid w:val="00674B6B"/>
    <w:rsid w:val="0068062D"/>
    <w:rsid w:val="006916B4"/>
    <w:rsid w:val="006923B7"/>
    <w:rsid w:val="0069679B"/>
    <w:rsid w:val="00697090"/>
    <w:rsid w:val="006A076B"/>
    <w:rsid w:val="006A0A95"/>
    <w:rsid w:val="006B1774"/>
    <w:rsid w:val="006B27D6"/>
    <w:rsid w:val="006B490A"/>
    <w:rsid w:val="006C0E1C"/>
    <w:rsid w:val="006C4723"/>
    <w:rsid w:val="006C4AD1"/>
    <w:rsid w:val="006C51CF"/>
    <w:rsid w:val="006C69D2"/>
    <w:rsid w:val="006D08A4"/>
    <w:rsid w:val="006E0FE5"/>
    <w:rsid w:val="006E6E2B"/>
    <w:rsid w:val="006E6F9A"/>
    <w:rsid w:val="006E78C3"/>
    <w:rsid w:val="006F0073"/>
    <w:rsid w:val="006F161D"/>
    <w:rsid w:val="006F5B73"/>
    <w:rsid w:val="00706098"/>
    <w:rsid w:val="00707F19"/>
    <w:rsid w:val="00710270"/>
    <w:rsid w:val="007112B2"/>
    <w:rsid w:val="00711A2C"/>
    <w:rsid w:val="00712AC0"/>
    <w:rsid w:val="00712CA8"/>
    <w:rsid w:val="00715023"/>
    <w:rsid w:val="007305B4"/>
    <w:rsid w:val="00733277"/>
    <w:rsid w:val="00735AC7"/>
    <w:rsid w:val="00742C92"/>
    <w:rsid w:val="00743F1B"/>
    <w:rsid w:val="007541B3"/>
    <w:rsid w:val="00754234"/>
    <w:rsid w:val="007555A1"/>
    <w:rsid w:val="007565D2"/>
    <w:rsid w:val="007602F3"/>
    <w:rsid w:val="007630EA"/>
    <w:rsid w:val="00763671"/>
    <w:rsid w:val="0077066E"/>
    <w:rsid w:val="007736C5"/>
    <w:rsid w:val="0077546E"/>
    <w:rsid w:val="0077602A"/>
    <w:rsid w:val="00783AD9"/>
    <w:rsid w:val="0078694E"/>
    <w:rsid w:val="00793021"/>
    <w:rsid w:val="0079440C"/>
    <w:rsid w:val="007A79A7"/>
    <w:rsid w:val="007A7E23"/>
    <w:rsid w:val="007B02D3"/>
    <w:rsid w:val="007B1C8D"/>
    <w:rsid w:val="007B5588"/>
    <w:rsid w:val="007B6534"/>
    <w:rsid w:val="007C0787"/>
    <w:rsid w:val="007D49D4"/>
    <w:rsid w:val="007D72A5"/>
    <w:rsid w:val="007D749B"/>
    <w:rsid w:val="007E54C8"/>
    <w:rsid w:val="007F2694"/>
    <w:rsid w:val="0080585A"/>
    <w:rsid w:val="00815371"/>
    <w:rsid w:val="0081669E"/>
    <w:rsid w:val="00816852"/>
    <w:rsid w:val="00820EBE"/>
    <w:rsid w:val="00823D5A"/>
    <w:rsid w:val="008262D7"/>
    <w:rsid w:val="00834176"/>
    <w:rsid w:val="0083563C"/>
    <w:rsid w:val="00840034"/>
    <w:rsid w:val="00842B3C"/>
    <w:rsid w:val="00845D9C"/>
    <w:rsid w:val="00851818"/>
    <w:rsid w:val="008577B6"/>
    <w:rsid w:val="0086317A"/>
    <w:rsid w:val="008653AE"/>
    <w:rsid w:val="00872D8F"/>
    <w:rsid w:val="00875BEE"/>
    <w:rsid w:val="00877BC6"/>
    <w:rsid w:val="00877C6F"/>
    <w:rsid w:val="00881D83"/>
    <w:rsid w:val="008858B1"/>
    <w:rsid w:val="008A2F8C"/>
    <w:rsid w:val="008A63AF"/>
    <w:rsid w:val="008A7204"/>
    <w:rsid w:val="008A7AEE"/>
    <w:rsid w:val="008B23D5"/>
    <w:rsid w:val="008B3514"/>
    <w:rsid w:val="008B5E80"/>
    <w:rsid w:val="008C5F6D"/>
    <w:rsid w:val="008C62F8"/>
    <w:rsid w:val="008D3239"/>
    <w:rsid w:val="008D5952"/>
    <w:rsid w:val="008D6225"/>
    <w:rsid w:val="008E09A5"/>
    <w:rsid w:val="008E66F7"/>
    <w:rsid w:val="008F7DB6"/>
    <w:rsid w:val="00900CA4"/>
    <w:rsid w:val="0090454B"/>
    <w:rsid w:val="009062C2"/>
    <w:rsid w:val="00906447"/>
    <w:rsid w:val="00912911"/>
    <w:rsid w:val="009160E4"/>
    <w:rsid w:val="00916D2B"/>
    <w:rsid w:val="0092211E"/>
    <w:rsid w:val="00926C44"/>
    <w:rsid w:val="009342C8"/>
    <w:rsid w:val="00934D70"/>
    <w:rsid w:val="0094277B"/>
    <w:rsid w:val="00950D83"/>
    <w:rsid w:val="00951CC3"/>
    <w:rsid w:val="00951EBE"/>
    <w:rsid w:val="00952379"/>
    <w:rsid w:val="009557E0"/>
    <w:rsid w:val="00955CB3"/>
    <w:rsid w:val="00957BBD"/>
    <w:rsid w:val="00962E8B"/>
    <w:rsid w:val="009671FD"/>
    <w:rsid w:val="00971CA0"/>
    <w:rsid w:val="009761A0"/>
    <w:rsid w:val="00980275"/>
    <w:rsid w:val="00980653"/>
    <w:rsid w:val="009806FB"/>
    <w:rsid w:val="009838ED"/>
    <w:rsid w:val="00984D52"/>
    <w:rsid w:val="00985536"/>
    <w:rsid w:val="009874E7"/>
    <w:rsid w:val="009968F9"/>
    <w:rsid w:val="009A02AA"/>
    <w:rsid w:val="009A02C0"/>
    <w:rsid w:val="009A04A5"/>
    <w:rsid w:val="009A28E5"/>
    <w:rsid w:val="009A3CB4"/>
    <w:rsid w:val="009A59B6"/>
    <w:rsid w:val="009B1826"/>
    <w:rsid w:val="009B36BE"/>
    <w:rsid w:val="009B5343"/>
    <w:rsid w:val="009C3507"/>
    <w:rsid w:val="009C3D13"/>
    <w:rsid w:val="009C66C5"/>
    <w:rsid w:val="009C7C0F"/>
    <w:rsid w:val="009D00F2"/>
    <w:rsid w:val="009D1936"/>
    <w:rsid w:val="009D2F35"/>
    <w:rsid w:val="009D54DA"/>
    <w:rsid w:val="009D5575"/>
    <w:rsid w:val="009E0FF4"/>
    <w:rsid w:val="009E60BF"/>
    <w:rsid w:val="009E7E72"/>
    <w:rsid w:val="009F0532"/>
    <w:rsid w:val="009F3BF6"/>
    <w:rsid w:val="009F4CFA"/>
    <w:rsid w:val="00A00AF1"/>
    <w:rsid w:val="00A0267B"/>
    <w:rsid w:val="00A05649"/>
    <w:rsid w:val="00A11D6A"/>
    <w:rsid w:val="00A12740"/>
    <w:rsid w:val="00A1626C"/>
    <w:rsid w:val="00A234B0"/>
    <w:rsid w:val="00A2419E"/>
    <w:rsid w:val="00A25DAC"/>
    <w:rsid w:val="00A3050B"/>
    <w:rsid w:val="00A34A1E"/>
    <w:rsid w:val="00A3635D"/>
    <w:rsid w:val="00A4326B"/>
    <w:rsid w:val="00A43FC1"/>
    <w:rsid w:val="00A478BC"/>
    <w:rsid w:val="00A62AD9"/>
    <w:rsid w:val="00A736D6"/>
    <w:rsid w:val="00A77529"/>
    <w:rsid w:val="00A8197E"/>
    <w:rsid w:val="00A86A9B"/>
    <w:rsid w:val="00A86ED3"/>
    <w:rsid w:val="00A91453"/>
    <w:rsid w:val="00A91BE6"/>
    <w:rsid w:val="00A94E86"/>
    <w:rsid w:val="00A95F71"/>
    <w:rsid w:val="00A97B38"/>
    <w:rsid w:val="00AA4DD7"/>
    <w:rsid w:val="00AB5D28"/>
    <w:rsid w:val="00AB6CCE"/>
    <w:rsid w:val="00AC20DD"/>
    <w:rsid w:val="00AC56BF"/>
    <w:rsid w:val="00AD585E"/>
    <w:rsid w:val="00AD5CA3"/>
    <w:rsid w:val="00AE320E"/>
    <w:rsid w:val="00AE6283"/>
    <w:rsid w:val="00AE7708"/>
    <w:rsid w:val="00AF0ACE"/>
    <w:rsid w:val="00AF275D"/>
    <w:rsid w:val="00AF3E24"/>
    <w:rsid w:val="00AF7E5E"/>
    <w:rsid w:val="00B056D4"/>
    <w:rsid w:val="00B06E89"/>
    <w:rsid w:val="00B07786"/>
    <w:rsid w:val="00B12894"/>
    <w:rsid w:val="00B17B81"/>
    <w:rsid w:val="00B17D54"/>
    <w:rsid w:val="00B243D2"/>
    <w:rsid w:val="00B2444D"/>
    <w:rsid w:val="00B33616"/>
    <w:rsid w:val="00B33B52"/>
    <w:rsid w:val="00B3525F"/>
    <w:rsid w:val="00B355D8"/>
    <w:rsid w:val="00B36458"/>
    <w:rsid w:val="00B36C7B"/>
    <w:rsid w:val="00B41588"/>
    <w:rsid w:val="00B44EEB"/>
    <w:rsid w:val="00B45EAE"/>
    <w:rsid w:val="00B46E62"/>
    <w:rsid w:val="00B543BB"/>
    <w:rsid w:val="00B55458"/>
    <w:rsid w:val="00B56A03"/>
    <w:rsid w:val="00B65CBA"/>
    <w:rsid w:val="00B666C8"/>
    <w:rsid w:val="00B70236"/>
    <w:rsid w:val="00B7118F"/>
    <w:rsid w:val="00B73447"/>
    <w:rsid w:val="00B75185"/>
    <w:rsid w:val="00B816F1"/>
    <w:rsid w:val="00B82AA6"/>
    <w:rsid w:val="00B91491"/>
    <w:rsid w:val="00B94D66"/>
    <w:rsid w:val="00BA2657"/>
    <w:rsid w:val="00BA6DBF"/>
    <w:rsid w:val="00BB3F82"/>
    <w:rsid w:val="00BB62CF"/>
    <w:rsid w:val="00BC5BC2"/>
    <w:rsid w:val="00BC6A12"/>
    <w:rsid w:val="00BC7793"/>
    <w:rsid w:val="00BD4E2D"/>
    <w:rsid w:val="00BD5C5A"/>
    <w:rsid w:val="00BE5805"/>
    <w:rsid w:val="00BF0368"/>
    <w:rsid w:val="00BF1A64"/>
    <w:rsid w:val="00BF2057"/>
    <w:rsid w:val="00BF3BF6"/>
    <w:rsid w:val="00BF7847"/>
    <w:rsid w:val="00C02DBC"/>
    <w:rsid w:val="00C03516"/>
    <w:rsid w:val="00C05FEA"/>
    <w:rsid w:val="00C07FCF"/>
    <w:rsid w:val="00C2289B"/>
    <w:rsid w:val="00C25672"/>
    <w:rsid w:val="00C25B5A"/>
    <w:rsid w:val="00C25FFD"/>
    <w:rsid w:val="00C27C49"/>
    <w:rsid w:val="00C40B63"/>
    <w:rsid w:val="00C4146C"/>
    <w:rsid w:val="00C41E42"/>
    <w:rsid w:val="00C422EB"/>
    <w:rsid w:val="00C42E68"/>
    <w:rsid w:val="00C45383"/>
    <w:rsid w:val="00C466C1"/>
    <w:rsid w:val="00C47AB1"/>
    <w:rsid w:val="00C5223B"/>
    <w:rsid w:val="00C611D3"/>
    <w:rsid w:val="00C71378"/>
    <w:rsid w:val="00C7346A"/>
    <w:rsid w:val="00C86C4B"/>
    <w:rsid w:val="00C9546D"/>
    <w:rsid w:val="00C974EB"/>
    <w:rsid w:val="00CA1F8D"/>
    <w:rsid w:val="00CA3A14"/>
    <w:rsid w:val="00CA4A5A"/>
    <w:rsid w:val="00CA4EF4"/>
    <w:rsid w:val="00CB07F5"/>
    <w:rsid w:val="00CB092B"/>
    <w:rsid w:val="00CB1F22"/>
    <w:rsid w:val="00CB7633"/>
    <w:rsid w:val="00CC1533"/>
    <w:rsid w:val="00CC2124"/>
    <w:rsid w:val="00CD033F"/>
    <w:rsid w:val="00CD062C"/>
    <w:rsid w:val="00CD5956"/>
    <w:rsid w:val="00CE11AF"/>
    <w:rsid w:val="00CE2AD4"/>
    <w:rsid w:val="00CE5914"/>
    <w:rsid w:val="00CF06BA"/>
    <w:rsid w:val="00CF4FA8"/>
    <w:rsid w:val="00CF7BE8"/>
    <w:rsid w:val="00CF7F29"/>
    <w:rsid w:val="00D0390E"/>
    <w:rsid w:val="00D067C1"/>
    <w:rsid w:val="00D06A42"/>
    <w:rsid w:val="00D10E04"/>
    <w:rsid w:val="00D1221A"/>
    <w:rsid w:val="00D23B2F"/>
    <w:rsid w:val="00D25963"/>
    <w:rsid w:val="00D27CE6"/>
    <w:rsid w:val="00D30890"/>
    <w:rsid w:val="00D31651"/>
    <w:rsid w:val="00D3292C"/>
    <w:rsid w:val="00D37706"/>
    <w:rsid w:val="00D44530"/>
    <w:rsid w:val="00D50E08"/>
    <w:rsid w:val="00D62475"/>
    <w:rsid w:val="00D6369A"/>
    <w:rsid w:val="00D66A1D"/>
    <w:rsid w:val="00D70E15"/>
    <w:rsid w:val="00D76F99"/>
    <w:rsid w:val="00D95C6B"/>
    <w:rsid w:val="00D97CAB"/>
    <w:rsid w:val="00DA13D2"/>
    <w:rsid w:val="00DA79F4"/>
    <w:rsid w:val="00DB0CEB"/>
    <w:rsid w:val="00DB15FB"/>
    <w:rsid w:val="00DB4929"/>
    <w:rsid w:val="00DB7EEA"/>
    <w:rsid w:val="00DC463C"/>
    <w:rsid w:val="00DD5455"/>
    <w:rsid w:val="00DD5696"/>
    <w:rsid w:val="00DE2B4D"/>
    <w:rsid w:val="00DE2BA8"/>
    <w:rsid w:val="00DE6146"/>
    <w:rsid w:val="00DF08AD"/>
    <w:rsid w:val="00DF0A6B"/>
    <w:rsid w:val="00DF235B"/>
    <w:rsid w:val="00DF2B63"/>
    <w:rsid w:val="00DF4D6C"/>
    <w:rsid w:val="00E04E2E"/>
    <w:rsid w:val="00E061EE"/>
    <w:rsid w:val="00E134AE"/>
    <w:rsid w:val="00E14950"/>
    <w:rsid w:val="00E2346E"/>
    <w:rsid w:val="00E2696A"/>
    <w:rsid w:val="00E348DB"/>
    <w:rsid w:val="00E37A98"/>
    <w:rsid w:val="00E40394"/>
    <w:rsid w:val="00E43A4B"/>
    <w:rsid w:val="00E46712"/>
    <w:rsid w:val="00E46D1C"/>
    <w:rsid w:val="00E510D9"/>
    <w:rsid w:val="00E5243F"/>
    <w:rsid w:val="00E7187A"/>
    <w:rsid w:val="00E81304"/>
    <w:rsid w:val="00E81C70"/>
    <w:rsid w:val="00E83ECD"/>
    <w:rsid w:val="00E853B8"/>
    <w:rsid w:val="00E94896"/>
    <w:rsid w:val="00E9737E"/>
    <w:rsid w:val="00EA17EA"/>
    <w:rsid w:val="00EA2634"/>
    <w:rsid w:val="00EA3371"/>
    <w:rsid w:val="00EB4593"/>
    <w:rsid w:val="00EB48D0"/>
    <w:rsid w:val="00EB6ADA"/>
    <w:rsid w:val="00EC1C1D"/>
    <w:rsid w:val="00EC2911"/>
    <w:rsid w:val="00EC2EF6"/>
    <w:rsid w:val="00ED03D1"/>
    <w:rsid w:val="00ED5451"/>
    <w:rsid w:val="00ED5A0A"/>
    <w:rsid w:val="00ED79D5"/>
    <w:rsid w:val="00EE16C8"/>
    <w:rsid w:val="00EE2A16"/>
    <w:rsid w:val="00EE6255"/>
    <w:rsid w:val="00EE73A1"/>
    <w:rsid w:val="00EF5105"/>
    <w:rsid w:val="00EF5BB1"/>
    <w:rsid w:val="00EF6343"/>
    <w:rsid w:val="00F14A23"/>
    <w:rsid w:val="00F15177"/>
    <w:rsid w:val="00F15292"/>
    <w:rsid w:val="00F24880"/>
    <w:rsid w:val="00F24F22"/>
    <w:rsid w:val="00F30761"/>
    <w:rsid w:val="00F31F21"/>
    <w:rsid w:val="00F36F85"/>
    <w:rsid w:val="00F422DC"/>
    <w:rsid w:val="00F5356A"/>
    <w:rsid w:val="00F637F8"/>
    <w:rsid w:val="00F75005"/>
    <w:rsid w:val="00F75ED7"/>
    <w:rsid w:val="00F76914"/>
    <w:rsid w:val="00F77A0E"/>
    <w:rsid w:val="00F81E47"/>
    <w:rsid w:val="00F85E84"/>
    <w:rsid w:val="00F9417E"/>
    <w:rsid w:val="00F94D79"/>
    <w:rsid w:val="00FA2088"/>
    <w:rsid w:val="00FA3022"/>
    <w:rsid w:val="00FA7520"/>
    <w:rsid w:val="00FB212E"/>
    <w:rsid w:val="00FB4094"/>
    <w:rsid w:val="00FB5AA0"/>
    <w:rsid w:val="00FC0E23"/>
    <w:rsid w:val="00FC0FE3"/>
    <w:rsid w:val="00FC18DC"/>
    <w:rsid w:val="00FC6989"/>
    <w:rsid w:val="00FC6FCD"/>
    <w:rsid w:val="00FD3E7F"/>
    <w:rsid w:val="00FD6AA2"/>
    <w:rsid w:val="00FE2631"/>
    <w:rsid w:val="00FE4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C6C"/>
    <w:rPr>
      <w:rFonts w:eastAsiaTheme="minorEastAsia"/>
    </w:rPr>
  </w:style>
  <w:style w:type="paragraph" w:styleId="Heading1">
    <w:name w:val="heading 1"/>
    <w:basedOn w:val="Normal"/>
    <w:link w:val="Heading1Char"/>
    <w:uiPriority w:val="9"/>
    <w:qFormat/>
    <w:rsid w:val="00494C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494C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94C6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C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494C6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94C6C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94C6C"/>
    <w:rPr>
      <w:color w:val="0000FF"/>
      <w:u w:val="single"/>
    </w:rPr>
  </w:style>
  <w:style w:type="character" w:customStyle="1" w:styleId="ui-ncbitoggler-master-text">
    <w:name w:val="ui-ncbitoggler-master-text"/>
    <w:basedOn w:val="DefaultParagraphFont"/>
    <w:rsid w:val="00494C6C"/>
  </w:style>
  <w:style w:type="paragraph" w:styleId="NormalWeb">
    <w:name w:val="Normal (Web)"/>
    <w:basedOn w:val="Normal"/>
    <w:uiPriority w:val="99"/>
    <w:semiHidden/>
    <w:unhideWhenUsed/>
    <w:rsid w:val="00494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DR.MAHAJABEEN</dc:creator>
  <cp:lastModifiedBy>DR.MAHAJABEEN</cp:lastModifiedBy>
  <cp:revision>2</cp:revision>
  <dcterms:created xsi:type="dcterms:W3CDTF">2018-02-20T04:25:00Z</dcterms:created>
  <dcterms:modified xsi:type="dcterms:W3CDTF">2018-02-24T04:36:00Z</dcterms:modified>
</cp:coreProperties>
</file>