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4A599" w14:textId="77777777" w:rsidR="00CC0D13" w:rsidRPr="00C13184" w:rsidRDefault="00CC0D13" w:rsidP="00CC0D13">
      <w:pPr>
        <w:widowControl w:val="0"/>
        <w:autoSpaceDE w:val="0"/>
        <w:autoSpaceDN w:val="0"/>
        <w:adjustRightInd w:val="0"/>
        <w:jc w:val="center"/>
        <w:rPr>
          <w:rFonts w:asciiTheme="majorBidi" w:hAnsiTheme="majorBidi" w:cstheme="majorBidi"/>
          <w:b/>
          <w:bCs/>
        </w:rPr>
      </w:pPr>
      <w:r w:rsidRPr="00C13184">
        <w:rPr>
          <w:rFonts w:asciiTheme="majorBidi" w:hAnsiTheme="majorBidi" w:cstheme="majorBidi"/>
          <w:b/>
          <w:bCs/>
        </w:rPr>
        <w:t xml:space="preserve">Fractional CO2 Laser Versus Intense Pulsed Light in Treating </w:t>
      </w:r>
      <w:proofErr w:type="spellStart"/>
      <w:r w:rsidRPr="00C13184">
        <w:rPr>
          <w:rFonts w:asciiTheme="majorBidi" w:hAnsiTheme="majorBidi" w:cstheme="majorBidi"/>
          <w:b/>
          <w:bCs/>
        </w:rPr>
        <w:t>Striae</w:t>
      </w:r>
      <w:proofErr w:type="spellEnd"/>
    </w:p>
    <w:p w14:paraId="1ED7A61A" w14:textId="31986FCE" w:rsidR="00CC0D13" w:rsidRPr="00C13184" w:rsidRDefault="00CC0D13" w:rsidP="00C13184">
      <w:pPr>
        <w:jc w:val="center"/>
        <w:rPr>
          <w:rFonts w:asciiTheme="majorBidi" w:hAnsiTheme="majorBidi" w:cstheme="majorBidi"/>
          <w:b/>
          <w:bCs/>
        </w:rPr>
      </w:pPr>
      <w:proofErr w:type="spellStart"/>
      <w:r w:rsidRPr="00C13184">
        <w:rPr>
          <w:rFonts w:asciiTheme="majorBidi" w:hAnsiTheme="majorBidi" w:cstheme="majorBidi"/>
          <w:b/>
          <w:bCs/>
        </w:rPr>
        <w:t>Distensae</w:t>
      </w:r>
      <w:proofErr w:type="spellEnd"/>
    </w:p>
    <w:p w14:paraId="520BE4D3" w14:textId="0A7C538B" w:rsidR="00CC0D13" w:rsidRPr="001F1F83" w:rsidRDefault="00CC0D13" w:rsidP="00CC0D13">
      <w:pPr>
        <w:jc w:val="both"/>
        <w:rPr>
          <w:rFonts w:asciiTheme="majorBidi" w:hAnsiTheme="majorBidi" w:cstheme="majorBidi"/>
          <w:sz w:val="18"/>
          <w:szCs w:val="18"/>
          <w:vertAlign w:val="superscript"/>
        </w:rPr>
      </w:pPr>
      <w:r w:rsidRPr="001F1F83">
        <w:rPr>
          <w:rFonts w:asciiTheme="majorBidi" w:hAnsiTheme="majorBidi" w:cstheme="majorBidi"/>
          <w:sz w:val="18"/>
          <w:szCs w:val="18"/>
        </w:rPr>
        <w:t>Moustafa Adam El Taieb</w:t>
      </w:r>
      <w:r w:rsidR="00C13184" w:rsidRPr="001F1F83">
        <w:rPr>
          <w:rFonts w:asciiTheme="majorBidi" w:hAnsiTheme="majorBidi" w:cstheme="majorBidi"/>
          <w:sz w:val="18"/>
          <w:szCs w:val="18"/>
          <w:vertAlign w:val="superscript"/>
        </w:rPr>
        <w:t>1</w:t>
      </w:r>
      <w:r w:rsidRPr="001F1F83">
        <w:rPr>
          <w:rFonts w:asciiTheme="majorBidi" w:hAnsiTheme="majorBidi" w:cstheme="majorBidi"/>
          <w:sz w:val="18"/>
          <w:szCs w:val="18"/>
        </w:rPr>
        <w:t xml:space="preserve">, Ahmed </w:t>
      </w:r>
      <w:proofErr w:type="spellStart"/>
      <w:r w:rsidRPr="001F1F83">
        <w:rPr>
          <w:rFonts w:asciiTheme="majorBidi" w:hAnsiTheme="majorBidi" w:cstheme="majorBidi"/>
          <w:sz w:val="18"/>
          <w:szCs w:val="18"/>
        </w:rPr>
        <w:t>Khair</w:t>
      </w:r>
      <w:proofErr w:type="spellEnd"/>
      <w:r w:rsidRPr="001F1F83">
        <w:rPr>
          <w:rFonts w:asciiTheme="majorBidi" w:hAnsiTheme="majorBidi" w:cstheme="majorBidi"/>
          <w:sz w:val="18"/>
          <w:szCs w:val="18"/>
        </w:rPr>
        <w:t xml:space="preserve"> Ibrahim</w:t>
      </w:r>
      <w:r w:rsidR="00C13184" w:rsidRPr="001F1F83">
        <w:rPr>
          <w:rFonts w:asciiTheme="majorBidi" w:hAnsiTheme="majorBidi" w:cstheme="majorBidi"/>
          <w:sz w:val="18"/>
          <w:szCs w:val="18"/>
          <w:vertAlign w:val="superscript"/>
        </w:rPr>
        <w:t>2</w:t>
      </w:r>
    </w:p>
    <w:p w14:paraId="2D564107" w14:textId="62B5D379" w:rsidR="00CC0D13" w:rsidRPr="001F1F83" w:rsidRDefault="00C13184" w:rsidP="00CC0D13">
      <w:pPr>
        <w:widowControl w:val="0"/>
        <w:autoSpaceDE w:val="0"/>
        <w:autoSpaceDN w:val="0"/>
        <w:adjustRightInd w:val="0"/>
        <w:rPr>
          <w:rFonts w:asciiTheme="majorBidi" w:hAnsiTheme="majorBidi" w:cstheme="majorBidi"/>
          <w:sz w:val="18"/>
          <w:szCs w:val="18"/>
        </w:rPr>
      </w:pPr>
      <w:r w:rsidRPr="001F1F83">
        <w:rPr>
          <w:rFonts w:asciiTheme="majorBidi" w:hAnsiTheme="majorBidi" w:cstheme="majorBidi"/>
          <w:sz w:val="18"/>
          <w:szCs w:val="18"/>
        </w:rPr>
        <w:t>1</w:t>
      </w:r>
      <w:r w:rsidR="00CC0D13" w:rsidRPr="001F1F83">
        <w:rPr>
          <w:rFonts w:asciiTheme="majorBidi" w:hAnsiTheme="majorBidi" w:cstheme="majorBidi"/>
          <w:sz w:val="18"/>
          <w:szCs w:val="18"/>
        </w:rPr>
        <w:t xml:space="preserve"> Department of Dermatology, Venereology and Andrology, Aswan University, Egypt, </w:t>
      </w:r>
    </w:p>
    <w:p w14:paraId="6109833B" w14:textId="39EA75C4" w:rsidR="00CC0D13" w:rsidRPr="001F1F83" w:rsidRDefault="00C13184" w:rsidP="00CC0D13">
      <w:pPr>
        <w:widowControl w:val="0"/>
        <w:autoSpaceDE w:val="0"/>
        <w:autoSpaceDN w:val="0"/>
        <w:adjustRightInd w:val="0"/>
        <w:rPr>
          <w:rFonts w:asciiTheme="majorBidi" w:hAnsiTheme="majorBidi" w:cstheme="majorBidi"/>
          <w:sz w:val="18"/>
          <w:szCs w:val="18"/>
        </w:rPr>
      </w:pPr>
      <w:r w:rsidRPr="001F1F83">
        <w:rPr>
          <w:rFonts w:asciiTheme="majorBidi" w:hAnsiTheme="majorBidi" w:cstheme="majorBidi"/>
          <w:sz w:val="18"/>
          <w:szCs w:val="18"/>
        </w:rPr>
        <w:t xml:space="preserve">2 </w:t>
      </w:r>
      <w:r w:rsidR="00CC0D13" w:rsidRPr="001F1F83">
        <w:rPr>
          <w:rFonts w:asciiTheme="majorBidi" w:hAnsiTheme="majorBidi" w:cstheme="majorBidi"/>
          <w:sz w:val="18"/>
          <w:szCs w:val="18"/>
        </w:rPr>
        <w:t xml:space="preserve">Department of Public Health and Community Medicine, Faculty of Medicine, </w:t>
      </w:r>
      <w:proofErr w:type="spellStart"/>
      <w:r w:rsidR="00CC0D13" w:rsidRPr="001F1F83">
        <w:rPr>
          <w:rFonts w:asciiTheme="majorBidi" w:hAnsiTheme="majorBidi" w:cstheme="majorBidi"/>
          <w:sz w:val="18"/>
          <w:szCs w:val="18"/>
        </w:rPr>
        <w:t>Assiut</w:t>
      </w:r>
      <w:proofErr w:type="spellEnd"/>
      <w:r w:rsidR="00CC0D13" w:rsidRPr="001F1F83">
        <w:rPr>
          <w:rFonts w:asciiTheme="majorBidi" w:hAnsiTheme="majorBidi" w:cstheme="majorBidi"/>
          <w:sz w:val="18"/>
          <w:szCs w:val="18"/>
        </w:rPr>
        <w:t xml:space="preserve"> University, Asyut, Egypt</w:t>
      </w:r>
    </w:p>
    <w:p w14:paraId="72B4A044" w14:textId="77777777" w:rsidR="00C13184" w:rsidRDefault="00C13184" w:rsidP="00CC0D13">
      <w:pPr>
        <w:widowControl w:val="0"/>
        <w:autoSpaceDE w:val="0"/>
        <w:autoSpaceDN w:val="0"/>
        <w:adjustRightInd w:val="0"/>
        <w:rPr>
          <w:rFonts w:asciiTheme="majorBidi" w:hAnsiTheme="majorBidi" w:cstheme="majorBidi"/>
          <w:sz w:val="20"/>
          <w:szCs w:val="20"/>
        </w:rPr>
      </w:pPr>
    </w:p>
    <w:p w14:paraId="565F7AAC" w14:textId="77777777" w:rsidR="00B103FD" w:rsidRDefault="00B103FD" w:rsidP="00CC0D13">
      <w:pPr>
        <w:jc w:val="both"/>
        <w:rPr>
          <w:rFonts w:asciiTheme="majorBidi" w:hAnsiTheme="majorBidi" w:cstheme="majorBidi"/>
        </w:rPr>
      </w:pPr>
    </w:p>
    <w:p w14:paraId="29AB7446" w14:textId="77777777" w:rsidR="00C13184" w:rsidRPr="0011332E" w:rsidRDefault="00C13184" w:rsidP="00CC0D13">
      <w:pPr>
        <w:jc w:val="both"/>
        <w:rPr>
          <w:rFonts w:asciiTheme="majorBidi" w:hAnsiTheme="majorBidi" w:cstheme="majorBidi"/>
        </w:rPr>
        <w:sectPr w:rsidR="00C13184" w:rsidRPr="0011332E" w:rsidSect="00B103FD">
          <w:pgSz w:w="11900" w:h="16840"/>
          <w:pgMar w:top="1440" w:right="1440" w:bottom="1440" w:left="1440" w:header="708" w:footer="708" w:gutter="0"/>
          <w:cols w:space="708"/>
          <w:docGrid w:linePitch="360"/>
        </w:sectPr>
      </w:pPr>
    </w:p>
    <w:p w14:paraId="44FC5888" w14:textId="32A509FB" w:rsidR="00CC0D13" w:rsidRPr="00C13184" w:rsidRDefault="00C13184" w:rsidP="00CC0D13">
      <w:pPr>
        <w:jc w:val="both"/>
        <w:rPr>
          <w:rFonts w:asciiTheme="majorBidi" w:hAnsiTheme="majorBidi" w:cstheme="majorBidi"/>
          <w:b/>
          <w:bCs/>
        </w:rPr>
      </w:pPr>
      <w:r w:rsidRPr="00C13184">
        <w:rPr>
          <w:rFonts w:asciiTheme="majorBidi" w:hAnsiTheme="majorBidi" w:cstheme="majorBidi"/>
          <w:b/>
          <w:bCs/>
        </w:rPr>
        <w:lastRenderedPageBreak/>
        <w:t>Abstract</w:t>
      </w:r>
    </w:p>
    <w:p w14:paraId="2547FA33" w14:textId="7CEB0D95" w:rsidR="001F1F83" w:rsidRPr="001F1F83" w:rsidRDefault="00CC0D13" w:rsidP="001F1F83">
      <w:pPr>
        <w:widowControl w:val="0"/>
        <w:autoSpaceDE w:val="0"/>
        <w:autoSpaceDN w:val="0"/>
        <w:adjustRightInd w:val="0"/>
        <w:jc w:val="both"/>
        <w:rPr>
          <w:rFonts w:asciiTheme="majorBidi" w:hAnsiTheme="majorBidi" w:cstheme="majorBidi"/>
        </w:rPr>
      </w:pPr>
      <w:r w:rsidRPr="0011332E">
        <w:rPr>
          <w:rFonts w:asciiTheme="majorBidi" w:hAnsiTheme="majorBidi" w:cstheme="majorBidi"/>
        </w:rPr>
        <w:t xml:space="preserve">Background: </w:t>
      </w:r>
      <w:proofErr w:type="spellStart"/>
      <w:r w:rsidRPr="0011332E">
        <w:rPr>
          <w:rFonts w:asciiTheme="majorBidi" w:hAnsiTheme="majorBidi" w:cstheme="majorBidi"/>
        </w:rPr>
        <w:t>Striae</w:t>
      </w:r>
      <w:proofErr w:type="spellEnd"/>
      <w:r w:rsidRPr="0011332E">
        <w:rPr>
          <w:rFonts w:asciiTheme="majorBidi" w:hAnsiTheme="majorBidi" w:cstheme="majorBidi"/>
        </w:rPr>
        <w:t xml:space="preserve"> </w:t>
      </w:r>
      <w:proofErr w:type="spellStart"/>
      <w:r w:rsidRPr="0011332E">
        <w:rPr>
          <w:rFonts w:asciiTheme="majorBidi" w:hAnsiTheme="majorBidi" w:cstheme="majorBidi"/>
        </w:rPr>
        <w:t>distensae</w:t>
      </w:r>
      <w:proofErr w:type="spellEnd"/>
      <w:r w:rsidRPr="0011332E">
        <w:rPr>
          <w:rFonts w:asciiTheme="majorBidi" w:hAnsiTheme="majorBidi" w:cstheme="majorBidi"/>
        </w:rPr>
        <w:t xml:space="preserve"> are linear atrophic dermal scars covered with flat atrophic epidermis. </w:t>
      </w:r>
      <w:r w:rsidR="001F1F83">
        <w:rPr>
          <w:rFonts w:asciiTheme="majorBidi" w:hAnsiTheme="majorBidi" w:cstheme="majorBidi"/>
        </w:rPr>
        <w:t>They</w:t>
      </w:r>
      <w:r w:rsidRPr="0011332E">
        <w:rPr>
          <w:rFonts w:asciiTheme="majorBidi" w:hAnsiTheme="majorBidi" w:cstheme="majorBidi"/>
        </w:rPr>
        <w:t xml:space="preserve"> cause disfigurement, especially in females. Many factors may cause </w:t>
      </w:r>
      <w:proofErr w:type="spellStart"/>
      <w:r w:rsidRPr="0011332E">
        <w:rPr>
          <w:rFonts w:asciiTheme="majorBidi" w:hAnsiTheme="majorBidi" w:cstheme="majorBidi"/>
        </w:rPr>
        <w:t>striae</w:t>
      </w:r>
      <w:proofErr w:type="spellEnd"/>
      <w:r w:rsidRPr="0011332E">
        <w:rPr>
          <w:rFonts w:asciiTheme="majorBidi" w:hAnsiTheme="majorBidi" w:cstheme="majorBidi"/>
        </w:rPr>
        <w:t xml:space="preserve"> </w:t>
      </w:r>
      <w:proofErr w:type="spellStart"/>
      <w:r w:rsidRPr="0011332E">
        <w:rPr>
          <w:rFonts w:asciiTheme="majorBidi" w:hAnsiTheme="majorBidi" w:cstheme="majorBidi"/>
        </w:rPr>
        <w:t>distensae</w:t>
      </w:r>
      <w:proofErr w:type="spellEnd"/>
      <w:r w:rsidRPr="0011332E">
        <w:rPr>
          <w:rFonts w:asciiTheme="majorBidi" w:hAnsiTheme="majorBidi" w:cstheme="majorBidi"/>
        </w:rPr>
        <w:t xml:space="preserve"> such as steroids, obesity, and pregnancy. Although there is no standard treatment for </w:t>
      </w:r>
      <w:proofErr w:type="spellStart"/>
      <w:r w:rsidRPr="0011332E">
        <w:rPr>
          <w:rFonts w:asciiTheme="majorBidi" w:hAnsiTheme="majorBidi" w:cstheme="majorBidi"/>
        </w:rPr>
        <w:t>striae</w:t>
      </w:r>
      <w:proofErr w:type="spellEnd"/>
      <w:r w:rsidRPr="0011332E">
        <w:rPr>
          <w:rFonts w:asciiTheme="majorBidi" w:hAnsiTheme="majorBidi" w:cstheme="majorBidi"/>
        </w:rPr>
        <w:t>; many topical applications, peeling, and light and laser systems have been tried. Aims: To evaluate and compare the effi</w:t>
      </w:r>
      <w:r w:rsidR="001F1F83">
        <w:rPr>
          <w:rFonts w:asciiTheme="majorBidi" w:hAnsiTheme="majorBidi" w:cstheme="majorBidi"/>
        </w:rPr>
        <w:t>cacy of fractional CO</w:t>
      </w:r>
      <w:r w:rsidR="001F1F83">
        <w:rPr>
          <w:rFonts w:asciiTheme="majorBidi" w:hAnsiTheme="majorBidi" w:cstheme="majorBidi"/>
          <w:vertAlign w:val="subscript"/>
        </w:rPr>
        <w:t>2</w:t>
      </w:r>
      <w:r w:rsidRPr="0011332E">
        <w:rPr>
          <w:rFonts w:asciiTheme="majorBidi" w:hAnsiTheme="majorBidi" w:cstheme="majorBidi"/>
        </w:rPr>
        <w:t xml:space="preserve"> laser with intense pulse light in treating </w:t>
      </w:r>
      <w:proofErr w:type="spellStart"/>
      <w:r w:rsidRPr="0011332E">
        <w:rPr>
          <w:rFonts w:asciiTheme="majorBidi" w:hAnsiTheme="majorBidi" w:cstheme="majorBidi"/>
        </w:rPr>
        <w:t>striae</w:t>
      </w:r>
      <w:proofErr w:type="spellEnd"/>
      <w:r w:rsidRPr="0011332E">
        <w:rPr>
          <w:rFonts w:asciiTheme="majorBidi" w:hAnsiTheme="majorBidi" w:cstheme="majorBidi"/>
        </w:rPr>
        <w:t xml:space="preserve"> </w:t>
      </w:r>
      <w:proofErr w:type="spellStart"/>
      <w:r w:rsidRPr="0011332E">
        <w:rPr>
          <w:rFonts w:asciiTheme="majorBidi" w:hAnsiTheme="majorBidi" w:cstheme="majorBidi"/>
        </w:rPr>
        <w:t>distensae</w:t>
      </w:r>
      <w:proofErr w:type="spellEnd"/>
      <w:r w:rsidRPr="0011332E">
        <w:rPr>
          <w:rFonts w:asciiTheme="majorBidi" w:hAnsiTheme="majorBidi" w:cstheme="majorBidi"/>
        </w:rPr>
        <w:t xml:space="preserve">. Subjects and Methods: Forty patients with </w:t>
      </w:r>
      <w:proofErr w:type="spellStart"/>
      <w:r w:rsidRPr="0011332E">
        <w:rPr>
          <w:rFonts w:asciiTheme="majorBidi" w:hAnsiTheme="majorBidi" w:cstheme="majorBidi"/>
        </w:rPr>
        <w:t>striae</w:t>
      </w:r>
      <w:proofErr w:type="spellEnd"/>
      <w:r w:rsidRPr="0011332E">
        <w:rPr>
          <w:rFonts w:asciiTheme="majorBidi" w:hAnsiTheme="majorBidi" w:cstheme="majorBidi"/>
        </w:rPr>
        <w:t xml:space="preserve"> </w:t>
      </w:r>
      <w:proofErr w:type="spellStart"/>
      <w:r w:rsidRPr="0011332E">
        <w:rPr>
          <w:rFonts w:asciiTheme="majorBidi" w:hAnsiTheme="majorBidi" w:cstheme="majorBidi"/>
        </w:rPr>
        <w:t>distensae</w:t>
      </w:r>
      <w:proofErr w:type="spellEnd"/>
      <w:r w:rsidRPr="0011332E">
        <w:rPr>
          <w:rFonts w:asciiTheme="majorBidi" w:hAnsiTheme="majorBidi" w:cstheme="majorBidi"/>
        </w:rPr>
        <w:t xml:space="preserve"> were recruited. Twenty of the</w:t>
      </w:r>
      <w:r w:rsidR="001F1F83">
        <w:rPr>
          <w:rFonts w:asciiTheme="majorBidi" w:hAnsiTheme="majorBidi" w:cstheme="majorBidi"/>
        </w:rPr>
        <w:t>m were treated by fractional CO</w:t>
      </w:r>
      <w:r w:rsidR="001F1F83">
        <w:rPr>
          <w:rFonts w:asciiTheme="majorBidi" w:hAnsiTheme="majorBidi" w:cstheme="majorBidi"/>
          <w:vertAlign w:val="subscript"/>
        </w:rPr>
        <w:t>2</w:t>
      </w:r>
      <w:r w:rsidRPr="0011332E">
        <w:rPr>
          <w:rFonts w:asciiTheme="majorBidi" w:hAnsiTheme="majorBidi" w:cstheme="majorBidi"/>
        </w:rPr>
        <w:t xml:space="preserve"> laser and 20 were treated with intense pulse light. Length and width of the largest </w:t>
      </w:r>
      <w:proofErr w:type="spellStart"/>
      <w:r w:rsidRPr="0011332E">
        <w:rPr>
          <w:rFonts w:asciiTheme="majorBidi" w:hAnsiTheme="majorBidi" w:cstheme="majorBidi"/>
        </w:rPr>
        <w:t>striae</w:t>
      </w:r>
      <w:proofErr w:type="spellEnd"/>
      <w:r w:rsidRPr="0011332E">
        <w:rPr>
          <w:rFonts w:asciiTheme="majorBidi" w:hAnsiTheme="majorBidi" w:cstheme="majorBidi"/>
        </w:rPr>
        <w:t xml:space="preserve"> were measured pre</w:t>
      </w:r>
      <w:r w:rsidRPr="0011332E">
        <w:rPr>
          <w:rFonts w:ascii="MS Mincho" w:eastAsia="MS Mincho" w:hAnsi="MS Mincho" w:cs="MS Mincho"/>
        </w:rPr>
        <w:t>‑</w:t>
      </w:r>
      <w:r w:rsidRPr="0011332E">
        <w:rPr>
          <w:rFonts w:asciiTheme="majorBidi" w:hAnsiTheme="majorBidi" w:cstheme="majorBidi"/>
        </w:rPr>
        <w:t>.and post</w:t>
      </w:r>
      <w:r w:rsidRPr="0011332E">
        <w:rPr>
          <w:rFonts w:ascii="MS Mincho" w:eastAsia="MS Mincho" w:hAnsi="MS Mincho" w:cs="MS Mincho"/>
        </w:rPr>
        <w:t>‑</w:t>
      </w:r>
      <w:r w:rsidRPr="0011332E">
        <w:rPr>
          <w:rFonts w:asciiTheme="majorBidi" w:hAnsiTheme="majorBidi" w:cstheme="majorBidi"/>
        </w:rPr>
        <w:t xml:space="preserve">treatment. Patient satisfaction was also evaluated and graded. Patients were photographed after each treatment session and photos were examined by a blinded physician who had no knowledge about the cases. Results: Both groups showed significant </w:t>
      </w:r>
      <w:r w:rsidR="001F1F83">
        <w:rPr>
          <w:rFonts w:asciiTheme="majorBidi" w:hAnsiTheme="majorBidi" w:cstheme="majorBidi"/>
        </w:rPr>
        <w:t>improvement after treatments (P&lt;</w:t>
      </w:r>
      <w:r w:rsidRPr="0011332E">
        <w:rPr>
          <w:rFonts w:asciiTheme="majorBidi" w:hAnsiTheme="majorBidi" w:cstheme="majorBidi"/>
        </w:rPr>
        <w:t>0.05). Pati</w:t>
      </w:r>
      <w:r w:rsidR="001F1F83">
        <w:rPr>
          <w:rFonts w:asciiTheme="majorBidi" w:hAnsiTheme="majorBidi" w:cstheme="majorBidi"/>
        </w:rPr>
        <w:t>ents treated with fractional CO</w:t>
      </w:r>
      <w:r w:rsidR="001F1F83">
        <w:rPr>
          <w:rFonts w:asciiTheme="majorBidi" w:hAnsiTheme="majorBidi" w:cstheme="majorBidi"/>
          <w:vertAlign w:val="subscript"/>
        </w:rPr>
        <w:t>2</w:t>
      </w:r>
      <w:r w:rsidRPr="0011332E">
        <w:rPr>
          <w:rFonts w:asciiTheme="majorBidi" w:hAnsiTheme="majorBidi" w:cstheme="majorBidi"/>
        </w:rPr>
        <w:t xml:space="preserve"> laser showed significant improvement after the fifth session compared with those treated with ten sessions of inten</w:t>
      </w:r>
      <w:r w:rsidR="001F1F83">
        <w:rPr>
          <w:rFonts w:asciiTheme="majorBidi" w:hAnsiTheme="majorBidi" w:cstheme="majorBidi"/>
        </w:rPr>
        <w:t>se pulsed light (P</w:t>
      </w:r>
      <w:bookmarkStart w:id="0" w:name="_GoBack"/>
      <w:bookmarkEnd w:id="0"/>
      <w:r w:rsidR="001F1F83">
        <w:rPr>
          <w:rFonts w:asciiTheme="majorBidi" w:hAnsiTheme="majorBidi" w:cstheme="majorBidi"/>
        </w:rPr>
        <w:t>&lt;</w:t>
      </w:r>
      <w:r w:rsidRPr="0011332E">
        <w:rPr>
          <w:rFonts w:asciiTheme="majorBidi" w:hAnsiTheme="majorBidi" w:cstheme="majorBidi"/>
        </w:rPr>
        <w:t>0.05) in all parameters ex</w:t>
      </w:r>
      <w:r w:rsidR="001F1F83">
        <w:rPr>
          <w:rFonts w:asciiTheme="majorBidi" w:hAnsiTheme="majorBidi" w:cstheme="majorBidi"/>
        </w:rPr>
        <w:t xml:space="preserve">cept in the length of </w:t>
      </w:r>
      <w:proofErr w:type="spellStart"/>
      <w:r w:rsidR="001F1F83">
        <w:rPr>
          <w:rFonts w:asciiTheme="majorBidi" w:hAnsiTheme="majorBidi" w:cstheme="majorBidi"/>
        </w:rPr>
        <w:t>striae</w:t>
      </w:r>
      <w:proofErr w:type="spellEnd"/>
      <w:r w:rsidR="001F1F83">
        <w:rPr>
          <w:rFonts w:asciiTheme="majorBidi" w:hAnsiTheme="majorBidi" w:cstheme="majorBidi"/>
        </w:rPr>
        <w:t xml:space="preserve"> (P&gt;</w:t>
      </w:r>
      <w:r w:rsidRPr="0011332E">
        <w:rPr>
          <w:rFonts w:asciiTheme="majorBidi" w:hAnsiTheme="majorBidi" w:cstheme="majorBidi"/>
        </w:rPr>
        <w:t xml:space="preserve">0.05). </w:t>
      </w:r>
      <w:r w:rsidR="001F1F83">
        <w:rPr>
          <w:rFonts w:asciiTheme="majorBidi" w:hAnsiTheme="majorBidi" w:cstheme="majorBidi"/>
        </w:rPr>
        <w:t>Conclusion</w:t>
      </w:r>
      <w:r w:rsidRPr="0011332E">
        <w:rPr>
          <w:rFonts w:asciiTheme="majorBidi" w:hAnsiTheme="majorBidi" w:cstheme="majorBidi"/>
        </w:rPr>
        <w:t xml:space="preserve">: </w:t>
      </w:r>
      <w:r w:rsidR="001F1F83">
        <w:rPr>
          <w:rFonts w:asciiTheme="majorBidi" w:hAnsiTheme="majorBidi" w:cstheme="majorBidi"/>
        </w:rPr>
        <w:t>Fractional CO</w:t>
      </w:r>
      <w:r w:rsidR="001F1F83">
        <w:rPr>
          <w:rFonts w:asciiTheme="majorBidi" w:hAnsiTheme="majorBidi" w:cstheme="majorBidi"/>
          <w:vertAlign w:val="subscript"/>
        </w:rPr>
        <w:t>2</w:t>
      </w:r>
      <w:r w:rsidRPr="0011332E">
        <w:rPr>
          <w:rFonts w:asciiTheme="majorBidi" w:hAnsiTheme="majorBidi" w:cstheme="majorBidi"/>
        </w:rPr>
        <w:t xml:space="preserve"> laser was found to be more </w:t>
      </w:r>
      <w:r w:rsidR="001F1F83">
        <w:rPr>
          <w:rFonts w:asciiTheme="majorBidi" w:hAnsiTheme="majorBidi" w:cstheme="majorBidi"/>
        </w:rPr>
        <w:t>effective in</w:t>
      </w:r>
      <w:r w:rsidRPr="0011332E">
        <w:rPr>
          <w:rFonts w:asciiTheme="majorBidi" w:hAnsiTheme="majorBidi" w:cstheme="majorBidi"/>
        </w:rPr>
        <w:t xml:space="preserve"> treatment of </w:t>
      </w:r>
      <w:proofErr w:type="spellStart"/>
      <w:r w:rsidRPr="0011332E">
        <w:rPr>
          <w:rFonts w:asciiTheme="majorBidi" w:hAnsiTheme="majorBidi" w:cstheme="majorBidi"/>
        </w:rPr>
        <w:t>striae</w:t>
      </w:r>
      <w:proofErr w:type="spellEnd"/>
      <w:r w:rsidRPr="0011332E">
        <w:rPr>
          <w:rFonts w:asciiTheme="majorBidi" w:hAnsiTheme="majorBidi" w:cstheme="majorBidi"/>
        </w:rPr>
        <w:t xml:space="preserve"> </w:t>
      </w:r>
      <w:proofErr w:type="spellStart"/>
      <w:r w:rsidRPr="0011332E">
        <w:rPr>
          <w:rFonts w:asciiTheme="majorBidi" w:hAnsiTheme="majorBidi" w:cstheme="majorBidi"/>
        </w:rPr>
        <w:t>distensae</w:t>
      </w:r>
      <w:proofErr w:type="spellEnd"/>
      <w:r w:rsidRPr="0011332E">
        <w:rPr>
          <w:rFonts w:asciiTheme="majorBidi" w:hAnsiTheme="majorBidi" w:cstheme="majorBidi"/>
        </w:rPr>
        <w:t xml:space="preserve"> </w:t>
      </w:r>
      <w:r w:rsidRPr="0011332E">
        <w:rPr>
          <w:rFonts w:asciiTheme="majorBidi" w:hAnsiTheme="majorBidi" w:cstheme="majorBidi"/>
        </w:rPr>
        <w:lastRenderedPageBreak/>
        <w:t>compared with intense pulse light.</w:t>
      </w:r>
    </w:p>
    <w:p w14:paraId="40060B87" w14:textId="42F4FDC7" w:rsidR="00C13184" w:rsidRPr="00C13184" w:rsidRDefault="00C13184" w:rsidP="00CC0D13">
      <w:pPr>
        <w:widowControl w:val="0"/>
        <w:autoSpaceDE w:val="0"/>
        <w:autoSpaceDN w:val="0"/>
        <w:adjustRightInd w:val="0"/>
        <w:jc w:val="both"/>
        <w:rPr>
          <w:rFonts w:asciiTheme="majorBidi" w:hAnsiTheme="majorBidi" w:cstheme="majorBidi"/>
          <w:b/>
          <w:bCs/>
        </w:rPr>
      </w:pPr>
      <w:r w:rsidRPr="00C13184">
        <w:rPr>
          <w:rFonts w:asciiTheme="majorBidi" w:hAnsiTheme="majorBidi" w:cstheme="majorBidi"/>
          <w:b/>
          <w:bCs/>
        </w:rPr>
        <w:t>Image</w:t>
      </w:r>
    </w:p>
    <w:p w14:paraId="1CAAB566" w14:textId="0C4ACB75" w:rsidR="005B775E" w:rsidRPr="0011332E" w:rsidRDefault="005B775E" w:rsidP="00CC0D13">
      <w:pPr>
        <w:widowControl w:val="0"/>
        <w:autoSpaceDE w:val="0"/>
        <w:autoSpaceDN w:val="0"/>
        <w:adjustRightInd w:val="0"/>
        <w:jc w:val="both"/>
        <w:rPr>
          <w:rFonts w:asciiTheme="majorBidi" w:hAnsiTheme="majorBidi" w:cstheme="majorBidi"/>
        </w:rPr>
      </w:pPr>
      <w:r w:rsidRPr="0011332E">
        <w:rPr>
          <w:rFonts w:asciiTheme="majorBidi" w:hAnsiTheme="majorBidi" w:cstheme="majorBidi"/>
          <w:noProof/>
        </w:rPr>
        <w:drawing>
          <wp:inline distT="0" distB="0" distL="0" distR="0" wp14:anchorId="2C6C0B64" wp14:editId="66F5B8FB">
            <wp:extent cx="2679642"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flipV="1">
                      <a:off x="0" y="0"/>
                      <a:ext cx="2758392" cy="1235420"/>
                    </a:xfrm>
                    <a:prstGeom prst="rect">
                      <a:avLst/>
                    </a:prstGeom>
                  </pic:spPr>
                </pic:pic>
              </a:graphicData>
            </a:graphic>
          </wp:inline>
        </w:drawing>
      </w:r>
    </w:p>
    <w:p w14:paraId="0ABBBFC3" w14:textId="5BC96751" w:rsidR="005B775E" w:rsidRPr="00C13184" w:rsidRDefault="005B775E" w:rsidP="00C13184">
      <w:pPr>
        <w:widowControl w:val="0"/>
        <w:autoSpaceDE w:val="0"/>
        <w:autoSpaceDN w:val="0"/>
        <w:adjustRightInd w:val="0"/>
        <w:rPr>
          <w:rFonts w:asciiTheme="majorBidi" w:hAnsiTheme="majorBidi" w:cstheme="majorBidi"/>
          <w:sz w:val="20"/>
          <w:szCs w:val="20"/>
        </w:rPr>
      </w:pPr>
      <w:r w:rsidRPr="00C13184">
        <w:rPr>
          <w:rFonts w:asciiTheme="majorBidi" w:hAnsiTheme="majorBidi" w:cstheme="majorBidi"/>
          <w:sz w:val="20"/>
          <w:szCs w:val="20"/>
        </w:rPr>
        <w:t xml:space="preserve">Figure 1: (a) </w:t>
      </w:r>
      <w:proofErr w:type="spellStart"/>
      <w:r w:rsidRPr="00C13184">
        <w:rPr>
          <w:rFonts w:asciiTheme="majorBidi" w:hAnsiTheme="majorBidi" w:cstheme="majorBidi"/>
          <w:sz w:val="20"/>
          <w:szCs w:val="20"/>
        </w:rPr>
        <w:t>A</w:t>
      </w:r>
      <w:proofErr w:type="spellEnd"/>
      <w:r w:rsidRPr="00C13184">
        <w:rPr>
          <w:rFonts w:asciiTheme="majorBidi" w:hAnsiTheme="majorBidi" w:cstheme="majorBidi"/>
          <w:sz w:val="20"/>
          <w:szCs w:val="20"/>
        </w:rPr>
        <w:t xml:space="preserve"> female patient aged 26 years with extensive </w:t>
      </w:r>
      <w:proofErr w:type="spellStart"/>
      <w:r w:rsidRPr="00C13184">
        <w:rPr>
          <w:rFonts w:asciiTheme="majorBidi" w:hAnsiTheme="majorBidi" w:cstheme="majorBidi"/>
          <w:sz w:val="20"/>
          <w:szCs w:val="20"/>
        </w:rPr>
        <w:t>striae</w:t>
      </w:r>
      <w:proofErr w:type="spellEnd"/>
      <w:r w:rsidRPr="00C13184">
        <w:rPr>
          <w:rFonts w:asciiTheme="majorBidi" w:hAnsiTheme="majorBidi" w:cstheme="majorBidi"/>
          <w:sz w:val="20"/>
          <w:szCs w:val="20"/>
        </w:rPr>
        <w:t xml:space="preserve"> in the thigh</w:t>
      </w:r>
      <w:r w:rsidR="00C13184">
        <w:rPr>
          <w:rFonts w:asciiTheme="majorBidi" w:hAnsiTheme="majorBidi" w:cstheme="majorBidi"/>
          <w:sz w:val="20"/>
          <w:szCs w:val="20"/>
        </w:rPr>
        <w:t xml:space="preserve"> </w:t>
      </w:r>
      <w:r w:rsidRPr="00C13184">
        <w:rPr>
          <w:rFonts w:asciiTheme="majorBidi" w:hAnsiTheme="majorBidi" w:cstheme="majorBidi"/>
          <w:sz w:val="20"/>
          <w:szCs w:val="20"/>
        </w:rPr>
        <w:t>before CO</w:t>
      </w:r>
      <w:r w:rsidR="001F1F83">
        <w:rPr>
          <w:rFonts w:asciiTheme="majorBidi" w:hAnsiTheme="majorBidi" w:cstheme="majorBidi"/>
          <w:sz w:val="20"/>
          <w:szCs w:val="20"/>
          <w:vertAlign w:val="subscript"/>
        </w:rPr>
        <w:t>2</w:t>
      </w:r>
      <w:r w:rsidRPr="00C13184">
        <w:rPr>
          <w:rFonts w:asciiTheme="majorBidi" w:hAnsiTheme="majorBidi" w:cstheme="majorBidi"/>
          <w:sz w:val="20"/>
          <w:szCs w:val="20"/>
        </w:rPr>
        <w:t xml:space="preserve"> fractional laser treatment. (b) A female patient aged 26 years with</w:t>
      </w:r>
      <w:r w:rsidR="00C13184">
        <w:rPr>
          <w:rFonts w:asciiTheme="majorBidi" w:hAnsiTheme="majorBidi" w:cstheme="majorBidi"/>
          <w:sz w:val="20"/>
          <w:szCs w:val="20"/>
        </w:rPr>
        <w:t xml:space="preserve"> </w:t>
      </w:r>
      <w:r w:rsidRPr="00C13184">
        <w:rPr>
          <w:rFonts w:asciiTheme="majorBidi" w:hAnsiTheme="majorBidi" w:cstheme="majorBidi"/>
          <w:sz w:val="20"/>
          <w:szCs w:val="20"/>
        </w:rPr>
        <w:t xml:space="preserve">extensive </w:t>
      </w:r>
      <w:proofErr w:type="spellStart"/>
      <w:r w:rsidRPr="00C13184">
        <w:rPr>
          <w:rFonts w:asciiTheme="majorBidi" w:hAnsiTheme="majorBidi" w:cstheme="majorBidi"/>
          <w:sz w:val="20"/>
          <w:szCs w:val="20"/>
        </w:rPr>
        <w:t>striae</w:t>
      </w:r>
      <w:proofErr w:type="spellEnd"/>
      <w:r w:rsidRPr="00C13184">
        <w:rPr>
          <w:rFonts w:asciiTheme="majorBidi" w:hAnsiTheme="majorBidi" w:cstheme="majorBidi"/>
          <w:sz w:val="20"/>
          <w:szCs w:val="20"/>
        </w:rPr>
        <w:t xml:space="preserve"> in the thigh showed marked improvement after CO</w:t>
      </w:r>
      <w:r w:rsidR="001F1F83">
        <w:rPr>
          <w:rFonts w:asciiTheme="majorBidi" w:hAnsiTheme="majorBidi" w:cstheme="majorBidi"/>
          <w:sz w:val="20"/>
          <w:szCs w:val="20"/>
          <w:vertAlign w:val="subscript"/>
        </w:rPr>
        <w:t>2</w:t>
      </w:r>
      <w:r w:rsidRPr="00C13184">
        <w:rPr>
          <w:rFonts w:asciiTheme="majorBidi" w:hAnsiTheme="majorBidi" w:cstheme="majorBidi"/>
          <w:sz w:val="20"/>
          <w:szCs w:val="20"/>
        </w:rPr>
        <w:t xml:space="preserve"> fractional</w:t>
      </w:r>
      <w:r w:rsidR="00C13184">
        <w:rPr>
          <w:rFonts w:asciiTheme="majorBidi" w:hAnsiTheme="majorBidi" w:cstheme="majorBidi"/>
          <w:sz w:val="20"/>
          <w:szCs w:val="20"/>
        </w:rPr>
        <w:t xml:space="preserve"> </w:t>
      </w:r>
      <w:r w:rsidRPr="00C13184">
        <w:rPr>
          <w:rFonts w:asciiTheme="majorBidi" w:hAnsiTheme="majorBidi" w:cstheme="majorBidi"/>
          <w:sz w:val="20"/>
          <w:szCs w:val="20"/>
        </w:rPr>
        <w:t>laser treatment.</w:t>
      </w:r>
    </w:p>
    <w:p w14:paraId="2773F156" w14:textId="77777777" w:rsidR="00E402A5" w:rsidRPr="0011332E" w:rsidRDefault="00E402A5" w:rsidP="005B775E">
      <w:pPr>
        <w:widowControl w:val="0"/>
        <w:autoSpaceDE w:val="0"/>
        <w:autoSpaceDN w:val="0"/>
        <w:adjustRightInd w:val="0"/>
        <w:jc w:val="both"/>
        <w:rPr>
          <w:rFonts w:asciiTheme="majorBidi" w:hAnsiTheme="majorBidi" w:cstheme="majorBidi"/>
        </w:rPr>
      </w:pPr>
    </w:p>
    <w:p w14:paraId="34DD1D43" w14:textId="3A108966" w:rsidR="005B775E" w:rsidRPr="001F1F83" w:rsidRDefault="00E402A5" w:rsidP="005B775E">
      <w:pPr>
        <w:widowControl w:val="0"/>
        <w:autoSpaceDE w:val="0"/>
        <w:autoSpaceDN w:val="0"/>
        <w:adjustRightInd w:val="0"/>
        <w:jc w:val="both"/>
        <w:rPr>
          <w:rFonts w:asciiTheme="majorBidi" w:hAnsiTheme="majorBidi" w:cstheme="majorBidi"/>
          <w:b/>
          <w:bCs/>
        </w:rPr>
      </w:pPr>
      <w:r w:rsidRPr="001F1F83">
        <w:rPr>
          <w:rFonts w:asciiTheme="majorBidi" w:hAnsiTheme="majorBidi" w:cstheme="majorBidi"/>
          <w:b/>
          <w:bCs/>
        </w:rPr>
        <w:t>References:</w:t>
      </w:r>
    </w:p>
    <w:p w14:paraId="22F8B3A5" w14:textId="35149AF7" w:rsidR="00E402A5" w:rsidRPr="00C13184" w:rsidRDefault="00E402A5" w:rsidP="00C13184">
      <w:pPr>
        <w:pStyle w:val="ListParagraph"/>
        <w:widowControl w:val="0"/>
        <w:numPr>
          <w:ilvl w:val="0"/>
          <w:numId w:val="1"/>
        </w:numPr>
        <w:autoSpaceDE w:val="0"/>
        <w:autoSpaceDN w:val="0"/>
        <w:adjustRightInd w:val="0"/>
        <w:rPr>
          <w:rFonts w:asciiTheme="majorBidi" w:hAnsiTheme="majorBidi" w:cstheme="majorBidi"/>
          <w:sz w:val="16"/>
          <w:szCs w:val="16"/>
        </w:rPr>
      </w:pPr>
      <w:r w:rsidRPr="00C13184">
        <w:rPr>
          <w:rFonts w:asciiTheme="majorBidi" w:hAnsiTheme="majorBidi" w:cstheme="majorBidi"/>
          <w:sz w:val="16"/>
          <w:szCs w:val="16"/>
        </w:rPr>
        <w:t>Al</w:t>
      </w:r>
      <w:r w:rsidRPr="00C13184">
        <w:rPr>
          <w:rFonts w:ascii="MS Mincho" w:eastAsia="MS Mincho" w:hAnsi="MS Mincho" w:cs="MS Mincho"/>
          <w:sz w:val="16"/>
          <w:szCs w:val="16"/>
        </w:rPr>
        <w:t>‑</w:t>
      </w:r>
      <w:proofErr w:type="spellStart"/>
      <w:r w:rsidR="00261EDB" w:rsidRPr="00C13184">
        <w:rPr>
          <w:rFonts w:asciiTheme="majorBidi" w:hAnsiTheme="majorBidi" w:cstheme="majorBidi"/>
          <w:sz w:val="16"/>
          <w:szCs w:val="16"/>
        </w:rPr>
        <w:t>Dhalimi</w:t>
      </w:r>
      <w:proofErr w:type="spellEnd"/>
      <w:r w:rsidR="00261EDB" w:rsidRPr="00C13184">
        <w:rPr>
          <w:rFonts w:asciiTheme="majorBidi" w:hAnsiTheme="majorBidi" w:cstheme="majorBidi"/>
          <w:sz w:val="16"/>
          <w:szCs w:val="16"/>
        </w:rPr>
        <w:t xml:space="preserve"> MA, Abo </w:t>
      </w:r>
      <w:proofErr w:type="spellStart"/>
      <w:r w:rsidR="00261EDB" w:rsidRPr="00C13184">
        <w:rPr>
          <w:rFonts w:asciiTheme="majorBidi" w:hAnsiTheme="majorBidi" w:cstheme="majorBidi"/>
          <w:sz w:val="16"/>
          <w:szCs w:val="16"/>
        </w:rPr>
        <w:t>Nasyria</w:t>
      </w:r>
      <w:proofErr w:type="spellEnd"/>
      <w:r w:rsidR="00261EDB" w:rsidRPr="00C13184">
        <w:rPr>
          <w:rFonts w:asciiTheme="majorBidi" w:hAnsiTheme="majorBidi" w:cstheme="majorBidi"/>
          <w:sz w:val="16"/>
          <w:szCs w:val="16"/>
        </w:rPr>
        <w:t xml:space="preserve"> AA. A </w:t>
      </w:r>
      <w:r w:rsidRPr="00C13184">
        <w:rPr>
          <w:rFonts w:asciiTheme="majorBidi" w:hAnsiTheme="majorBidi" w:cstheme="majorBidi"/>
          <w:sz w:val="16"/>
          <w:szCs w:val="16"/>
        </w:rPr>
        <w:t>comparative study of the</w:t>
      </w:r>
      <w:r w:rsidR="00905BC8" w:rsidRPr="00C13184">
        <w:rPr>
          <w:rFonts w:asciiTheme="majorBidi" w:hAnsiTheme="majorBidi" w:cstheme="majorBidi"/>
          <w:sz w:val="16"/>
          <w:szCs w:val="16"/>
        </w:rPr>
        <w:t xml:space="preserve"> </w:t>
      </w:r>
      <w:r w:rsidRPr="00C13184">
        <w:rPr>
          <w:rFonts w:asciiTheme="majorBidi" w:hAnsiTheme="majorBidi" w:cstheme="majorBidi"/>
          <w:sz w:val="16"/>
          <w:szCs w:val="16"/>
        </w:rPr>
        <w:t>effectiveness of intense pulsed light wavelengths (650 nm vs</w:t>
      </w:r>
      <w:r w:rsidR="007E01CE" w:rsidRPr="00C13184">
        <w:rPr>
          <w:rFonts w:asciiTheme="majorBidi" w:hAnsiTheme="majorBidi" w:cstheme="majorBidi"/>
          <w:sz w:val="16"/>
          <w:szCs w:val="16"/>
        </w:rPr>
        <w:t xml:space="preserve"> </w:t>
      </w:r>
      <w:r w:rsidRPr="00C13184">
        <w:rPr>
          <w:rFonts w:asciiTheme="majorBidi" w:hAnsiTheme="majorBidi" w:cstheme="majorBidi"/>
          <w:sz w:val="16"/>
          <w:szCs w:val="16"/>
        </w:rPr>
        <w:t>590</w:t>
      </w:r>
      <w:r w:rsidR="00C13184" w:rsidRPr="00C13184">
        <w:rPr>
          <w:rFonts w:asciiTheme="majorBidi" w:hAnsiTheme="majorBidi" w:cstheme="majorBidi"/>
          <w:sz w:val="16"/>
          <w:szCs w:val="16"/>
        </w:rPr>
        <w:t xml:space="preserve"> nm) in the treatment of </w:t>
      </w:r>
      <w:proofErr w:type="spellStart"/>
      <w:r w:rsidR="00C13184" w:rsidRPr="00C13184">
        <w:rPr>
          <w:rFonts w:asciiTheme="majorBidi" w:hAnsiTheme="majorBidi" w:cstheme="majorBidi"/>
          <w:sz w:val="16"/>
          <w:szCs w:val="16"/>
        </w:rPr>
        <w:t>striae</w:t>
      </w:r>
      <w:proofErr w:type="spellEnd"/>
      <w:r w:rsidR="00C13184"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distensae</w:t>
      </w:r>
      <w:proofErr w:type="spellEnd"/>
      <w:r w:rsidRPr="00C13184">
        <w:rPr>
          <w:rFonts w:asciiTheme="majorBidi" w:hAnsiTheme="majorBidi" w:cstheme="majorBidi"/>
          <w:sz w:val="16"/>
          <w:szCs w:val="16"/>
        </w:rPr>
        <w:t xml:space="preserve">. J </w:t>
      </w:r>
      <w:proofErr w:type="spellStart"/>
      <w:r w:rsidRPr="00C13184">
        <w:rPr>
          <w:rFonts w:asciiTheme="majorBidi" w:hAnsiTheme="majorBidi" w:cstheme="majorBidi"/>
          <w:sz w:val="16"/>
          <w:szCs w:val="16"/>
        </w:rPr>
        <w:t>Cosmet</w:t>
      </w:r>
      <w:proofErr w:type="spellEnd"/>
      <w:r w:rsidRPr="00C13184">
        <w:rPr>
          <w:rFonts w:asciiTheme="majorBidi" w:hAnsiTheme="majorBidi" w:cstheme="majorBidi"/>
          <w:sz w:val="16"/>
          <w:szCs w:val="16"/>
        </w:rPr>
        <w:t xml:space="preserve"> Laser</w:t>
      </w:r>
      <w:r w:rsidR="00C13184" w:rsidRPr="00C13184">
        <w:rPr>
          <w:rFonts w:asciiTheme="majorBidi" w:hAnsiTheme="majorBidi" w:cstheme="majorBidi"/>
          <w:sz w:val="16"/>
          <w:szCs w:val="16"/>
        </w:rPr>
        <w:t xml:space="preserve"> </w:t>
      </w:r>
      <w:proofErr w:type="spellStart"/>
      <w:r w:rsidR="00C13184" w:rsidRPr="00C13184">
        <w:rPr>
          <w:rFonts w:asciiTheme="majorBidi" w:hAnsiTheme="majorBidi" w:cstheme="majorBidi"/>
          <w:sz w:val="16"/>
          <w:szCs w:val="16"/>
        </w:rPr>
        <w:t>Ther</w:t>
      </w:r>
      <w:proofErr w:type="spellEnd"/>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2013;</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15:</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120</w:t>
      </w:r>
      <w:r w:rsidRPr="00C13184">
        <w:rPr>
          <w:rFonts w:ascii="MS Mincho" w:eastAsia="MS Mincho" w:hAnsi="MS Mincho" w:cs="MS Mincho"/>
          <w:sz w:val="16"/>
          <w:szCs w:val="16"/>
        </w:rPr>
        <w:t>‑</w:t>
      </w:r>
      <w:r w:rsidRPr="00C13184">
        <w:rPr>
          <w:rFonts w:asciiTheme="majorBidi" w:hAnsiTheme="majorBidi" w:cstheme="majorBidi"/>
          <w:sz w:val="16"/>
          <w:szCs w:val="16"/>
        </w:rPr>
        <w:t>5.</w:t>
      </w:r>
    </w:p>
    <w:p w14:paraId="492C2B78" w14:textId="32D864F0" w:rsidR="00E402A5" w:rsidRPr="00C13184" w:rsidRDefault="00E402A5" w:rsidP="00C13184">
      <w:pPr>
        <w:pStyle w:val="ListParagraph"/>
        <w:widowControl w:val="0"/>
        <w:numPr>
          <w:ilvl w:val="0"/>
          <w:numId w:val="1"/>
        </w:numPr>
        <w:autoSpaceDE w:val="0"/>
        <w:autoSpaceDN w:val="0"/>
        <w:adjustRightInd w:val="0"/>
        <w:rPr>
          <w:rFonts w:asciiTheme="majorBidi" w:hAnsiTheme="majorBidi" w:cstheme="majorBidi"/>
          <w:sz w:val="16"/>
          <w:szCs w:val="16"/>
        </w:rPr>
      </w:pPr>
      <w:r w:rsidRPr="00C13184">
        <w:rPr>
          <w:rFonts w:asciiTheme="majorBidi" w:hAnsiTheme="majorBidi" w:cstheme="majorBidi"/>
          <w:sz w:val="16"/>
          <w:szCs w:val="16"/>
        </w:rPr>
        <w:t xml:space="preserve">Guimar.es PA, Haddad A, </w:t>
      </w:r>
      <w:proofErr w:type="spellStart"/>
      <w:r w:rsidRPr="00C13184">
        <w:rPr>
          <w:rFonts w:asciiTheme="majorBidi" w:hAnsiTheme="majorBidi" w:cstheme="majorBidi"/>
          <w:sz w:val="16"/>
          <w:szCs w:val="16"/>
        </w:rPr>
        <w:t>Sabino</w:t>
      </w:r>
      <w:proofErr w:type="spellEnd"/>
      <w:r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Neto</w:t>
      </w:r>
      <w:proofErr w:type="spellEnd"/>
      <w:r w:rsidRPr="00C13184">
        <w:rPr>
          <w:rFonts w:asciiTheme="majorBidi" w:hAnsiTheme="majorBidi" w:cstheme="majorBidi"/>
          <w:sz w:val="16"/>
          <w:szCs w:val="16"/>
        </w:rPr>
        <w:t xml:space="preserve"> M, </w:t>
      </w:r>
      <w:proofErr w:type="spellStart"/>
      <w:r w:rsidRPr="00C13184">
        <w:rPr>
          <w:rFonts w:asciiTheme="majorBidi" w:hAnsiTheme="majorBidi" w:cstheme="majorBidi"/>
          <w:sz w:val="16"/>
          <w:szCs w:val="16"/>
        </w:rPr>
        <w:t>Lage</w:t>
      </w:r>
      <w:proofErr w:type="spellEnd"/>
      <w:r w:rsidRPr="00C13184">
        <w:rPr>
          <w:rFonts w:asciiTheme="majorBidi" w:hAnsiTheme="majorBidi" w:cstheme="majorBidi"/>
          <w:sz w:val="16"/>
          <w:szCs w:val="16"/>
        </w:rPr>
        <w:t xml:space="preserve"> FC, Ferreira LM.</w:t>
      </w:r>
      <w:r w:rsidR="00C13184"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Striae</w:t>
      </w:r>
      <w:proofErr w:type="spellEnd"/>
      <w:r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distensae</w:t>
      </w:r>
      <w:proofErr w:type="spellEnd"/>
      <w:r w:rsidRPr="00C13184">
        <w:rPr>
          <w:rFonts w:asciiTheme="majorBidi" w:hAnsiTheme="majorBidi" w:cstheme="majorBidi"/>
          <w:sz w:val="16"/>
          <w:szCs w:val="16"/>
        </w:rPr>
        <w:t xml:space="preserve"> after breast augmentation: Treatment using</w:t>
      </w:r>
      <w:r w:rsidR="00C13184">
        <w:rPr>
          <w:rFonts w:asciiTheme="majorBidi" w:hAnsiTheme="majorBidi" w:cstheme="majorBidi"/>
          <w:sz w:val="16"/>
          <w:szCs w:val="16"/>
        </w:rPr>
        <w:t xml:space="preserve"> </w:t>
      </w:r>
      <w:r w:rsidRPr="00C13184">
        <w:rPr>
          <w:rFonts w:asciiTheme="majorBidi" w:hAnsiTheme="majorBidi" w:cstheme="majorBidi"/>
          <w:sz w:val="16"/>
          <w:szCs w:val="16"/>
        </w:rPr>
        <w:t xml:space="preserve">the </w:t>
      </w:r>
      <w:proofErr w:type="spellStart"/>
      <w:r w:rsidRPr="00C13184">
        <w:rPr>
          <w:rFonts w:asciiTheme="majorBidi" w:hAnsiTheme="majorBidi" w:cstheme="majorBidi"/>
          <w:sz w:val="16"/>
          <w:szCs w:val="16"/>
        </w:rPr>
        <w:t>nonablative</w:t>
      </w:r>
      <w:proofErr w:type="spellEnd"/>
      <w:r w:rsidRPr="00C13184">
        <w:rPr>
          <w:rFonts w:asciiTheme="majorBidi" w:hAnsiTheme="majorBidi" w:cstheme="majorBidi"/>
          <w:sz w:val="16"/>
          <w:szCs w:val="16"/>
        </w:rPr>
        <w:t xml:space="preserve"> fractionated 1550</w:t>
      </w:r>
      <w:r w:rsidRPr="00C13184">
        <w:rPr>
          <w:rFonts w:ascii="MS Mincho" w:eastAsia="MS Mincho" w:hAnsi="MS Mincho" w:cs="MS Mincho"/>
          <w:sz w:val="16"/>
          <w:szCs w:val="16"/>
        </w:rPr>
        <w:t>‑</w:t>
      </w:r>
      <w:r w:rsidRPr="00C13184">
        <w:rPr>
          <w:rFonts w:asciiTheme="majorBidi" w:hAnsiTheme="majorBidi" w:cstheme="majorBidi"/>
          <w:sz w:val="16"/>
          <w:szCs w:val="16"/>
        </w:rPr>
        <w:t xml:space="preserve">nm erbium glass laser. </w:t>
      </w:r>
      <w:proofErr w:type="spellStart"/>
      <w:r w:rsidRPr="00C13184">
        <w:rPr>
          <w:rFonts w:asciiTheme="majorBidi" w:hAnsiTheme="majorBidi" w:cstheme="majorBidi"/>
          <w:sz w:val="16"/>
          <w:szCs w:val="16"/>
        </w:rPr>
        <w:t>Plast</w:t>
      </w:r>
      <w:proofErr w:type="spellEnd"/>
      <w:r w:rsidR="00C13184"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Reconstr</w:t>
      </w:r>
      <w:proofErr w:type="spellEnd"/>
      <w:r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Surg</w:t>
      </w:r>
      <w:proofErr w:type="spellEnd"/>
      <w:r w:rsidRPr="00C13184">
        <w:rPr>
          <w:rFonts w:asciiTheme="majorBidi" w:hAnsiTheme="majorBidi" w:cstheme="majorBidi"/>
          <w:sz w:val="16"/>
          <w:szCs w:val="16"/>
        </w:rPr>
        <w:t xml:space="preserve"> 2013;</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131:</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636</w:t>
      </w:r>
      <w:r w:rsidRPr="00C13184">
        <w:rPr>
          <w:rFonts w:ascii="MS Mincho" w:eastAsia="MS Mincho" w:hAnsi="MS Mincho" w:cs="MS Mincho"/>
          <w:sz w:val="16"/>
          <w:szCs w:val="16"/>
        </w:rPr>
        <w:t>‑</w:t>
      </w:r>
      <w:r w:rsidRPr="00C13184">
        <w:rPr>
          <w:rFonts w:asciiTheme="majorBidi" w:hAnsiTheme="majorBidi" w:cstheme="majorBidi"/>
          <w:sz w:val="16"/>
          <w:szCs w:val="16"/>
        </w:rPr>
        <w:t>42.</w:t>
      </w:r>
    </w:p>
    <w:p w14:paraId="6EEC519A" w14:textId="203E6C09" w:rsidR="00E402A5" w:rsidRPr="00C13184" w:rsidRDefault="000E4B1C" w:rsidP="00C13184">
      <w:pPr>
        <w:pStyle w:val="ListParagraph"/>
        <w:widowControl w:val="0"/>
        <w:numPr>
          <w:ilvl w:val="0"/>
          <w:numId w:val="1"/>
        </w:numPr>
        <w:autoSpaceDE w:val="0"/>
        <w:autoSpaceDN w:val="0"/>
        <w:adjustRightInd w:val="0"/>
        <w:rPr>
          <w:rFonts w:asciiTheme="majorBidi" w:hAnsiTheme="majorBidi" w:cstheme="majorBidi"/>
          <w:sz w:val="16"/>
          <w:szCs w:val="16"/>
        </w:rPr>
      </w:pPr>
      <w:proofErr w:type="spellStart"/>
      <w:r w:rsidRPr="00C13184">
        <w:rPr>
          <w:rFonts w:asciiTheme="majorBidi" w:hAnsiTheme="majorBidi" w:cstheme="majorBidi"/>
          <w:sz w:val="16"/>
          <w:szCs w:val="16"/>
        </w:rPr>
        <w:t>Savas</w:t>
      </w:r>
      <w:proofErr w:type="spellEnd"/>
      <w:r w:rsidRPr="00C13184">
        <w:rPr>
          <w:rFonts w:asciiTheme="majorBidi" w:hAnsiTheme="majorBidi" w:cstheme="majorBidi"/>
          <w:sz w:val="16"/>
          <w:szCs w:val="16"/>
        </w:rPr>
        <w:t xml:space="preserve"> JA, </w:t>
      </w:r>
      <w:proofErr w:type="spellStart"/>
      <w:r w:rsidRPr="00C13184">
        <w:rPr>
          <w:rFonts w:asciiTheme="majorBidi" w:hAnsiTheme="majorBidi" w:cstheme="majorBidi"/>
          <w:sz w:val="16"/>
          <w:szCs w:val="16"/>
        </w:rPr>
        <w:t>Ledon</w:t>
      </w:r>
      <w:proofErr w:type="spellEnd"/>
      <w:r w:rsidRPr="00C13184">
        <w:rPr>
          <w:rFonts w:asciiTheme="majorBidi" w:hAnsiTheme="majorBidi" w:cstheme="majorBidi"/>
          <w:sz w:val="16"/>
          <w:szCs w:val="16"/>
        </w:rPr>
        <w:t xml:space="preserve"> JA, Franca K, Nouri K. Lasers and lights</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 xml:space="preserve">for the treatment of </w:t>
      </w:r>
      <w:proofErr w:type="spellStart"/>
      <w:r w:rsidRPr="00C13184">
        <w:rPr>
          <w:rFonts w:asciiTheme="majorBidi" w:hAnsiTheme="majorBidi" w:cstheme="majorBidi"/>
          <w:sz w:val="16"/>
          <w:szCs w:val="16"/>
        </w:rPr>
        <w:t>striae</w:t>
      </w:r>
      <w:proofErr w:type="spellEnd"/>
      <w:r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distensae</w:t>
      </w:r>
      <w:proofErr w:type="spellEnd"/>
      <w:r w:rsidRPr="00C13184">
        <w:rPr>
          <w:rFonts w:asciiTheme="majorBidi" w:hAnsiTheme="majorBidi" w:cstheme="majorBidi"/>
          <w:sz w:val="16"/>
          <w:szCs w:val="16"/>
        </w:rPr>
        <w:t xml:space="preserve">. Lasers Med </w:t>
      </w:r>
      <w:proofErr w:type="spellStart"/>
      <w:r w:rsidRPr="00C13184">
        <w:rPr>
          <w:rFonts w:asciiTheme="majorBidi" w:hAnsiTheme="majorBidi" w:cstheme="majorBidi"/>
          <w:sz w:val="16"/>
          <w:szCs w:val="16"/>
        </w:rPr>
        <w:t>Sci</w:t>
      </w:r>
      <w:proofErr w:type="spellEnd"/>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2014;</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29:</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1735</w:t>
      </w:r>
      <w:r w:rsidRPr="00C13184">
        <w:rPr>
          <w:rFonts w:ascii="MS Mincho" w:eastAsia="MS Mincho" w:hAnsi="MS Mincho" w:cs="MS Mincho"/>
          <w:sz w:val="16"/>
          <w:szCs w:val="16"/>
        </w:rPr>
        <w:t>‑</w:t>
      </w:r>
      <w:r w:rsidRPr="00C13184">
        <w:rPr>
          <w:rFonts w:asciiTheme="majorBidi" w:hAnsiTheme="majorBidi" w:cstheme="majorBidi"/>
          <w:sz w:val="16"/>
          <w:szCs w:val="16"/>
        </w:rPr>
        <w:t>43.</w:t>
      </w:r>
    </w:p>
    <w:p w14:paraId="6ACCD51E" w14:textId="33F2B043" w:rsidR="00C13184" w:rsidRPr="00C13184" w:rsidRDefault="00C1629C" w:rsidP="00C13184">
      <w:pPr>
        <w:pStyle w:val="ListParagraph"/>
        <w:widowControl w:val="0"/>
        <w:numPr>
          <w:ilvl w:val="0"/>
          <w:numId w:val="1"/>
        </w:numPr>
        <w:autoSpaceDE w:val="0"/>
        <w:autoSpaceDN w:val="0"/>
        <w:adjustRightInd w:val="0"/>
        <w:rPr>
          <w:rFonts w:asciiTheme="majorBidi" w:hAnsiTheme="majorBidi" w:cstheme="majorBidi"/>
          <w:sz w:val="16"/>
          <w:szCs w:val="16"/>
        </w:rPr>
      </w:pPr>
      <w:r w:rsidRPr="00C13184">
        <w:rPr>
          <w:rFonts w:asciiTheme="majorBidi" w:hAnsiTheme="majorBidi" w:cstheme="majorBidi"/>
          <w:sz w:val="16"/>
          <w:szCs w:val="16"/>
        </w:rPr>
        <w:t xml:space="preserve">Park KY, Kim HK, Kim SE, Kim BJ, Kim MN. Treatment of </w:t>
      </w:r>
      <w:proofErr w:type="spellStart"/>
      <w:r w:rsidRPr="00C13184">
        <w:rPr>
          <w:rFonts w:asciiTheme="majorBidi" w:hAnsiTheme="majorBidi" w:cstheme="majorBidi"/>
          <w:sz w:val="16"/>
          <w:szCs w:val="16"/>
        </w:rPr>
        <w:t>striae</w:t>
      </w:r>
      <w:proofErr w:type="spellEnd"/>
      <w:r w:rsidR="00C13184"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distensae</w:t>
      </w:r>
      <w:proofErr w:type="spellEnd"/>
      <w:r w:rsidRPr="00C13184">
        <w:rPr>
          <w:rFonts w:asciiTheme="majorBidi" w:hAnsiTheme="majorBidi" w:cstheme="majorBidi"/>
          <w:sz w:val="16"/>
          <w:szCs w:val="16"/>
        </w:rPr>
        <w:t xml:space="preserve"> using needling therapy: A pilot study. </w:t>
      </w:r>
      <w:proofErr w:type="spellStart"/>
      <w:r w:rsidRPr="00C13184">
        <w:rPr>
          <w:rFonts w:asciiTheme="majorBidi" w:hAnsiTheme="majorBidi" w:cstheme="majorBidi"/>
          <w:sz w:val="16"/>
          <w:szCs w:val="16"/>
        </w:rPr>
        <w:t>Dermatol</w:t>
      </w:r>
      <w:proofErr w:type="spellEnd"/>
      <w:r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Surg</w:t>
      </w:r>
      <w:proofErr w:type="spellEnd"/>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2012;</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38:</w:t>
      </w:r>
      <w:r w:rsidR="00C13184" w:rsidRPr="00C13184">
        <w:rPr>
          <w:rFonts w:asciiTheme="majorBidi" w:hAnsiTheme="majorBidi" w:cstheme="majorBidi"/>
          <w:sz w:val="16"/>
          <w:szCs w:val="16"/>
        </w:rPr>
        <w:t xml:space="preserve"> </w:t>
      </w:r>
      <w:r w:rsidRPr="00C13184">
        <w:rPr>
          <w:rFonts w:asciiTheme="majorBidi" w:hAnsiTheme="majorBidi" w:cstheme="majorBidi"/>
          <w:sz w:val="16"/>
          <w:szCs w:val="16"/>
        </w:rPr>
        <w:t>1823</w:t>
      </w:r>
      <w:r w:rsidRPr="00C13184">
        <w:rPr>
          <w:rFonts w:ascii="MS Mincho" w:eastAsia="MS Mincho" w:hAnsi="MS Mincho" w:cs="MS Mincho"/>
          <w:sz w:val="16"/>
          <w:szCs w:val="16"/>
        </w:rPr>
        <w:t>‑</w:t>
      </w:r>
      <w:r w:rsidRPr="00C13184">
        <w:rPr>
          <w:rFonts w:asciiTheme="majorBidi" w:hAnsiTheme="majorBidi" w:cstheme="majorBidi"/>
          <w:sz w:val="16"/>
          <w:szCs w:val="16"/>
        </w:rPr>
        <w:t>8.</w:t>
      </w:r>
    </w:p>
    <w:p w14:paraId="05184B40" w14:textId="5FFC502B" w:rsidR="000D4241" w:rsidRPr="00C13184" w:rsidRDefault="00C13184" w:rsidP="00C13184">
      <w:pPr>
        <w:pStyle w:val="ListParagraph"/>
        <w:widowControl w:val="0"/>
        <w:numPr>
          <w:ilvl w:val="0"/>
          <w:numId w:val="1"/>
        </w:numPr>
        <w:autoSpaceDE w:val="0"/>
        <w:autoSpaceDN w:val="0"/>
        <w:adjustRightInd w:val="0"/>
        <w:rPr>
          <w:rFonts w:asciiTheme="majorBidi" w:hAnsiTheme="majorBidi" w:cstheme="majorBidi"/>
          <w:sz w:val="16"/>
          <w:szCs w:val="16"/>
        </w:rPr>
      </w:pPr>
      <w:proofErr w:type="spellStart"/>
      <w:r w:rsidRPr="00C13184">
        <w:rPr>
          <w:rFonts w:asciiTheme="majorBidi" w:hAnsiTheme="majorBidi" w:cstheme="majorBidi"/>
          <w:sz w:val="16"/>
          <w:szCs w:val="16"/>
        </w:rPr>
        <w:t>Elsaie</w:t>
      </w:r>
      <w:proofErr w:type="spellEnd"/>
      <w:r w:rsidRPr="00C13184">
        <w:rPr>
          <w:rFonts w:asciiTheme="majorBidi" w:hAnsiTheme="majorBidi" w:cstheme="majorBidi"/>
          <w:sz w:val="16"/>
          <w:szCs w:val="16"/>
        </w:rPr>
        <w:t xml:space="preserve"> ML, Hussein MS, </w:t>
      </w:r>
      <w:proofErr w:type="spellStart"/>
      <w:r w:rsidRPr="00C13184">
        <w:rPr>
          <w:rFonts w:asciiTheme="majorBidi" w:hAnsiTheme="majorBidi" w:cstheme="majorBidi"/>
          <w:sz w:val="16"/>
          <w:szCs w:val="16"/>
        </w:rPr>
        <w:t>Tawfik</w:t>
      </w:r>
      <w:proofErr w:type="spellEnd"/>
      <w:r w:rsidRPr="00C13184">
        <w:rPr>
          <w:rFonts w:asciiTheme="majorBidi" w:hAnsiTheme="majorBidi" w:cstheme="majorBidi"/>
          <w:sz w:val="16"/>
          <w:szCs w:val="16"/>
        </w:rPr>
        <w:t xml:space="preserve"> AA, </w:t>
      </w:r>
      <w:proofErr w:type="spellStart"/>
      <w:r w:rsidRPr="00C13184">
        <w:rPr>
          <w:rFonts w:asciiTheme="majorBidi" w:hAnsiTheme="majorBidi" w:cstheme="majorBidi"/>
          <w:sz w:val="16"/>
          <w:szCs w:val="16"/>
        </w:rPr>
        <w:t>Emam</w:t>
      </w:r>
      <w:proofErr w:type="spellEnd"/>
      <w:r w:rsidRPr="00C13184">
        <w:rPr>
          <w:rFonts w:asciiTheme="majorBidi" w:hAnsiTheme="majorBidi" w:cstheme="majorBidi"/>
          <w:sz w:val="16"/>
          <w:szCs w:val="16"/>
        </w:rPr>
        <w:t xml:space="preserve"> HM, </w:t>
      </w:r>
      <w:proofErr w:type="spellStart"/>
      <w:r w:rsidRPr="00C13184">
        <w:rPr>
          <w:rFonts w:asciiTheme="majorBidi" w:hAnsiTheme="majorBidi" w:cstheme="majorBidi"/>
          <w:sz w:val="16"/>
          <w:szCs w:val="16"/>
        </w:rPr>
        <w:t>Badawi</w:t>
      </w:r>
      <w:proofErr w:type="spellEnd"/>
      <w:r w:rsidRPr="00C13184">
        <w:rPr>
          <w:rFonts w:asciiTheme="majorBidi" w:hAnsiTheme="majorBidi" w:cstheme="majorBidi"/>
          <w:sz w:val="16"/>
          <w:szCs w:val="16"/>
        </w:rPr>
        <w:t xml:space="preserve"> MA, </w:t>
      </w:r>
      <w:proofErr w:type="spellStart"/>
      <w:r w:rsidRPr="00C13184">
        <w:rPr>
          <w:rFonts w:asciiTheme="majorBidi" w:hAnsiTheme="majorBidi" w:cstheme="majorBidi"/>
          <w:sz w:val="16"/>
          <w:szCs w:val="16"/>
        </w:rPr>
        <w:t>Fawzy</w:t>
      </w:r>
      <w:proofErr w:type="spellEnd"/>
      <w:r w:rsidRPr="00C13184">
        <w:rPr>
          <w:rFonts w:asciiTheme="majorBidi" w:hAnsiTheme="majorBidi" w:cstheme="majorBidi"/>
          <w:sz w:val="16"/>
          <w:szCs w:val="16"/>
        </w:rPr>
        <w:t xml:space="preserve"> MM, </w:t>
      </w:r>
      <w:proofErr w:type="spellStart"/>
      <w:r w:rsidRPr="00C13184">
        <w:rPr>
          <w:rFonts w:asciiTheme="majorBidi" w:hAnsiTheme="majorBidi" w:cstheme="majorBidi"/>
          <w:sz w:val="16"/>
          <w:szCs w:val="16"/>
        </w:rPr>
        <w:t>Shokeir</w:t>
      </w:r>
      <w:proofErr w:type="spellEnd"/>
      <w:r w:rsidRPr="00C13184">
        <w:rPr>
          <w:rFonts w:asciiTheme="majorBidi" w:hAnsiTheme="majorBidi" w:cstheme="majorBidi"/>
          <w:sz w:val="16"/>
          <w:szCs w:val="16"/>
        </w:rPr>
        <w:t xml:space="preserve"> HA.</w:t>
      </w:r>
      <w:r w:rsidRPr="00C13184">
        <w:rPr>
          <w:rFonts w:asciiTheme="majorBidi" w:hAnsiTheme="majorBidi" w:cstheme="majorBidi"/>
          <w:sz w:val="16"/>
          <w:szCs w:val="16"/>
        </w:rPr>
        <w:t xml:space="preserve"> Comparison of the </w:t>
      </w:r>
      <w:r w:rsidR="000D4241" w:rsidRPr="00C13184">
        <w:rPr>
          <w:rFonts w:asciiTheme="majorBidi" w:hAnsiTheme="majorBidi" w:cstheme="majorBidi"/>
          <w:sz w:val="16"/>
          <w:szCs w:val="16"/>
        </w:rPr>
        <w:t xml:space="preserve">effectiveness of two </w:t>
      </w:r>
      <w:proofErr w:type="spellStart"/>
      <w:r w:rsidR="000D4241" w:rsidRPr="00C13184">
        <w:rPr>
          <w:rFonts w:asciiTheme="majorBidi" w:hAnsiTheme="majorBidi" w:cstheme="majorBidi"/>
          <w:sz w:val="16"/>
          <w:szCs w:val="16"/>
        </w:rPr>
        <w:t>fluences</w:t>
      </w:r>
      <w:proofErr w:type="spellEnd"/>
      <w:r w:rsidR="000D4241" w:rsidRPr="00C13184">
        <w:rPr>
          <w:rFonts w:asciiTheme="majorBidi" w:hAnsiTheme="majorBidi" w:cstheme="majorBidi"/>
          <w:sz w:val="16"/>
          <w:szCs w:val="16"/>
        </w:rPr>
        <w:t xml:space="preserve"> using long-pulsed </w:t>
      </w:r>
      <w:proofErr w:type="spellStart"/>
      <w:proofErr w:type="gramStart"/>
      <w:r w:rsidR="000D4241" w:rsidRPr="00C13184">
        <w:rPr>
          <w:rFonts w:asciiTheme="majorBidi" w:hAnsiTheme="majorBidi" w:cstheme="majorBidi"/>
          <w:sz w:val="16"/>
          <w:szCs w:val="16"/>
        </w:rPr>
        <w:t>N</w:t>
      </w:r>
      <w:r w:rsidRPr="00C13184">
        <w:rPr>
          <w:rFonts w:asciiTheme="majorBidi" w:hAnsiTheme="majorBidi" w:cstheme="majorBidi"/>
          <w:sz w:val="16"/>
          <w:szCs w:val="16"/>
        </w:rPr>
        <w:t>d:YAG</w:t>
      </w:r>
      <w:proofErr w:type="spellEnd"/>
      <w:proofErr w:type="gramEnd"/>
      <w:r w:rsidRPr="00C13184">
        <w:rPr>
          <w:rFonts w:asciiTheme="majorBidi" w:hAnsiTheme="majorBidi" w:cstheme="majorBidi"/>
          <w:sz w:val="16"/>
          <w:szCs w:val="16"/>
        </w:rPr>
        <w:t xml:space="preserve"> laser in the treatment of </w:t>
      </w:r>
      <w:proofErr w:type="spellStart"/>
      <w:r w:rsidR="000D4241" w:rsidRPr="00C13184">
        <w:rPr>
          <w:rFonts w:asciiTheme="majorBidi" w:hAnsiTheme="majorBidi" w:cstheme="majorBidi"/>
          <w:sz w:val="16"/>
          <w:szCs w:val="16"/>
        </w:rPr>
        <w:t>str</w:t>
      </w:r>
      <w:r w:rsidRPr="00C13184">
        <w:rPr>
          <w:rFonts w:asciiTheme="majorBidi" w:hAnsiTheme="majorBidi" w:cstheme="majorBidi"/>
          <w:sz w:val="16"/>
          <w:szCs w:val="16"/>
        </w:rPr>
        <w:t>iae</w:t>
      </w:r>
      <w:proofErr w:type="spellEnd"/>
      <w:r w:rsidRPr="00C13184">
        <w:rPr>
          <w:rFonts w:asciiTheme="majorBidi" w:hAnsiTheme="majorBidi" w:cstheme="majorBidi"/>
          <w:sz w:val="16"/>
          <w:szCs w:val="16"/>
        </w:rPr>
        <w:t xml:space="preserve"> </w:t>
      </w:r>
      <w:proofErr w:type="spellStart"/>
      <w:r w:rsidRPr="00C13184">
        <w:rPr>
          <w:rFonts w:asciiTheme="majorBidi" w:hAnsiTheme="majorBidi" w:cstheme="majorBidi"/>
          <w:sz w:val="16"/>
          <w:szCs w:val="16"/>
        </w:rPr>
        <w:t>distensae</w:t>
      </w:r>
      <w:proofErr w:type="spellEnd"/>
      <w:r w:rsidRPr="00C13184">
        <w:rPr>
          <w:rFonts w:asciiTheme="majorBidi" w:hAnsiTheme="majorBidi" w:cstheme="majorBidi"/>
          <w:sz w:val="16"/>
          <w:szCs w:val="16"/>
        </w:rPr>
        <w:t xml:space="preserve">. Histological and </w:t>
      </w:r>
      <w:r w:rsidR="000D4241" w:rsidRPr="00C13184">
        <w:rPr>
          <w:rFonts w:asciiTheme="majorBidi" w:hAnsiTheme="majorBidi" w:cstheme="majorBidi"/>
          <w:sz w:val="16"/>
          <w:szCs w:val="16"/>
        </w:rPr>
        <w:t>morphometric evaluation.</w:t>
      </w:r>
      <w:r w:rsidRPr="00C13184">
        <w:rPr>
          <w:rFonts w:asciiTheme="majorBidi" w:hAnsiTheme="majorBidi" w:cstheme="majorBidi"/>
          <w:sz w:val="16"/>
          <w:szCs w:val="16"/>
        </w:rPr>
        <w:t xml:space="preserve"> </w:t>
      </w:r>
      <w:r w:rsidR="000D4241" w:rsidRPr="00C13184">
        <w:rPr>
          <w:rFonts w:asciiTheme="majorBidi" w:hAnsiTheme="majorBidi" w:cstheme="majorBidi"/>
          <w:sz w:val="16"/>
          <w:szCs w:val="16"/>
        </w:rPr>
        <w:t>Lasers Med Sci. 2016 Dec;31(9):1845-1853.</w:t>
      </w:r>
    </w:p>
    <w:p w14:paraId="6FC06028" w14:textId="4BDE8DCC" w:rsidR="003546B2" w:rsidRDefault="00C13184" w:rsidP="00C13184">
      <w:pPr>
        <w:pStyle w:val="ListParagraph"/>
        <w:widowControl w:val="0"/>
        <w:numPr>
          <w:ilvl w:val="0"/>
          <w:numId w:val="1"/>
        </w:numPr>
        <w:autoSpaceDE w:val="0"/>
        <w:autoSpaceDN w:val="0"/>
        <w:adjustRightInd w:val="0"/>
        <w:rPr>
          <w:rFonts w:asciiTheme="majorBidi" w:hAnsiTheme="majorBidi" w:cstheme="majorBidi"/>
          <w:sz w:val="16"/>
          <w:szCs w:val="16"/>
        </w:rPr>
      </w:pPr>
      <w:proofErr w:type="spellStart"/>
      <w:r w:rsidRPr="00C13184">
        <w:rPr>
          <w:rFonts w:asciiTheme="majorBidi" w:hAnsiTheme="majorBidi" w:cstheme="majorBidi"/>
          <w:sz w:val="16"/>
          <w:szCs w:val="16"/>
        </w:rPr>
        <w:t>Aldahan</w:t>
      </w:r>
      <w:proofErr w:type="spellEnd"/>
      <w:r w:rsidRPr="00C13184">
        <w:rPr>
          <w:rFonts w:asciiTheme="majorBidi" w:hAnsiTheme="majorBidi" w:cstheme="majorBidi"/>
          <w:sz w:val="16"/>
          <w:szCs w:val="16"/>
        </w:rPr>
        <w:t xml:space="preserve"> AS, Shah VV, </w:t>
      </w:r>
      <w:proofErr w:type="spellStart"/>
      <w:r w:rsidRPr="00C13184">
        <w:rPr>
          <w:rFonts w:asciiTheme="majorBidi" w:hAnsiTheme="majorBidi" w:cstheme="majorBidi"/>
          <w:sz w:val="16"/>
          <w:szCs w:val="16"/>
        </w:rPr>
        <w:t>Mlacker</w:t>
      </w:r>
      <w:proofErr w:type="spellEnd"/>
      <w:r w:rsidRPr="00C13184">
        <w:rPr>
          <w:rFonts w:asciiTheme="majorBidi" w:hAnsiTheme="majorBidi" w:cstheme="majorBidi"/>
          <w:sz w:val="16"/>
          <w:szCs w:val="16"/>
        </w:rPr>
        <w:t xml:space="preserve"> S, </w:t>
      </w:r>
      <w:proofErr w:type="spellStart"/>
      <w:r w:rsidRPr="00C13184">
        <w:rPr>
          <w:rFonts w:asciiTheme="majorBidi" w:hAnsiTheme="majorBidi" w:cstheme="majorBidi"/>
          <w:sz w:val="16"/>
          <w:szCs w:val="16"/>
        </w:rPr>
        <w:t>Samarkandy</w:t>
      </w:r>
      <w:proofErr w:type="spellEnd"/>
      <w:r w:rsidRPr="00C13184">
        <w:rPr>
          <w:rFonts w:asciiTheme="majorBidi" w:hAnsiTheme="majorBidi" w:cstheme="majorBidi"/>
          <w:sz w:val="16"/>
          <w:szCs w:val="16"/>
        </w:rPr>
        <w:t xml:space="preserve"> S, </w:t>
      </w:r>
      <w:proofErr w:type="spellStart"/>
      <w:r w:rsidRPr="00C13184">
        <w:rPr>
          <w:rFonts w:asciiTheme="majorBidi" w:hAnsiTheme="majorBidi" w:cstheme="majorBidi"/>
          <w:sz w:val="16"/>
          <w:szCs w:val="16"/>
        </w:rPr>
        <w:t>Alsaidan</w:t>
      </w:r>
      <w:proofErr w:type="spellEnd"/>
      <w:r w:rsidRPr="00C13184">
        <w:rPr>
          <w:rFonts w:asciiTheme="majorBidi" w:hAnsiTheme="majorBidi" w:cstheme="majorBidi"/>
          <w:sz w:val="16"/>
          <w:szCs w:val="16"/>
        </w:rPr>
        <w:t xml:space="preserve"> M, Nouri K.</w:t>
      </w:r>
      <w:r w:rsidRPr="00C13184">
        <w:rPr>
          <w:rFonts w:asciiTheme="majorBidi" w:hAnsiTheme="majorBidi" w:cstheme="majorBidi"/>
          <w:sz w:val="16"/>
          <w:szCs w:val="16"/>
        </w:rPr>
        <w:t xml:space="preserve"> </w:t>
      </w:r>
      <w:r w:rsidR="003546B2" w:rsidRPr="00C13184">
        <w:rPr>
          <w:rFonts w:asciiTheme="majorBidi" w:hAnsiTheme="majorBidi" w:cstheme="majorBidi"/>
          <w:sz w:val="16"/>
          <w:szCs w:val="16"/>
        </w:rPr>
        <w:t xml:space="preserve">Laser and Light Treatments for </w:t>
      </w:r>
      <w:proofErr w:type="spellStart"/>
      <w:r w:rsidR="003546B2" w:rsidRPr="00C13184">
        <w:rPr>
          <w:rFonts w:asciiTheme="majorBidi" w:hAnsiTheme="majorBidi" w:cstheme="majorBidi"/>
          <w:sz w:val="16"/>
          <w:szCs w:val="16"/>
        </w:rPr>
        <w:t>Striae</w:t>
      </w:r>
      <w:proofErr w:type="spellEnd"/>
      <w:r w:rsidR="003546B2" w:rsidRPr="00C13184">
        <w:rPr>
          <w:rFonts w:asciiTheme="majorBidi" w:hAnsiTheme="majorBidi" w:cstheme="majorBidi"/>
          <w:sz w:val="16"/>
          <w:szCs w:val="16"/>
        </w:rPr>
        <w:t xml:space="preserve"> </w:t>
      </w:r>
      <w:proofErr w:type="spellStart"/>
      <w:r w:rsidR="003546B2" w:rsidRPr="00C13184">
        <w:rPr>
          <w:rFonts w:asciiTheme="majorBidi" w:hAnsiTheme="majorBidi" w:cstheme="majorBidi"/>
          <w:sz w:val="16"/>
          <w:szCs w:val="16"/>
        </w:rPr>
        <w:t>Distensae</w:t>
      </w:r>
      <w:proofErr w:type="spellEnd"/>
      <w:r w:rsidR="003546B2" w:rsidRPr="00C13184">
        <w:rPr>
          <w:rFonts w:asciiTheme="majorBidi" w:hAnsiTheme="majorBidi" w:cstheme="majorBidi"/>
          <w:sz w:val="16"/>
          <w:szCs w:val="16"/>
        </w:rPr>
        <w:t>: A Comprehensive Review of the Literature.</w:t>
      </w:r>
      <w:r w:rsidRPr="00C13184">
        <w:rPr>
          <w:rFonts w:asciiTheme="majorBidi" w:hAnsiTheme="majorBidi" w:cstheme="majorBidi"/>
          <w:sz w:val="16"/>
          <w:szCs w:val="16"/>
        </w:rPr>
        <w:t xml:space="preserve"> </w:t>
      </w:r>
      <w:r w:rsidR="003546B2" w:rsidRPr="00C13184">
        <w:rPr>
          <w:rFonts w:asciiTheme="majorBidi" w:hAnsiTheme="majorBidi" w:cstheme="majorBidi"/>
          <w:sz w:val="16"/>
          <w:szCs w:val="16"/>
        </w:rPr>
        <w:t xml:space="preserve">Am J </w:t>
      </w:r>
      <w:proofErr w:type="spellStart"/>
      <w:r w:rsidR="003546B2" w:rsidRPr="00C13184">
        <w:rPr>
          <w:rFonts w:asciiTheme="majorBidi" w:hAnsiTheme="majorBidi" w:cstheme="majorBidi"/>
          <w:sz w:val="16"/>
          <w:szCs w:val="16"/>
        </w:rPr>
        <w:t>Clin</w:t>
      </w:r>
      <w:proofErr w:type="spellEnd"/>
      <w:r w:rsidR="003546B2" w:rsidRPr="00C13184">
        <w:rPr>
          <w:rFonts w:asciiTheme="majorBidi" w:hAnsiTheme="majorBidi" w:cstheme="majorBidi"/>
          <w:sz w:val="16"/>
          <w:szCs w:val="16"/>
        </w:rPr>
        <w:t xml:space="preserve"> </w:t>
      </w:r>
      <w:proofErr w:type="spellStart"/>
      <w:r w:rsidR="003546B2" w:rsidRPr="00C13184">
        <w:rPr>
          <w:rFonts w:asciiTheme="majorBidi" w:hAnsiTheme="majorBidi" w:cstheme="majorBidi"/>
          <w:sz w:val="16"/>
          <w:szCs w:val="16"/>
        </w:rPr>
        <w:t>Dermatol</w:t>
      </w:r>
      <w:proofErr w:type="spellEnd"/>
      <w:r w:rsidR="003546B2" w:rsidRPr="00C13184">
        <w:rPr>
          <w:rFonts w:asciiTheme="majorBidi" w:hAnsiTheme="majorBidi" w:cstheme="majorBidi"/>
          <w:sz w:val="16"/>
          <w:szCs w:val="16"/>
        </w:rPr>
        <w:t>. 2016 Jun;17(3):239-56.</w:t>
      </w:r>
    </w:p>
    <w:p w14:paraId="73D7D6ED" w14:textId="77777777" w:rsidR="008C3474" w:rsidRDefault="008C3474" w:rsidP="008C3474">
      <w:pPr>
        <w:pStyle w:val="ListParagraph"/>
        <w:widowControl w:val="0"/>
        <w:autoSpaceDE w:val="0"/>
        <w:autoSpaceDN w:val="0"/>
        <w:adjustRightInd w:val="0"/>
        <w:rPr>
          <w:rFonts w:asciiTheme="majorBidi" w:hAnsiTheme="majorBidi" w:cstheme="majorBidi"/>
          <w:sz w:val="16"/>
          <w:szCs w:val="16"/>
        </w:rPr>
      </w:pPr>
    </w:p>
    <w:p w14:paraId="246C90D3" w14:textId="77777777" w:rsidR="008C3474" w:rsidRDefault="008C3474" w:rsidP="008C3474">
      <w:pPr>
        <w:pStyle w:val="ListParagraph"/>
        <w:widowControl w:val="0"/>
        <w:autoSpaceDE w:val="0"/>
        <w:autoSpaceDN w:val="0"/>
        <w:adjustRightInd w:val="0"/>
        <w:jc w:val="both"/>
        <w:rPr>
          <w:rFonts w:asciiTheme="majorBidi" w:hAnsiTheme="majorBidi" w:cstheme="majorBidi"/>
        </w:rPr>
        <w:sectPr w:rsidR="008C3474" w:rsidSect="00B103FD">
          <w:type w:val="continuous"/>
          <w:pgSz w:w="11900" w:h="16840"/>
          <w:pgMar w:top="1440" w:right="1440" w:bottom="1440" w:left="1440" w:header="708" w:footer="708" w:gutter="0"/>
          <w:cols w:num="2" w:space="708"/>
          <w:docGrid w:linePitch="360"/>
        </w:sectPr>
      </w:pPr>
    </w:p>
    <w:p w14:paraId="660BD52D" w14:textId="77777777" w:rsidR="008C3474" w:rsidRDefault="008C3474" w:rsidP="008C3474">
      <w:pPr>
        <w:pStyle w:val="ListParagraph"/>
        <w:widowControl w:val="0"/>
        <w:autoSpaceDE w:val="0"/>
        <w:autoSpaceDN w:val="0"/>
        <w:adjustRightInd w:val="0"/>
        <w:jc w:val="both"/>
        <w:rPr>
          <w:rFonts w:asciiTheme="majorBidi" w:hAnsiTheme="majorBidi" w:cstheme="majorBidi"/>
        </w:rPr>
      </w:pPr>
    </w:p>
    <w:p w14:paraId="2DF015A0" w14:textId="07A8DB21" w:rsidR="008C3474" w:rsidRPr="008C3474" w:rsidRDefault="008C3474" w:rsidP="008C3474">
      <w:pPr>
        <w:pStyle w:val="ListParagraph"/>
        <w:widowControl w:val="0"/>
        <w:autoSpaceDE w:val="0"/>
        <w:autoSpaceDN w:val="0"/>
        <w:adjustRightInd w:val="0"/>
        <w:jc w:val="both"/>
        <w:rPr>
          <w:rFonts w:asciiTheme="majorBidi" w:hAnsiTheme="majorBidi" w:cstheme="majorBidi"/>
        </w:rPr>
      </w:pPr>
      <w:r>
        <w:rPr>
          <w:noProof/>
        </w:rPr>
        <w:drawing>
          <wp:inline distT="0" distB="0" distL="0" distR="0" wp14:anchorId="74D22589" wp14:editId="3CF6FF0B">
            <wp:extent cx="508635" cy="572130"/>
            <wp:effectExtent l="0" t="0" r="0" b="12700"/>
            <wp:docPr id="2" name="Picture 2" descr="../../../Users/Moustafa/Pictures/Photos%20Library.photoslibrary/resources/proxies/derivatives/0f/00/f92/UNADJUSTEDNONRAW_t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oustafa/Pictures/Photos%20Library.photoslibrary/resources/proxies/derivatives/0f/00/f92/UNADJUSTEDNONRAW_thu"/>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3833" t="24656" r="17896" b="51125"/>
                    <a:stretch/>
                  </pic:blipFill>
                  <pic:spPr bwMode="auto">
                    <a:xfrm>
                      <a:off x="0" y="0"/>
                      <a:ext cx="579521" cy="651865"/>
                    </a:xfrm>
                    <a:prstGeom prst="rect">
                      <a:avLst/>
                    </a:prstGeom>
                    <a:noFill/>
                    <a:ln>
                      <a:noFill/>
                    </a:ln>
                    <a:extLst>
                      <a:ext uri="{53640926-AAD7-44D8-BBD7-CCE9431645EC}">
                        <a14:shadowObscured xmlns:a14="http://schemas.microsoft.com/office/drawing/2010/main"/>
                      </a:ext>
                    </a:extLst>
                  </pic:spPr>
                </pic:pic>
              </a:graphicData>
            </a:graphic>
          </wp:inline>
        </w:drawing>
      </w:r>
      <w:r w:rsidRPr="008C3474">
        <w:rPr>
          <w:rFonts w:asciiTheme="majorBidi" w:hAnsiTheme="majorBidi" w:cstheme="majorBidi"/>
        </w:rPr>
        <w:t xml:space="preserve"> </w:t>
      </w:r>
      <w:r w:rsidR="001F1F83">
        <w:rPr>
          <w:rFonts w:asciiTheme="majorBidi" w:hAnsiTheme="majorBidi" w:cstheme="majorBidi"/>
        </w:rPr>
        <w:t xml:space="preserve"> </w:t>
      </w:r>
      <w:r w:rsidRPr="008C3474">
        <w:rPr>
          <w:rFonts w:asciiTheme="majorBidi" w:hAnsiTheme="majorBidi" w:cstheme="majorBidi"/>
        </w:rPr>
        <w:t>Biography:</w:t>
      </w:r>
    </w:p>
    <w:p w14:paraId="31084E7B" w14:textId="26B79D7A" w:rsidR="001F1F83" w:rsidRPr="001F1F83" w:rsidRDefault="008C3474" w:rsidP="001F1F83">
      <w:pPr>
        <w:widowControl w:val="0"/>
        <w:autoSpaceDE w:val="0"/>
        <w:autoSpaceDN w:val="0"/>
        <w:adjustRightInd w:val="0"/>
        <w:jc w:val="both"/>
        <w:rPr>
          <w:rFonts w:asciiTheme="majorBidi" w:hAnsiTheme="majorBidi" w:cstheme="majorBidi"/>
          <w:sz w:val="20"/>
          <w:szCs w:val="20"/>
        </w:rPr>
      </w:pPr>
      <w:r w:rsidRPr="001F1F83">
        <w:rPr>
          <w:rFonts w:asciiTheme="majorBidi" w:hAnsiTheme="majorBidi" w:cstheme="majorBidi"/>
          <w:sz w:val="20"/>
          <w:szCs w:val="20"/>
        </w:rPr>
        <w:t xml:space="preserve">Dr. Moustafa A. El </w:t>
      </w:r>
      <w:proofErr w:type="spellStart"/>
      <w:r w:rsidRPr="001F1F83">
        <w:rPr>
          <w:rFonts w:asciiTheme="majorBidi" w:hAnsiTheme="majorBidi" w:cstheme="majorBidi"/>
          <w:sz w:val="20"/>
          <w:szCs w:val="20"/>
        </w:rPr>
        <w:t>Taieb</w:t>
      </w:r>
      <w:proofErr w:type="spellEnd"/>
      <w:r w:rsidRPr="001F1F83">
        <w:rPr>
          <w:rFonts w:asciiTheme="majorBidi" w:hAnsiTheme="majorBidi" w:cstheme="majorBidi"/>
          <w:sz w:val="20"/>
          <w:szCs w:val="20"/>
        </w:rPr>
        <w:t xml:space="preserve"> is an Ass. Prof. and head of Dermatology, Venereology and Andrology Department, Aswan University, Egypt. He has experience in both academic and practice fields related to Cosmetology. He has his expertise in many laser types such as CO</w:t>
      </w:r>
      <w:r w:rsidRPr="001F1F83">
        <w:rPr>
          <w:rFonts w:asciiTheme="majorBidi" w:hAnsiTheme="majorBidi" w:cstheme="majorBidi"/>
          <w:sz w:val="20"/>
          <w:szCs w:val="20"/>
          <w:vertAlign w:val="subscript"/>
        </w:rPr>
        <w:t>2</w:t>
      </w:r>
      <w:r w:rsidRPr="001F1F83">
        <w:rPr>
          <w:rFonts w:asciiTheme="majorBidi" w:hAnsiTheme="majorBidi" w:cstheme="majorBidi"/>
          <w:sz w:val="20"/>
          <w:szCs w:val="20"/>
        </w:rPr>
        <w:t xml:space="preserve"> laser, </w:t>
      </w:r>
      <w:proofErr w:type="spellStart"/>
      <w:r w:rsidRPr="001F1F83">
        <w:rPr>
          <w:rFonts w:asciiTheme="majorBidi" w:hAnsiTheme="majorBidi" w:cstheme="majorBidi"/>
          <w:sz w:val="20"/>
          <w:szCs w:val="20"/>
        </w:rPr>
        <w:t>Er</w:t>
      </w:r>
      <w:proofErr w:type="spellEnd"/>
      <w:r w:rsidRPr="001F1F83">
        <w:rPr>
          <w:rFonts w:asciiTheme="majorBidi" w:hAnsiTheme="majorBidi" w:cstheme="majorBidi"/>
          <w:sz w:val="20"/>
          <w:szCs w:val="20"/>
        </w:rPr>
        <w:t xml:space="preserve"> </w:t>
      </w:r>
      <w:proofErr w:type="spellStart"/>
      <w:r w:rsidRPr="001F1F83">
        <w:rPr>
          <w:rFonts w:asciiTheme="majorBidi" w:hAnsiTheme="majorBidi" w:cstheme="majorBidi"/>
          <w:sz w:val="20"/>
          <w:szCs w:val="20"/>
        </w:rPr>
        <w:t>Yag</w:t>
      </w:r>
      <w:proofErr w:type="spellEnd"/>
      <w:r w:rsidRPr="001F1F83">
        <w:rPr>
          <w:rFonts w:asciiTheme="majorBidi" w:hAnsiTheme="majorBidi" w:cstheme="majorBidi"/>
          <w:sz w:val="20"/>
          <w:szCs w:val="20"/>
        </w:rPr>
        <w:t xml:space="preserve"> laser, </w:t>
      </w:r>
      <w:r w:rsidR="001F1F83" w:rsidRPr="001F1F83">
        <w:rPr>
          <w:rFonts w:asciiTheme="majorBidi" w:hAnsiTheme="majorBidi" w:cstheme="majorBidi"/>
          <w:sz w:val="20"/>
          <w:szCs w:val="20"/>
        </w:rPr>
        <w:t xml:space="preserve">Q switched </w:t>
      </w:r>
      <w:proofErr w:type="spellStart"/>
      <w:r w:rsidR="001F1F83" w:rsidRPr="001F1F83">
        <w:rPr>
          <w:rFonts w:asciiTheme="majorBidi" w:hAnsiTheme="majorBidi" w:cstheme="majorBidi"/>
          <w:sz w:val="20"/>
          <w:szCs w:val="20"/>
        </w:rPr>
        <w:t>Yag</w:t>
      </w:r>
      <w:proofErr w:type="spellEnd"/>
      <w:r w:rsidR="001F1F83" w:rsidRPr="001F1F83">
        <w:rPr>
          <w:rFonts w:asciiTheme="majorBidi" w:hAnsiTheme="majorBidi" w:cstheme="majorBidi"/>
          <w:sz w:val="20"/>
          <w:szCs w:val="20"/>
        </w:rPr>
        <w:t xml:space="preserve"> laser and IPL. He published many international and national papers in this field either alone or</w:t>
      </w:r>
      <w:r w:rsidR="001F1F83" w:rsidRPr="001F1F83">
        <w:rPr>
          <w:rFonts w:asciiTheme="majorBidi" w:hAnsiTheme="majorBidi" w:cstheme="majorBidi"/>
          <w:sz w:val="20"/>
          <w:szCs w:val="20"/>
        </w:rPr>
        <w:t xml:space="preserve"> </w:t>
      </w:r>
      <w:r w:rsidR="001F1F83" w:rsidRPr="001F1F83">
        <w:rPr>
          <w:rFonts w:asciiTheme="majorBidi" w:hAnsiTheme="majorBidi" w:cstheme="majorBidi"/>
          <w:sz w:val="20"/>
          <w:szCs w:val="20"/>
        </w:rPr>
        <w:t>with his colleagues.</w:t>
      </w:r>
    </w:p>
    <w:p w14:paraId="42820882" w14:textId="63673C84" w:rsidR="008C3474" w:rsidRPr="001F1F83" w:rsidRDefault="008C3474" w:rsidP="001F1F83">
      <w:pPr>
        <w:widowControl w:val="0"/>
        <w:autoSpaceDE w:val="0"/>
        <w:autoSpaceDN w:val="0"/>
        <w:adjustRightInd w:val="0"/>
        <w:rPr>
          <w:rFonts w:asciiTheme="majorBidi" w:hAnsiTheme="majorBidi" w:cstheme="majorBidi"/>
          <w:sz w:val="20"/>
          <w:szCs w:val="20"/>
        </w:rPr>
        <w:sectPr w:rsidR="008C3474" w:rsidRPr="001F1F83" w:rsidSect="008C3474">
          <w:type w:val="continuous"/>
          <w:pgSz w:w="11900" w:h="16840"/>
          <w:pgMar w:top="1440" w:right="1440" w:bottom="1440" w:left="1440" w:header="708" w:footer="708" w:gutter="0"/>
          <w:cols w:space="708"/>
          <w:docGrid w:linePitch="360"/>
        </w:sectPr>
      </w:pPr>
    </w:p>
    <w:p w14:paraId="669ECAAC" w14:textId="77777777" w:rsidR="008C3474" w:rsidRPr="008C3474" w:rsidRDefault="008C3474" w:rsidP="008C3474">
      <w:pPr>
        <w:pStyle w:val="ListParagraph"/>
        <w:widowControl w:val="0"/>
        <w:autoSpaceDE w:val="0"/>
        <w:autoSpaceDN w:val="0"/>
        <w:adjustRightInd w:val="0"/>
        <w:rPr>
          <w:rFonts w:asciiTheme="majorBidi" w:hAnsiTheme="majorBidi" w:cstheme="majorBidi"/>
          <w:sz w:val="20"/>
          <w:szCs w:val="20"/>
        </w:rPr>
      </w:pPr>
      <w:r w:rsidRPr="001F1F83">
        <w:rPr>
          <w:rFonts w:asciiTheme="majorBidi" w:hAnsiTheme="majorBidi" w:cstheme="majorBidi"/>
          <w:sz w:val="20"/>
          <w:szCs w:val="20"/>
        </w:rPr>
        <w:lastRenderedPageBreak/>
        <w:t xml:space="preserve">Email: </w:t>
      </w:r>
      <w:hyperlink r:id="rId7" w:history="1">
        <w:r w:rsidRPr="001F1F83">
          <w:rPr>
            <w:rStyle w:val="Hyperlink"/>
            <w:rFonts w:asciiTheme="majorBidi" w:hAnsiTheme="majorBidi" w:cstheme="majorBidi"/>
            <w:sz w:val="20"/>
            <w:szCs w:val="20"/>
          </w:rPr>
          <w:t>moustafa.eltaib@aswu.edu.eg</w:t>
        </w:r>
      </w:hyperlink>
      <w:r w:rsidRPr="001F1F83">
        <w:rPr>
          <w:rFonts w:asciiTheme="majorBidi" w:hAnsiTheme="majorBidi" w:cstheme="majorBidi"/>
          <w:sz w:val="20"/>
          <w:szCs w:val="20"/>
        </w:rPr>
        <w:t xml:space="preserve">, </w:t>
      </w:r>
      <w:hyperlink r:id="rId8" w:history="1">
        <w:r w:rsidRPr="001F1F83">
          <w:rPr>
            <w:rStyle w:val="Hyperlink"/>
            <w:rFonts w:asciiTheme="majorBidi" w:hAnsiTheme="majorBidi" w:cstheme="majorBidi"/>
            <w:sz w:val="20"/>
            <w:szCs w:val="20"/>
          </w:rPr>
          <w:t>musmus22@yahoo.co.uk</w:t>
        </w:r>
      </w:hyperlink>
    </w:p>
    <w:p w14:paraId="7180D173" w14:textId="77777777" w:rsidR="008C3474" w:rsidRDefault="008C3474" w:rsidP="008C3474">
      <w:pPr>
        <w:pStyle w:val="ListParagraph"/>
        <w:widowControl w:val="0"/>
        <w:autoSpaceDE w:val="0"/>
        <w:autoSpaceDN w:val="0"/>
        <w:adjustRightInd w:val="0"/>
        <w:rPr>
          <w:rFonts w:asciiTheme="majorBidi" w:hAnsiTheme="majorBidi" w:cstheme="majorBidi"/>
          <w:sz w:val="16"/>
          <w:szCs w:val="16"/>
        </w:rPr>
        <w:sectPr w:rsidR="008C3474" w:rsidSect="008C3474">
          <w:type w:val="continuous"/>
          <w:pgSz w:w="11900" w:h="16840"/>
          <w:pgMar w:top="1440" w:right="1440" w:bottom="1440" w:left="1440" w:header="708" w:footer="708" w:gutter="0"/>
          <w:cols w:space="708"/>
          <w:docGrid w:linePitch="360"/>
        </w:sectPr>
      </w:pPr>
    </w:p>
    <w:p w14:paraId="182DBE74" w14:textId="118D36ED" w:rsidR="008C3474" w:rsidRDefault="008C3474" w:rsidP="008C3474">
      <w:pPr>
        <w:pStyle w:val="ListParagraph"/>
        <w:widowControl w:val="0"/>
        <w:autoSpaceDE w:val="0"/>
        <w:autoSpaceDN w:val="0"/>
        <w:adjustRightInd w:val="0"/>
        <w:rPr>
          <w:rFonts w:asciiTheme="majorBidi" w:hAnsiTheme="majorBidi" w:cstheme="majorBidi"/>
          <w:sz w:val="16"/>
          <w:szCs w:val="16"/>
        </w:rPr>
      </w:pPr>
    </w:p>
    <w:p w14:paraId="7F87CF6E" w14:textId="77777777" w:rsidR="008C3474" w:rsidRPr="00C13184" w:rsidRDefault="008C3474" w:rsidP="008C3474">
      <w:pPr>
        <w:pStyle w:val="ListParagraph"/>
        <w:widowControl w:val="0"/>
        <w:autoSpaceDE w:val="0"/>
        <w:autoSpaceDN w:val="0"/>
        <w:adjustRightInd w:val="0"/>
        <w:rPr>
          <w:rFonts w:asciiTheme="majorBidi" w:hAnsiTheme="majorBidi" w:cstheme="majorBidi"/>
          <w:sz w:val="16"/>
          <w:szCs w:val="16"/>
        </w:rPr>
      </w:pPr>
    </w:p>
    <w:p w14:paraId="052EBC1D" w14:textId="77777777" w:rsidR="00E726FB" w:rsidRPr="00C13184" w:rsidRDefault="00E726FB">
      <w:pPr>
        <w:rPr>
          <w:rFonts w:asciiTheme="majorBidi" w:hAnsiTheme="majorBidi" w:cstheme="majorBidi"/>
          <w:sz w:val="16"/>
          <w:szCs w:val="16"/>
        </w:rPr>
      </w:pPr>
    </w:p>
    <w:sectPr w:rsidR="00E726FB" w:rsidRPr="00C13184" w:rsidSect="00B103FD">
      <w:type w:val="continuous"/>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621BC"/>
    <w:multiLevelType w:val="hybridMultilevel"/>
    <w:tmpl w:val="BFFEF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D13"/>
    <w:rsid w:val="000D4241"/>
    <w:rsid w:val="000E4B1C"/>
    <w:rsid w:val="0011332E"/>
    <w:rsid w:val="001F1F83"/>
    <w:rsid w:val="0021543E"/>
    <w:rsid w:val="00261EDB"/>
    <w:rsid w:val="003546B2"/>
    <w:rsid w:val="005B775E"/>
    <w:rsid w:val="005D3AA3"/>
    <w:rsid w:val="007E01CE"/>
    <w:rsid w:val="008C3474"/>
    <w:rsid w:val="00905BC8"/>
    <w:rsid w:val="00B103FD"/>
    <w:rsid w:val="00B457EC"/>
    <w:rsid w:val="00B97FC8"/>
    <w:rsid w:val="00C13184"/>
    <w:rsid w:val="00C1629C"/>
    <w:rsid w:val="00CC0D13"/>
    <w:rsid w:val="00E402A5"/>
    <w:rsid w:val="00E726FB"/>
    <w:rsid w:val="00EC4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4E6774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C0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184"/>
    <w:pPr>
      <w:ind w:left="720"/>
      <w:contextualSpacing/>
    </w:pPr>
  </w:style>
  <w:style w:type="character" w:styleId="Hyperlink">
    <w:name w:val="Hyperlink"/>
    <w:basedOn w:val="DefaultParagraphFont"/>
    <w:uiPriority w:val="99"/>
    <w:unhideWhenUsed/>
    <w:rsid w:val="008C34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image" Target="media/image2.jpeg"/><Relationship Id="rId7" Type="http://schemas.openxmlformats.org/officeDocument/2006/relationships/hyperlink" Target="mailto:moustafa.eltaib@aswu.edu.eg" TargetMode="External"/><Relationship Id="rId8" Type="http://schemas.openxmlformats.org/officeDocument/2006/relationships/hyperlink" Target="mailto:musmus22@yahoo.co.uk"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558</Words>
  <Characters>3181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moustafa adam ali eltaib</dc:creator>
  <cp:keywords/>
  <dc:description/>
  <cp:lastModifiedBy>moustafa adam ali eltaib</cp:lastModifiedBy>
  <cp:revision>6</cp:revision>
  <dcterms:created xsi:type="dcterms:W3CDTF">2017-01-13T20:35:00Z</dcterms:created>
  <dcterms:modified xsi:type="dcterms:W3CDTF">2017-01-16T20:36:00Z</dcterms:modified>
</cp:coreProperties>
</file>