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42A1" w:rsidRDefault="00A06DE0" w:rsidP="00DA7C66">
      <w:pPr>
        <w:pStyle w:val="abst"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-431165</wp:posOffset>
            </wp:positionH>
            <wp:positionV relativeFrom="paragraph">
              <wp:posOffset>-914400</wp:posOffset>
            </wp:positionV>
            <wp:extent cx="5253990" cy="8312150"/>
            <wp:effectExtent l="0" t="0" r="381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831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42A1" w:rsidRDefault="00F842A1" w:rsidP="00DA7C66">
      <w:pPr>
        <w:pStyle w:val="abst"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DA7C66" w:rsidRPr="00DA7C66" w:rsidRDefault="00DA7C66" w:rsidP="00DA7C66">
      <w:pPr>
        <w:pStyle w:val="abst"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DA7C66">
        <w:rPr>
          <w:rFonts w:asciiTheme="majorBidi" w:hAnsiTheme="majorBidi" w:cstheme="majorBidi"/>
          <w:b/>
          <w:bCs/>
          <w:sz w:val="36"/>
          <w:szCs w:val="36"/>
        </w:rPr>
        <w:lastRenderedPageBreak/>
        <w:t>Keratitis-</w:t>
      </w:r>
      <w:proofErr w:type="spellStart"/>
      <w:r w:rsidRPr="00DA7C66">
        <w:rPr>
          <w:rFonts w:asciiTheme="majorBidi" w:hAnsiTheme="majorBidi" w:cstheme="majorBidi"/>
          <w:b/>
          <w:bCs/>
          <w:sz w:val="36"/>
          <w:szCs w:val="36"/>
        </w:rPr>
        <w:t>Icthyosis</w:t>
      </w:r>
      <w:proofErr w:type="spellEnd"/>
      <w:r w:rsidRPr="00DA7C66">
        <w:rPr>
          <w:rFonts w:asciiTheme="majorBidi" w:hAnsiTheme="majorBidi" w:cstheme="majorBidi"/>
          <w:b/>
          <w:bCs/>
          <w:sz w:val="36"/>
          <w:szCs w:val="36"/>
        </w:rPr>
        <w:t>-Deafness (KID) syndrome-a rare congenital syndrome</w:t>
      </w:r>
    </w:p>
    <w:p w:rsidR="00DA7C66" w:rsidRPr="00DA7C66" w:rsidRDefault="00C57C1D" w:rsidP="00DA7C66">
      <w:pPr>
        <w:pStyle w:val="abst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Corresponding </w:t>
      </w:r>
      <w:proofErr w:type="spellStart"/>
      <w:r w:rsidR="00DA7C66" w:rsidRPr="00DA7C66">
        <w:rPr>
          <w:rFonts w:asciiTheme="majorBidi" w:hAnsiTheme="majorBidi" w:cstheme="majorBidi"/>
        </w:rPr>
        <w:t>Auther</w:t>
      </w:r>
      <w:proofErr w:type="spellEnd"/>
      <w:r w:rsidR="00DA7C66" w:rsidRPr="00DA7C66">
        <w:rPr>
          <w:rFonts w:asciiTheme="majorBidi" w:hAnsiTheme="majorBidi" w:cstheme="majorBidi"/>
        </w:rPr>
        <w:t xml:space="preserve">: </w:t>
      </w:r>
      <w:proofErr w:type="spellStart"/>
      <w:r w:rsidR="00DA7C66" w:rsidRPr="00DA7C66">
        <w:rPr>
          <w:rFonts w:asciiTheme="majorBidi" w:hAnsiTheme="majorBidi" w:cstheme="majorBidi"/>
        </w:rPr>
        <w:t>Snoor</w:t>
      </w:r>
      <w:proofErr w:type="spellEnd"/>
      <w:r w:rsidR="00DA7C66" w:rsidRPr="00DA7C66">
        <w:rPr>
          <w:rFonts w:asciiTheme="majorBidi" w:hAnsiTheme="majorBidi" w:cstheme="majorBidi"/>
        </w:rPr>
        <w:t xml:space="preserve"> S. </w:t>
      </w:r>
      <w:proofErr w:type="spellStart"/>
      <w:r w:rsidR="00DA7C66" w:rsidRPr="00DA7C66">
        <w:rPr>
          <w:rFonts w:asciiTheme="majorBidi" w:hAnsiTheme="majorBidi" w:cstheme="majorBidi"/>
        </w:rPr>
        <w:t>Hadi</w:t>
      </w:r>
      <w:proofErr w:type="spellEnd"/>
      <w:r w:rsidR="00DA7C66" w:rsidRPr="00DA7C66">
        <w:rPr>
          <w:rFonts w:asciiTheme="majorBidi" w:hAnsiTheme="majorBidi" w:cstheme="majorBidi"/>
        </w:rPr>
        <w:t>. M.B.,</w:t>
      </w:r>
      <w:proofErr w:type="spellStart"/>
      <w:r w:rsidR="00DA7C66" w:rsidRPr="00DA7C66">
        <w:rPr>
          <w:rFonts w:asciiTheme="majorBidi" w:hAnsiTheme="majorBidi" w:cstheme="majorBidi"/>
        </w:rPr>
        <w:t>Ch.B</w:t>
      </w:r>
      <w:proofErr w:type="spellEnd"/>
      <w:r w:rsidR="00DA7C66" w:rsidRPr="00DA7C66">
        <w:rPr>
          <w:rFonts w:asciiTheme="majorBidi" w:hAnsiTheme="majorBidi" w:cstheme="majorBidi"/>
        </w:rPr>
        <w:t xml:space="preserve">., </w:t>
      </w:r>
      <w:proofErr w:type="spellStart"/>
      <w:r w:rsidR="00DA7C66" w:rsidRPr="00DA7C66">
        <w:rPr>
          <w:rFonts w:asciiTheme="majorBidi" w:hAnsiTheme="majorBidi" w:cstheme="majorBidi"/>
        </w:rPr>
        <w:t>M.Sc</w:t>
      </w:r>
      <w:proofErr w:type="spellEnd"/>
      <w:r w:rsidR="00DA7C66" w:rsidRPr="00DA7C66">
        <w:rPr>
          <w:rFonts w:asciiTheme="majorBidi" w:hAnsiTheme="majorBidi" w:cstheme="majorBidi"/>
        </w:rPr>
        <w:t xml:space="preserve"> (Dermatology)</w:t>
      </w:r>
    </w:p>
    <w:p w:rsidR="00DA7C66" w:rsidRPr="00DA7C66" w:rsidRDefault="00DA7C66" w:rsidP="00DA7C66">
      <w:pPr>
        <w:pStyle w:val="abst"/>
        <w:jc w:val="both"/>
        <w:rPr>
          <w:rFonts w:asciiTheme="majorBidi" w:hAnsiTheme="majorBidi" w:cstheme="majorBidi"/>
        </w:rPr>
      </w:pPr>
      <w:r w:rsidRPr="00DA7C66">
        <w:rPr>
          <w:rFonts w:asciiTheme="majorBidi" w:hAnsiTheme="majorBidi" w:cstheme="majorBidi"/>
        </w:rPr>
        <w:t>Department of Internal Medicine (Dermatology)</w:t>
      </w:r>
      <w:r w:rsidR="00C57C1D">
        <w:rPr>
          <w:rFonts w:asciiTheme="majorBidi" w:hAnsiTheme="majorBidi" w:cstheme="majorBidi"/>
        </w:rPr>
        <w:t xml:space="preserve">. Azadi General Teaching Hospital. </w:t>
      </w:r>
      <w:r w:rsidRPr="00DA7C66">
        <w:rPr>
          <w:rFonts w:asciiTheme="majorBidi" w:hAnsiTheme="majorBidi" w:cstheme="majorBidi"/>
        </w:rPr>
        <w:t>Duhok. Iraq</w:t>
      </w:r>
    </w:p>
    <w:p w:rsidR="00286CB4" w:rsidRPr="00286CB4" w:rsidRDefault="0004240D" w:rsidP="00286CB4">
      <w:pPr>
        <w:pStyle w:val="abst"/>
        <w:spacing w:line="360" w:lineRule="auto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86CB4">
        <w:rPr>
          <w:rFonts w:asciiTheme="majorBidi" w:hAnsiTheme="majorBidi" w:cstheme="majorBidi"/>
          <w:b/>
          <w:bCs/>
          <w:sz w:val="32"/>
          <w:szCs w:val="32"/>
        </w:rPr>
        <w:t>Abstract</w:t>
      </w:r>
    </w:p>
    <w:p w:rsidR="001C65F0" w:rsidRDefault="00E901F7" w:rsidP="005E4999">
      <w:pPr>
        <w:pStyle w:val="abst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286CB4">
        <w:rPr>
          <w:rFonts w:asciiTheme="majorBidi" w:hAnsiTheme="majorBidi" w:cstheme="majorBidi"/>
          <w:sz w:val="28"/>
          <w:szCs w:val="28"/>
        </w:rPr>
        <w:t xml:space="preserve"> </w:t>
      </w:r>
      <w:r w:rsidR="00286CB4">
        <w:rPr>
          <w:rFonts w:asciiTheme="majorBidi" w:hAnsiTheme="majorBidi" w:cstheme="majorBidi"/>
          <w:sz w:val="28"/>
          <w:szCs w:val="28"/>
        </w:rPr>
        <w:t xml:space="preserve">              </w:t>
      </w:r>
      <w:r w:rsidRPr="00286CB4">
        <w:rPr>
          <w:rFonts w:asciiTheme="majorBidi" w:hAnsiTheme="majorBidi" w:cstheme="majorBidi"/>
          <w:sz w:val="28"/>
          <w:szCs w:val="28"/>
        </w:rPr>
        <w:t>KID syndrome (Keratitis-</w:t>
      </w:r>
      <w:proofErr w:type="spellStart"/>
      <w:r w:rsidRPr="00286CB4">
        <w:rPr>
          <w:rFonts w:asciiTheme="majorBidi" w:hAnsiTheme="majorBidi" w:cstheme="majorBidi"/>
          <w:sz w:val="28"/>
          <w:szCs w:val="28"/>
        </w:rPr>
        <w:t>Icthyosis</w:t>
      </w:r>
      <w:proofErr w:type="spellEnd"/>
      <w:r w:rsidRPr="00286CB4">
        <w:rPr>
          <w:rFonts w:asciiTheme="majorBidi" w:hAnsiTheme="majorBidi" w:cstheme="majorBidi"/>
          <w:sz w:val="28"/>
          <w:szCs w:val="28"/>
        </w:rPr>
        <w:t>-Deafness syndrome), first described in 1915</w:t>
      </w:r>
      <w:r w:rsidR="00BF2361" w:rsidRPr="00286CB4">
        <w:rPr>
          <w:rFonts w:asciiTheme="majorBidi" w:hAnsiTheme="majorBidi" w:cstheme="majorBidi"/>
          <w:sz w:val="28"/>
          <w:szCs w:val="28"/>
        </w:rPr>
        <w:t xml:space="preserve"> by </w:t>
      </w:r>
      <w:r w:rsidR="00BF2361" w:rsidRPr="00286CB4">
        <w:rPr>
          <w:rFonts w:asciiTheme="majorBidi" w:hAnsiTheme="majorBidi" w:cstheme="majorBidi"/>
          <w:color w:val="000000"/>
          <w:sz w:val="28"/>
          <w:szCs w:val="28"/>
        </w:rPr>
        <w:t>Frederick Burns who provided a detailed clinical description delineating all t</w:t>
      </w:r>
      <w:r w:rsidR="001C65F0">
        <w:rPr>
          <w:rFonts w:asciiTheme="majorBidi" w:hAnsiTheme="majorBidi" w:cstheme="majorBidi"/>
          <w:color w:val="000000"/>
          <w:sz w:val="28"/>
          <w:szCs w:val="28"/>
        </w:rPr>
        <w:t xml:space="preserve">he key features of this </w:t>
      </w:r>
      <w:proofErr w:type="spellStart"/>
      <w:r w:rsidR="001C65F0">
        <w:rPr>
          <w:rFonts w:asciiTheme="majorBidi" w:hAnsiTheme="majorBidi" w:cstheme="majorBidi"/>
          <w:color w:val="000000"/>
          <w:sz w:val="28"/>
          <w:szCs w:val="28"/>
        </w:rPr>
        <w:t>syndrome.</w:t>
      </w:r>
      <w:r w:rsidR="00EF5893">
        <w:rPr>
          <w:rFonts w:asciiTheme="majorBidi" w:hAnsiTheme="majorBidi" w:cstheme="majorBidi"/>
          <w:color w:val="000000"/>
          <w:sz w:val="28"/>
          <w:szCs w:val="28"/>
        </w:rPr>
        <w:t>and</w:t>
      </w:r>
      <w:proofErr w:type="spellEnd"/>
      <w:r w:rsidR="00EF5893">
        <w:rPr>
          <w:rFonts w:asciiTheme="majorBidi" w:hAnsiTheme="majorBidi" w:cstheme="majorBidi"/>
          <w:color w:val="000000"/>
          <w:sz w:val="28"/>
          <w:szCs w:val="28"/>
        </w:rPr>
        <w:t xml:space="preserve"> there </w:t>
      </w:r>
      <w:r w:rsidR="00E836B3">
        <w:rPr>
          <w:rFonts w:asciiTheme="majorBidi" w:hAnsiTheme="majorBidi" w:cstheme="majorBidi"/>
          <w:color w:val="000000"/>
          <w:sz w:val="28"/>
          <w:szCs w:val="28"/>
        </w:rPr>
        <w:t xml:space="preserve">are only 200 cases published </w:t>
      </w:r>
      <w:r w:rsidR="00FF2B32">
        <w:rPr>
          <w:rFonts w:asciiTheme="majorBidi" w:hAnsiTheme="majorBidi" w:cstheme="majorBidi"/>
          <w:color w:val="000000"/>
          <w:sz w:val="28"/>
          <w:szCs w:val="28"/>
        </w:rPr>
        <w:t>over the world till now</w:t>
      </w:r>
      <w:bookmarkStart w:id="0" w:name="_GoBack"/>
      <w:bookmarkEnd w:id="0"/>
      <w:r w:rsidR="001C65F0" w:rsidRPr="001C65F0">
        <w:rPr>
          <w:rFonts w:asciiTheme="majorBidi" w:hAnsiTheme="majorBidi" w:cstheme="majorBidi"/>
          <w:color w:val="000000"/>
          <w:sz w:val="28"/>
          <w:szCs w:val="28"/>
          <w:vertAlign w:val="superscript"/>
        </w:rPr>
        <w:t>1</w:t>
      </w:r>
      <w:r w:rsidR="00286CB4" w:rsidRPr="00286CB4">
        <w:rPr>
          <w:rFonts w:asciiTheme="majorBidi" w:hAnsiTheme="majorBidi" w:cstheme="majorBidi"/>
          <w:color w:val="000000"/>
          <w:sz w:val="28"/>
          <w:szCs w:val="28"/>
        </w:rPr>
        <w:t xml:space="preserve"> I </w:t>
      </w:r>
      <w:r w:rsidR="00286CB4" w:rsidRPr="00286CB4">
        <w:rPr>
          <w:sz w:val="28"/>
          <w:szCs w:val="28"/>
        </w:rPr>
        <w:t xml:space="preserve">report a 30 year old female who presented with </w:t>
      </w:r>
      <w:proofErr w:type="spellStart"/>
      <w:r w:rsidR="00C57C1D">
        <w:rPr>
          <w:sz w:val="28"/>
          <w:szCs w:val="28"/>
        </w:rPr>
        <w:t>persistant</w:t>
      </w:r>
      <w:proofErr w:type="spellEnd"/>
      <w:r w:rsidR="00286CB4" w:rsidRPr="00286CB4">
        <w:rPr>
          <w:sz w:val="28"/>
          <w:szCs w:val="28"/>
        </w:rPr>
        <w:t xml:space="preserve"> scaly skin</w:t>
      </w:r>
      <w:r w:rsidR="00142FA1">
        <w:rPr>
          <w:sz w:val="28"/>
          <w:szCs w:val="28"/>
        </w:rPr>
        <w:t xml:space="preserve"> over</w:t>
      </w:r>
      <w:r w:rsidR="00C57C1D">
        <w:rPr>
          <w:sz w:val="28"/>
          <w:szCs w:val="28"/>
        </w:rPr>
        <w:t xml:space="preserve"> parts of</w:t>
      </w:r>
      <w:r w:rsidR="00142FA1">
        <w:rPr>
          <w:sz w:val="28"/>
          <w:szCs w:val="28"/>
        </w:rPr>
        <w:t xml:space="preserve"> her body</w:t>
      </w:r>
      <w:r w:rsidR="00286CB4" w:rsidRPr="00286CB4">
        <w:rPr>
          <w:sz w:val="28"/>
          <w:szCs w:val="28"/>
        </w:rPr>
        <w:t xml:space="preserve"> and scalp with diffus</w:t>
      </w:r>
      <w:r w:rsidR="00142FA1">
        <w:rPr>
          <w:sz w:val="28"/>
          <w:szCs w:val="28"/>
        </w:rPr>
        <w:t>e alopecia</w:t>
      </w:r>
      <w:r w:rsidR="00286CB4" w:rsidRPr="00286CB4">
        <w:rPr>
          <w:sz w:val="28"/>
          <w:szCs w:val="28"/>
        </w:rPr>
        <w:t xml:space="preserve">. There was </w:t>
      </w:r>
      <w:proofErr w:type="spellStart"/>
      <w:r w:rsidR="00286CB4" w:rsidRPr="00286CB4">
        <w:rPr>
          <w:sz w:val="28"/>
          <w:szCs w:val="28"/>
        </w:rPr>
        <w:t>erythrokeratoderma</w:t>
      </w:r>
      <w:proofErr w:type="spellEnd"/>
      <w:r w:rsidR="00286CB4" w:rsidRPr="00286CB4">
        <w:rPr>
          <w:sz w:val="28"/>
          <w:szCs w:val="28"/>
        </w:rPr>
        <w:t xml:space="preserve"> of face and </w:t>
      </w:r>
      <w:r w:rsidR="005E4999" w:rsidRPr="00286CB4">
        <w:rPr>
          <w:sz w:val="28"/>
          <w:szCs w:val="28"/>
        </w:rPr>
        <w:t>di</w:t>
      </w:r>
      <w:r w:rsidR="005E4999">
        <w:rPr>
          <w:sz w:val="28"/>
          <w:szCs w:val="28"/>
        </w:rPr>
        <w:t>ffuse</w:t>
      </w:r>
      <w:r w:rsidR="00286CB4" w:rsidRPr="00286CB4">
        <w:rPr>
          <w:sz w:val="28"/>
          <w:szCs w:val="28"/>
        </w:rPr>
        <w:t xml:space="preserve"> hyper</w:t>
      </w:r>
      <w:r w:rsidR="009A2B97">
        <w:rPr>
          <w:sz w:val="28"/>
          <w:szCs w:val="28"/>
        </w:rPr>
        <w:t xml:space="preserve">keratotic </w:t>
      </w:r>
      <w:proofErr w:type="spellStart"/>
      <w:r w:rsidR="009A2B97">
        <w:rPr>
          <w:sz w:val="28"/>
          <w:szCs w:val="28"/>
        </w:rPr>
        <w:t>hyperpigmented</w:t>
      </w:r>
      <w:proofErr w:type="spellEnd"/>
      <w:r w:rsidR="009A2B97">
        <w:rPr>
          <w:sz w:val="28"/>
          <w:szCs w:val="28"/>
        </w:rPr>
        <w:t xml:space="preserve"> infected plaque over pubis</w:t>
      </w:r>
      <w:r w:rsidR="00286CB4" w:rsidRPr="00286CB4">
        <w:rPr>
          <w:sz w:val="28"/>
          <w:szCs w:val="28"/>
        </w:rPr>
        <w:t>.</w:t>
      </w:r>
      <w:r w:rsidR="00511B16">
        <w:rPr>
          <w:sz w:val="28"/>
          <w:szCs w:val="28"/>
        </w:rPr>
        <w:t xml:space="preserve"> </w:t>
      </w:r>
      <w:r w:rsidR="00286CB4" w:rsidRPr="00286CB4">
        <w:rPr>
          <w:sz w:val="28"/>
          <w:szCs w:val="28"/>
        </w:rPr>
        <w:t>There was history of recurrent episodes of folliculitis ov</w:t>
      </w:r>
      <w:r w:rsidR="009A2B97">
        <w:rPr>
          <w:sz w:val="28"/>
          <w:szCs w:val="28"/>
        </w:rPr>
        <w:t>er the scalp</w:t>
      </w:r>
      <w:r w:rsidR="00286CB4" w:rsidRPr="00286CB4">
        <w:rPr>
          <w:sz w:val="28"/>
          <w:szCs w:val="28"/>
        </w:rPr>
        <w:t>. There was no evidence of</w:t>
      </w:r>
      <w:r w:rsidR="00142FA1">
        <w:rPr>
          <w:sz w:val="28"/>
          <w:szCs w:val="28"/>
        </w:rPr>
        <w:t xml:space="preserve"> tuberculosis or</w:t>
      </w:r>
      <w:r w:rsidR="00286CB4" w:rsidRPr="00286CB4">
        <w:rPr>
          <w:sz w:val="28"/>
          <w:szCs w:val="28"/>
        </w:rPr>
        <w:t xml:space="preserve"> any malignancy. Eye involvement in the form of</w:t>
      </w:r>
      <w:r w:rsidR="001C65F0">
        <w:rPr>
          <w:sz w:val="28"/>
          <w:szCs w:val="28"/>
        </w:rPr>
        <w:t xml:space="preserve"> impaired vision and irritation were</w:t>
      </w:r>
      <w:r w:rsidR="00286CB4" w:rsidRPr="00286CB4">
        <w:rPr>
          <w:sz w:val="28"/>
          <w:szCs w:val="28"/>
        </w:rPr>
        <w:t xml:space="preserve"> pr</w:t>
      </w:r>
      <w:r w:rsidR="00511B16">
        <w:rPr>
          <w:sz w:val="28"/>
          <w:szCs w:val="28"/>
        </w:rPr>
        <w:t xml:space="preserve">esent. There was bilateral sensorineural </w:t>
      </w:r>
      <w:r w:rsidR="00286CB4" w:rsidRPr="00286CB4">
        <w:rPr>
          <w:sz w:val="28"/>
          <w:szCs w:val="28"/>
        </w:rPr>
        <w:t>progressive hearing loss.</w:t>
      </w:r>
      <w:r w:rsidR="00384CC9" w:rsidRPr="00286CB4">
        <w:rPr>
          <w:rFonts w:asciiTheme="majorBidi" w:hAnsiTheme="majorBidi" w:cstheme="majorBidi"/>
          <w:sz w:val="28"/>
          <w:szCs w:val="28"/>
        </w:rPr>
        <w:t xml:space="preserve"> </w:t>
      </w:r>
    </w:p>
    <w:p w:rsidR="00384CC9" w:rsidRPr="00286CB4" w:rsidRDefault="001C65F0" w:rsidP="001C65F0">
      <w:pPr>
        <w:pStyle w:val="abst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</w:t>
      </w:r>
      <w:r>
        <w:rPr>
          <w:rFonts w:asciiTheme="majorBidi" w:eastAsia="ArialMT" w:hAnsiTheme="majorBidi" w:cstheme="majorBidi"/>
          <w:sz w:val="28"/>
          <w:szCs w:val="28"/>
        </w:rPr>
        <w:t>It is</w:t>
      </w:r>
      <w:r w:rsidR="00384CC9" w:rsidRPr="00286CB4">
        <w:rPr>
          <w:rFonts w:asciiTheme="majorBidi" w:eastAsia="ArialMT" w:hAnsiTheme="majorBidi" w:cstheme="majorBidi"/>
          <w:sz w:val="28"/>
          <w:szCs w:val="28"/>
        </w:rPr>
        <w:t xml:space="preserve"> a great opportunity</w:t>
      </w:r>
      <w:r>
        <w:rPr>
          <w:rFonts w:asciiTheme="majorBidi" w:eastAsia="ArialMT" w:hAnsiTheme="majorBidi" w:cstheme="majorBidi"/>
          <w:sz w:val="28"/>
          <w:szCs w:val="28"/>
        </w:rPr>
        <w:t xml:space="preserve"> for me</w:t>
      </w:r>
      <w:r w:rsidR="00384CC9" w:rsidRPr="00286CB4">
        <w:rPr>
          <w:rFonts w:asciiTheme="majorBidi" w:eastAsia="ArialMT" w:hAnsiTheme="majorBidi" w:cstheme="majorBidi"/>
          <w:sz w:val="28"/>
          <w:szCs w:val="28"/>
        </w:rPr>
        <w:t xml:space="preserve"> to share an interesting rare case</w:t>
      </w:r>
      <w:r w:rsidR="00384CC9" w:rsidRPr="00286CB4">
        <w:rPr>
          <w:rFonts w:asciiTheme="majorBidi" w:hAnsiTheme="majorBidi" w:cstheme="majorBidi"/>
          <w:sz w:val="28"/>
          <w:szCs w:val="28"/>
        </w:rPr>
        <w:t xml:space="preserve"> with KID syndrome to add another case to</w:t>
      </w:r>
      <w:r w:rsidR="00142FA1">
        <w:rPr>
          <w:rFonts w:asciiTheme="majorBidi" w:hAnsiTheme="majorBidi" w:cstheme="majorBidi"/>
          <w:sz w:val="28"/>
          <w:szCs w:val="28"/>
        </w:rPr>
        <w:t xml:space="preserve"> the</w:t>
      </w:r>
      <w:r w:rsidR="00384CC9" w:rsidRPr="00286CB4">
        <w:rPr>
          <w:rFonts w:asciiTheme="majorBidi" w:hAnsiTheme="majorBidi" w:cstheme="majorBidi"/>
          <w:sz w:val="28"/>
          <w:szCs w:val="28"/>
        </w:rPr>
        <w:t xml:space="preserve"> published cases worldwide and to </w:t>
      </w:r>
      <w:r w:rsidR="00384CC9" w:rsidRPr="00286CB4">
        <w:rPr>
          <w:rFonts w:asciiTheme="majorBidi" w:eastAsia="ArialMT" w:hAnsiTheme="majorBidi" w:cstheme="majorBidi"/>
          <w:sz w:val="28"/>
          <w:szCs w:val="28"/>
        </w:rPr>
        <w:t>incr</w:t>
      </w:r>
      <w:r w:rsidR="00142FA1">
        <w:rPr>
          <w:rFonts w:asciiTheme="majorBidi" w:eastAsia="ArialMT" w:hAnsiTheme="majorBidi" w:cstheme="majorBidi"/>
          <w:sz w:val="28"/>
          <w:szCs w:val="28"/>
        </w:rPr>
        <w:t>eases awareness of</w:t>
      </w:r>
      <w:r w:rsidR="00384CC9" w:rsidRPr="00286CB4">
        <w:rPr>
          <w:rFonts w:asciiTheme="majorBidi" w:eastAsia="ArialMT" w:hAnsiTheme="majorBidi" w:cstheme="majorBidi"/>
          <w:sz w:val="28"/>
          <w:szCs w:val="28"/>
        </w:rPr>
        <w:t xml:space="preserve"> this unique syndrome</w:t>
      </w:r>
      <w:r w:rsidR="00142FA1">
        <w:rPr>
          <w:rFonts w:asciiTheme="majorBidi" w:eastAsia="ArialMT" w:hAnsiTheme="majorBidi" w:cstheme="majorBidi"/>
          <w:sz w:val="28"/>
          <w:szCs w:val="28"/>
        </w:rPr>
        <w:t>,</w:t>
      </w:r>
      <w:r w:rsidR="00384CC9" w:rsidRPr="00286CB4">
        <w:rPr>
          <w:rFonts w:asciiTheme="majorBidi" w:eastAsia="ArialMT" w:hAnsiTheme="majorBidi" w:cstheme="majorBidi"/>
          <w:sz w:val="28"/>
          <w:szCs w:val="28"/>
        </w:rPr>
        <w:t xml:space="preserve"> </w:t>
      </w:r>
      <w:r w:rsidR="00142FA1">
        <w:rPr>
          <w:rFonts w:asciiTheme="majorBidi" w:eastAsia="ArialMT" w:hAnsiTheme="majorBidi" w:cstheme="majorBidi"/>
          <w:sz w:val="28"/>
          <w:szCs w:val="28"/>
        </w:rPr>
        <w:t>suggesting</w:t>
      </w:r>
      <w:r w:rsidR="00384CC9" w:rsidRPr="00286CB4">
        <w:rPr>
          <w:rFonts w:asciiTheme="majorBidi" w:eastAsia="ArialMT" w:hAnsiTheme="majorBidi" w:cstheme="majorBidi"/>
          <w:sz w:val="28"/>
          <w:szCs w:val="28"/>
        </w:rPr>
        <w:t xml:space="preserve"> the proper diagnostic strategy</w:t>
      </w:r>
      <w:r w:rsidR="00384CC9" w:rsidRPr="00286CB4">
        <w:rPr>
          <w:rFonts w:asciiTheme="majorBidi" w:hAnsiTheme="majorBidi" w:cstheme="majorBidi"/>
          <w:sz w:val="28"/>
          <w:szCs w:val="28"/>
        </w:rPr>
        <w:t xml:space="preserve"> and effective treatments to improve the quality of life as it is a chronic non healing disease.</w:t>
      </w:r>
    </w:p>
    <w:p w:rsidR="001F7FE5" w:rsidRPr="001F7FE5" w:rsidRDefault="001F7FE5" w:rsidP="001F7FE5">
      <w:pPr>
        <w:pStyle w:val="kyds"/>
        <w:rPr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Keyw</w:t>
      </w:r>
      <w:r w:rsidR="001C65F0" w:rsidRPr="001F7FE5">
        <w:rPr>
          <w:rFonts w:asciiTheme="majorBidi" w:hAnsiTheme="majorBidi" w:cstheme="majorBidi"/>
          <w:b/>
          <w:bCs/>
          <w:sz w:val="28"/>
          <w:szCs w:val="28"/>
        </w:rPr>
        <w:t>ords: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1F7FE5">
        <w:rPr>
          <w:sz w:val="28"/>
          <w:szCs w:val="28"/>
        </w:rPr>
        <w:t>Keratitis-ichthyosis-deafness, K</w:t>
      </w:r>
      <w:r>
        <w:rPr>
          <w:sz w:val="28"/>
          <w:szCs w:val="28"/>
        </w:rPr>
        <w:t>eratitis, deafness, Ichthyosis.</w:t>
      </w:r>
    </w:p>
    <w:p w:rsidR="00286CB4" w:rsidRPr="001F7FE5" w:rsidRDefault="001C65F0" w:rsidP="00384CC9">
      <w:pPr>
        <w:autoSpaceDE w:val="0"/>
        <w:autoSpaceDN w:val="0"/>
        <w:adjustRightInd w:val="0"/>
        <w:spacing w:after="0" w:afterAutospacing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1F7FE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1F7FE5" w:rsidRDefault="001F7FE5" w:rsidP="00BF2361">
      <w:pPr>
        <w:autoSpaceDE w:val="0"/>
        <w:autoSpaceDN w:val="0"/>
        <w:adjustRightInd w:val="0"/>
        <w:spacing w:after="0" w:afterAutospacing="0"/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CB3D3E" w:rsidRDefault="00CB3D3E" w:rsidP="00BF2361">
      <w:pPr>
        <w:autoSpaceDE w:val="0"/>
        <w:autoSpaceDN w:val="0"/>
        <w:adjustRightInd w:val="0"/>
        <w:spacing w:after="0" w:afterAutospacing="0"/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E35292" w:rsidRDefault="00E35292" w:rsidP="00424DA1">
      <w:pPr>
        <w:autoSpaceDE w:val="0"/>
        <w:autoSpaceDN w:val="0"/>
        <w:adjustRightInd w:val="0"/>
        <w:spacing w:after="0" w:afterAutospacing="0"/>
        <w:jc w:val="both"/>
        <w:rPr>
          <w:rFonts w:asciiTheme="majorBidi" w:hAnsiTheme="majorBidi" w:cstheme="majorBidi"/>
          <w:sz w:val="28"/>
          <w:szCs w:val="28"/>
        </w:rPr>
      </w:pPr>
    </w:p>
    <w:p w:rsidR="00E35292" w:rsidRPr="00EA4C0B" w:rsidRDefault="00E35292" w:rsidP="00424DA1">
      <w:pPr>
        <w:autoSpaceDE w:val="0"/>
        <w:autoSpaceDN w:val="0"/>
        <w:adjustRightInd w:val="0"/>
        <w:spacing w:after="0" w:afterAutospacing="0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EA4C0B">
        <w:rPr>
          <w:rFonts w:asciiTheme="majorBidi" w:hAnsiTheme="majorBidi" w:cstheme="majorBidi"/>
          <w:b/>
          <w:bCs/>
          <w:sz w:val="32"/>
          <w:szCs w:val="32"/>
        </w:rPr>
        <w:t>Case report:</w:t>
      </w:r>
    </w:p>
    <w:p w:rsidR="00E35292" w:rsidRPr="00717343" w:rsidRDefault="00C57CEA" w:rsidP="00035686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sz w:val="28"/>
          <w:szCs w:val="28"/>
        </w:rPr>
        <w:t xml:space="preserve">           </w:t>
      </w:r>
      <w:r w:rsidR="00A65597" w:rsidRPr="00C57CEA">
        <w:rPr>
          <w:rFonts w:asciiTheme="majorBidi" w:eastAsia="Times New Roman" w:hAnsiTheme="majorBidi" w:cstheme="majorBidi"/>
          <w:sz w:val="28"/>
          <w:szCs w:val="28"/>
        </w:rPr>
        <w:t xml:space="preserve">I </w:t>
      </w:r>
      <w:r w:rsidR="00584E32">
        <w:rPr>
          <w:rFonts w:asciiTheme="majorBidi" w:eastAsia="Times New Roman" w:hAnsiTheme="majorBidi" w:cstheme="majorBidi"/>
          <w:sz w:val="28"/>
          <w:szCs w:val="28"/>
        </w:rPr>
        <w:t>report</w:t>
      </w:r>
      <w:r w:rsidR="00E35292" w:rsidRPr="00C57CEA">
        <w:rPr>
          <w:rFonts w:asciiTheme="majorBidi" w:eastAsia="Times New Roman" w:hAnsiTheme="majorBidi" w:cstheme="majorBidi"/>
          <w:sz w:val="28"/>
          <w:szCs w:val="28"/>
        </w:rPr>
        <w:t xml:space="preserve"> a 30 years old female from north of Iraq </w:t>
      </w:r>
      <w:r w:rsidR="00A65597" w:rsidRPr="00C57CEA">
        <w:rPr>
          <w:rFonts w:asciiTheme="majorBidi" w:hAnsiTheme="majorBidi" w:cstheme="majorBidi"/>
          <w:sz w:val="28"/>
          <w:szCs w:val="28"/>
        </w:rPr>
        <w:t>born of non-consanguineous parents as a full-term normal vaginal delivery</w:t>
      </w:r>
      <w:r w:rsidR="00A65597" w:rsidRPr="00C57CEA">
        <w:rPr>
          <w:rFonts w:asciiTheme="majorBidi" w:eastAsia="Times New Roman" w:hAnsiTheme="majorBidi" w:cstheme="majorBidi"/>
          <w:sz w:val="28"/>
          <w:szCs w:val="28"/>
        </w:rPr>
        <w:t>. She</w:t>
      </w:r>
      <w:r w:rsidR="002070D9" w:rsidRPr="00C57CEA">
        <w:rPr>
          <w:rFonts w:asciiTheme="majorBidi" w:eastAsia="Times New Roman" w:hAnsiTheme="majorBidi" w:cstheme="majorBidi"/>
          <w:sz w:val="28"/>
          <w:szCs w:val="28"/>
        </w:rPr>
        <w:t xml:space="preserve"> came from</w:t>
      </w:r>
      <w:r w:rsidR="00A65597" w:rsidRPr="00C57CEA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2070D9" w:rsidRPr="00C57CEA">
        <w:rPr>
          <w:rFonts w:asciiTheme="majorBidi" w:eastAsia="Times New Roman" w:hAnsiTheme="majorBidi" w:cstheme="majorBidi"/>
          <w:sz w:val="28"/>
          <w:szCs w:val="28"/>
        </w:rPr>
        <w:t>poor socioeconomic culture with</w:t>
      </w:r>
      <w:r w:rsidR="00E35292" w:rsidRPr="00C57CEA">
        <w:rPr>
          <w:rFonts w:asciiTheme="majorBidi" w:eastAsia="Times New Roman" w:hAnsiTheme="majorBidi" w:cstheme="majorBidi"/>
          <w:sz w:val="28"/>
          <w:szCs w:val="28"/>
        </w:rPr>
        <w:t xml:space="preserve"> low intellectual perf</w:t>
      </w:r>
      <w:r w:rsidR="002070D9" w:rsidRPr="00C57CEA">
        <w:rPr>
          <w:rFonts w:asciiTheme="majorBidi" w:eastAsia="Times New Roman" w:hAnsiTheme="majorBidi" w:cstheme="majorBidi"/>
          <w:sz w:val="28"/>
          <w:szCs w:val="28"/>
        </w:rPr>
        <w:t>ormance. She started to have symptoms of the disease</w:t>
      </w:r>
      <w:r w:rsidR="00E35292" w:rsidRPr="00C57CEA">
        <w:rPr>
          <w:rFonts w:asciiTheme="majorBidi" w:eastAsia="Times New Roman" w:hAnsiTheme="majorBidi" w:cstheme="majorBidi"/>
          <w:sz w:val="28"/>
          <w:szCs w:val="28"/>
        </w:rPr>
        <w:t xml:space="preserve"> by age of </w:t>
      </w:r>
      <w:r w:rsidR="002070D9" w:rsidRPr="00C57CEA">
        <w:rPr>
          <w:rFonts w:asciiTheme="majorBidi" w:eastAsia="Times New Roman" w:hAnsiTheme="majorBidi" w:cstheme="majorBidi"/>
          <w:sz w:val="28"/>
          <w:szCs w:val="28"/>
        </w:rPr>
        <w:t>one</w:t>
      </w:r>
      <w:r w:rsidR="00E35292" w:rsidRPr="00C57CEA">
        <w:rPr>
          <w:rFonts w:asciiTheme="majorBidi" w:eastAsia="Times New Roman" w:hAnsiTheme="majorBidi" w:cstheme="majorBidi"/>
          <w:sz w:val="28"/>
          <w:szCs w:val="28"/>
        </w:rPr>
        <w:t xml:space="preserve"> year </w:t>
      </w:r>
      <w:r w:rsidR="00741F08" w:rsidRPr="00C57CEA">
        <w:rPr>
          <w:rFonts w:asciiTheme="majorBidi" w:eastAsia="Times New Roman" w:hAnsiTheme="majorBidi" w:cstheme="majorBidi"/>
          <w:sz w:val="28"/>
          <w:szCs w:val="28"/>
        </w:rPr>
        <w:t xml:space="preserve">as </w:t>
      </w:r>
      <w:r w:rsidR="00E35292" w:rsidRPr="00C57CEA">
        <w:rPr>
          <w:rFonts w:asciiTheme="majorBidi" w:eastAsia="Times New Roman" w:hAnsiTheme="majorBidi" w:cstheme="majorBidi"/>
          <w:sz w:val="28"/>
          <w:szCs w:val="28"/>
        </w:rPr>
        <w:t>lesions</w:t>
      </w:r>
      <w:r w:rsidR="00741F08" w:rsidRPr="00C57CEA">
        <w:rPr>
          <w:rFonts w:asciiTheme="majorBidi" w:eastAsia="Times New Roman" w:hAnsiTheme="majorBidi" w:cstheme="majorBidi"/>
          <w:sz w:val="28"/>
          <w:szCs w:val="28"/>
        </w:rPr>
        <w:t xml:space="preserve"> with pustules</w:t>
      </w:r>
      <w:r w:rsidR="00E35292" w:rsidRPr="00C57CEA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2070D9" w:rsidRPr="00C57CEA">
        <w:rPr>
          <w:rFonts w:asciiTheme="majorBidi" w:eastAsia="Times New Roman" w:hAnsiTheme="majorBidi" w:cstheme="majorBidi"/>
          <w:sz w:val="28"/>
          <w:szCs w:val="28"/>
        </w:rPr>
        <w:t>at</w:t>
      </w:r>
      <w:r w:rsidR="00E35292" w:rsidRPr="00C57CEA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2070D9" w:rsidRPr="00C57CEA">
        <w:rPr>
          <w:rFonts w:asciiTheme="majorBidi" w:eastAsia="Times New Roman" w:hAnsiTheme="majorBidi" w:cstheme="majorBidi"/>
          <w:sz w:val="28"/>
          <w:szCs w:val="28"/>
        </w:rPr>
        <w:t>axilla</w:t>
      </w:r>
      <w:r w:rsidR="00741F08" w:rsidRPr="00C57CEA">
        <w:rPr>
          <w:rFonts w:asciiTheme="majorBidi" w:eastAsia="Times New Roman" w:hAnsiTheme="majorBidi" w:cstheme="majorBidi"/>
          <w:sz w:val="28"/>
          <w:szCs w:val="28"/>
        </w:rPr>
        <w:t xml:space="preserve"> and abdomen </w:t>
      </w:r>
      <w:r w:rsidR="00741F08" w:rsidRPr="00C57CEA">
        <w:rPr>
          <w:rFonts w:asciiTheme="majorBidi" w:hAnsiTheme="majorBidi" w:cstheme="majorBidi"/>
          <w:sz w:val="28"/>
          <w:szCs w:val="28"/>
        </w:rPr>
        <w:t>which increased in thickness as she grew older</w:t>
      </w:r>
      <w:r w:rsidR="00741F08" w:rsidRPr="00C57CEA">
        <w:rPr>
          <w:rFonts w:asciiTheme="majorBidi" w:eastAsia="Times New Roman" w:hAnsiTheme="majorBidi" w:cstheme="majorBidi"/>
          <w:sz w:val="28"/>
          <w:szCs w:val="28"/>
        </w:rPr>
        <w:t>. S</w:t>
      </w:r>
      <w:r w:rsidR="00E35292" w:rsidRPr="00C57CEA">
        <w:rPr>
          <w:rFonts w:asciiTheme="majorBidi" w:eastAsia="Times New Roman" w:hAnsiTheme="majorBidi" w:cstheme="majorBidi"/>
          <w:sz w:val="28"/>
          <w:szCs w:val="28"/>
        </w:rPr>
        <w:t xml:space="preserve">he </w:t>
      </w:r>
      <w:r w:rsidR="002070D9" w:rsidRPr="00C57CEA">
        <w:rPr>
          <w:rFonts w:asciiTheme="majorBidi" w:eastAsia="Times New Roman" w:hAnsiTheme="majorBidi" w:cstheme="majorBidi"/>
          <w:sz w:val="28"/>
          <w:szCs w:val="28"/>
        </w:rPr>
        <w:t>gave history of</w:t>
      </w:r>
      <w:r w:rsidR="00E35292" w:rsidRPr="00C57CEA">
        <w:rPr>
          <w:rFonts w:asciiTheme="majorBidi" w:eastAsia="Times New Roman" w:hAnsiTheme="majorBidi" w:cstheme="majorBidi"/>
          <w:sz w:val="28"/>
          <w:szCs w:val="28"/>
        </w:rPr>
        <w:t xml:space="preserve"> dry </w:t>
      </w:r>
      <w:r w:rsidR="002070D9" w:rsidRPr="00C57CEA">
        <w:rPr>
          <w:rFonts w:asciiTheme="majorBidi" w:eastAsia="Times New Roman" w:hAnsiTheme="majorBidi" w:cstheme="majorBidi"/>
          <w:sz w:val="28"/>
          <w:szCs w:val="28"/>
        </w:rPr>
        <w:t>scaly</w:t>
      </w:r>
      <w:r w:rsidR="00E35292" w:rsidRPr="00C57CEA">
        <w:rPr>
          <w:rFonts w:asciiTheme="majorBidi" w:eastAsia="Times New Roman" w:hAnsiTheme="majorBidi" w:cstheme="majorBidi"/>
          <w:sz w:val="28"/>
          <w:szCs w:val="28"/>
        </w:rPr>
        <w:t xml:space="preserve"> f</w:t>
      </w:r>
      <w:r w:rsidR="002070D9" w:rsidRPr="00C57CEA">
        <w:rPr>
          <w:rFonts w:asciiTheme="majorBidi" w:eastAsia="Times New Roman" w:hAnsiTheme="majorBidi" w:cstheme="majorBidi"/>
          <w:sz w:val="28"/>
          <w:szCs w:val="28"/>
        </w:rPr>
        <w:t>ace which increase</w:t>
      </w:r>
      <w:r w:rsidR="00741F08" w:rsidRPr="00C57CEA">
        <w:rPr>
          <w:rFonts w:asciiTheme="majorBidi" w:eastAsia="Times New Roman" w:hAnsiTheme="majorBidi" w:cstheme="majorBidi"/>
          <w:sz w:val="28"/>
          <w:szCs w:val="28"/>
        </w:rPr>
        <w:t>s</w:t>
      </w:r>
      <w:r w:rsidR="002070D9" w:rsidRPr="00C57CEA">
        <w:rPr>
          <w:rFonts w:asciiTheme="majorBidi" w:eastAsia="Times New Roman" w:hAnsiTheme="majorBidi" w:cstheme="majorBidi"/>
          <w:sz w:val="28"/>
          <w:szCs w:val="28"/>
        </w:rPr>
        <w:t xml:space="preserve"> in severity by age. </w:t>
      </w:r>
      <w:r w:rsidR="00741F08" w:rsidRPr="00C57CEA">
        <w:rPr>
          <w:rFonts w:asciiTheme="majorBidi" w:eastAsia="Times New Roman" w:hAnsiTheme="majorBidi" w:cstheme="majorBidi"/>
          <w:sz w:val="28"/>
          <w:szCs w:val="28"/>
        </w:rPr>
        <w:t>S</w:t>
      </w:r>
      <w:r w:rsidR="00E35292" w:rsidRPr="00C57CEA">
        <w:rPr>
          <w:rFonts w:asciiTheme="majorBidi" w:eastAsia="Times New Roman" w:hAnsiTheme="majorBidi" w:cstheme="majorBidi"/>
          <w:sz w:val="28"/>
          <w:szCs w:val="28"/>
        </w:rPr>
        <w:t>he had history of teeth a</w:t>
      </w:r>
      <w:r w:rsidRPr="00C57CEA">
        <w:rPr>
          <w:rFonts w:asciiTheme="majorBidi" w:eastAsia="Times New Roman" w:hAnsiTheme="majorBidi" w:cstheme="majorBidi"/>
          <w:sz w:val="28"/>
          <w:szCs w:val="28"/>
        </w:rPr>
        <w:t>bnormalities which ended by denture</w:t>
      </w:r>
      <w:r w:rsidR="00E35292" w:rsidRPr="00C57CEA">
        <w:rPr>
          <w:rFonts w:asciiTheme="majorBidi" w:eastAsia="Times New Roman" w:hAnsiTheme="majorBidi" w:cstheme="majorBidi"/>
          <w:sz w:val="28"/>
          <w:szCs w:val="28"/>
        </w:rPr>
        <w:t>.</w:t>
      </w:r>
      <w:r w:rsidR="00741F08" w:rsidRPr="00C57CEA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717343">
        <w:rPr>
          <w:rFonts w:asciiTheme="majorBidi" w:hAnsiTheme="majorBidi" w:cstheme="majorBidi"/>
          <w:sz w:val="28"/>
          <w:szCs w:val="28"/>
        </w:rPr>
        <w:t xml:space="preserve">    </w:t>
      </w:r>
      <w:r w:rsidR="00741F08" w:rsidRPr="00C57CEA">
        <w:rPr>
          <w:rFonts w:asciiTheme="majorBidi" w:hAnsiTheme="majorBidi" w:cstheme="majorBidi"/>
          <w:sz w:val="28"/>
          <w:szCs w:val="28"/>
        </w:rPr>
        <w:t>There was</w:t>
      </w:r>
      <w:r w:rsidR="00920459" w:rsidRPr="00C57CEA">
        <w:rPr>
          <w:rFonts w:asciiTheme="majorBidi" w:hAnsiTheme="majorBidi" w:cstheme="majorBidi"/>
          <w:sz w:val="28"/>
          <w:szCs w:val="28"/>
        </w:rPr>
        <w:t xml:space="preserve"> </w:t>
      </w:r>
      <w:r w:rsidR="00741F08" w:rsidRPr="00C57CEA">
        <w:rPr>
          <w:rFonts w:asciiTheme="majorBidi" w:hAnsiTheme="majorBidi" w:cstheme="majorBidi"/>
          <w:sz w:val="28"/>
          <w:szCs w:val="28"/>
        </w:rPr>
        <w:t>history of</w:t>
      </w:r>
      <w:r w:rsidRPr="00C57CEA">
        <w:rPr>
          <w:rFonts w:asciiTheme="majorBidi" w:hAnsiTheme="majorBidi" w:cstheme="majorBidi"/>
          <w:sz w:val="28"/>
          <w:szCs w:val="28"/>
        </w:rPr>
        <w:t xml:space="preserve"> impaired vision</w:t>
      </w:r>
      <w:r w:rsidR="00035686">
        <w:rPr>
          <w:rFonts w:asciiTheme="majorBidi" w:hAnsiTheme="majorBidi" w:cstheme="majorBidi"/>
          <w:sz w:val="28"/>
          <w:szCs w:val="28"/>
        </w:rPr>
        <w:t xml:space="preserve"> and irritation</w:t>
      </w:r>
      <w:r w:rsidR="00741F08" w:rsidRPr="00C57CEA">
        <w:rPr>
          <w:rFonts w:asciiTheme="majorBidi" w:hAnsiTheme="majorBidi" w:cstheme="majorBidi"/>
          <w:sz w:val="28"/>
          <w:szCs w:val="28"/>
        </w:rPr>
        <w:t xml:space="preserve">, </w:t>
      </w:r>
      <w:r w:rsidRPr="00C57CEA">
        <w:rPr>
          <w:rFonts w:asciiTheme="majorBidi" w:hAnsiTheme="majorBidi" w:cstheme="majorBidi"/>
          <w:sz w:val="28"/>
          <w:szCs w:val="28"/>
        </w:rPr>
        <w:t>but had intact</w:t>
      </w:r>
      <w:r>
        <w:rPr>
          <w:rFonts w:asciiTheme="majorBidi" w:hAnsiTheme="majorBidi" w:cstheme="majorBidi"/>
          <w:sz w:val="28"/>
          <w:szCs w:val="28"/>
        </w:rPr>
        <w:t xml:space="preserve"> visual acuity</w:t>
      </w:r>
      <w:r w:rsidR="00035686">
        <w:rPr>
          <w:rFonts w:asciiTheme="majorBidi" w:hAnsiTheme="majorBidi" w:cstheme="majorBidi"/>
          <w:sz w:val="28"/>
          <w:szCs w:val="28"/>
        </w:rPr>
        <w:t xml:space="preserve"> and no other abnormal ophthalmological symptom or sign</w:t>
      </w:r>
      <w:r>
        <w:rPr>
          <w:rFonts w:asciiTheme="majorBidi" w:hAnsiTheme="majorBidi" w:cstheme="majorBidi"/>
          <w:sz w:val="28"/>
          <w:szCs w:val="28"/>
        </w:rPr>
        <w:t>. She had</w:t>
      </w:r>
      <w:r w:rsidR="00741F08" w:rsidRPr="00C57CEA">
        <w:rPr>
          <w:rFonts w:asciiTheme="majorBidi" w:hAnsiTheme="majorBidi" w:cstheme="majorBidi"/>
          <w:sz w:val="28"/>
          <w:szCs w:val="28"/>
        </w:rPr>
        <w:t xml:space="preserve"> </w:t>
      </w:r>
      <w:r w:rsidRPr="00C57CEA">
        <w:rPr>
          <w:rFonts w:asciiTheme="majorBidi" w:hAnsiTheme="majorBidi" w:cstheme="majorBidi"/>
          <w:sz w:val="28"/>
          <w:szCs w:val="28"/>
        </w:rPr>
        <w:t>progressive decreasing in</w:t>
      </w:r>
      <w:r w:rsidR="00741F08" w:rsidRPr="00C57CEA">
        <w:rPr>
          <w:rFonts w:asciiTheme="majorBidi" w:hAnsiTheme="majorBidi" w:cstheme="majorBidi"/>
          <w:sz w:val="28"/>
          <w:szCs w:val="28"/>
        </w:rPr>
        <w:t xml:space="preserve"> hearing since childhood</w:t>
      </w:r>
      <w:r w:rsidRPr="00C57CEA">
        <w:rPr>
          <w:rFonts w:asciiTheme="majorBidi" w:hAnsiTheme="majorBidi" w:cstheme="majorBidi"/>
          <w:sz w:val="28"/>
          <w:szCs w:val="28"/>
        </w:rPr>
        <w:t xml:space="preserve"> ended by wearing hearing assisted device.</w:t>
      </w:r>
      <w:r w:rsidR="00741F08" w:rsidRPr="00C57CEA">
        <w:rPr>
          <w:rFonts w:asciiTheme="majorBidi" w:hAnsiTheme="majorBidi" w:cstheme="majorBidi"/>
          <w:sz w:val="28"/>
          <w:szCs w:val="28"/>
        </w:rPr>
        <w:t xml:space="preserve"> Gait was normal. No other congenital abnormality or systemic disease was detected. There was no family history of similar p</w:t>
      </w:r>
      <w:r w:rsidR="002F04E5">
        <w:rPr>
          <w:rFonts w:asciiTheme="majorBidi" w:hAnsiTheme="majorBidi" w:cstheme="majorBidi"/>
          <w:sz w:val="28"/>
          <w:szCs w:val="28"/>
        </w:rPr>
        <w:t>roblem</w:t>
      </w:r>
      <w:r w:rsidRPr="00C57CEA">
        <w:rPr>
          <w:rFonts w:asciiTheme="majorBidi" w:hAnsiTheme="majorBidi" w:cstheme="majorBidi"/>
          <w:sz w:val="28"/>
          <w:szCs w:val="28"/>
        </w:rPr>
        <w:t>.</w:t>
      </w:r>
    </w:p>
    <w:p w:rsidR="00CB3D3E" w:rsidRDefault="00CB3D3E" w:rsidP="002F04E5">
      <w:pPr>
        <w:jc w:val="both"/>
        <w:rPr>
          <w:rFonts w:asciiTheme="majorBidi" w:eastAsia="Times New Roman" w:hAnsiTheme="majorBidi" w:cstheme="majorBidi"/>
          <w:sz w:val="28"/>
          <w:szCs w:val="28"/>
        </w:rPr>
      </w:pPr>
    </w:p>
    <w:p w:rsidR="00CB3D3E" w:rsidRDefault="00CB3D3E" w:rsidP="002F04E5">
      <w:pPr>
        <w:jc w:val="both"/>
        <w:rPr>
          <w:rFonts w:asciiTheme="majorBidi" w:eastAsia="Times New Roman" w:hAnsiTheme="majorBidi" w:cstheme="majorBidi"/>
          <w:sz w:val="28"/>
          <w:szCs w:val="28"/>
        </w:rPr>
      </w:pPr>
    </w:p>
    <w:p w:rsidR="00035686" w:rsidRDefault="00E35292" w:rsidP="002F04E5">
      <w:pPr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971D97">
        <w:rPr>
          <w:rFonts w:asciiTheme="majorBidi" w:eastAsia="Times New Roman" w:hAnsiTheme="majorBidi" w:cstheme="majorBidi"/>
          <w:sz w:val="28"/>
          <w:szCs w:val="28"/>
        </w:rPr>
        <w:t xml:space="preserve">  </w:t>
      </w:r>
      <w:r w:rsidR="00C57CEA" w:rsidRPr="00971D97">
        <w:rPr>
          <w:rFonts w:asciiTheme="majorBidi" w:eastAsia="Times New Roman" w:hAnsiTheme="majorBidi" w:cstheme="majorBidi"/>
          <w:sz w:val="28"/>
          <w:szCs w:val="28"/>
        </w:rPr>
        <w:t xml:space="preserve">          </w:t>
      </w:r>
      <w:r w:rsidRPr="00971D97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C57CEA" w:rsidRPr="00971D97">
        <w:rPr>
          <w:rFonts w:asciiTheme="majorBidi" w:eastAsia="Times New Roman" w:hAnsiTheme="majorBidi" w:cstheme="majorBidi"/>
          <w:sz w:val="28"/>
          <w:szCs w:val="28"/>
        </w:rPr>
        <w:t>O</w:t>
      </w:r>
      <w:r w:rsidRPr="00971D97">
        <w:rPr>
          <w:rFonts w:asciiTheme="majorBidi" w:eastAsia="Times New Roman" w:hAnsiTheme="majorBidi" w:cstheme="majorBidi"/>
          <w:sz w:val="28"/>
          <w:szCs w:val="28"/>
        </w:rPr>
        <w:t xml:space="preserve">n examination </w:t>
      </w:r>
      <w:r w:rsidR="00A3419B" w:rsidRPr="00971D97">
        <w:rPr>
          <w:rFonts w:asciiTheme="majorBidi" w:eastAsia="Times New Roman" w:hAnsiTheme="majorBidi" w:cstheme="majorBidi"/>
          <w:sz w:val="28"/>
          <w:szCs w:val="28"/>
        </w:rPr>
        <w:t>she</w:t>
      </w:r>
      <w:r w:rsidR="00A3419B" w:rsidRPr="00971D97">
        <w:rPr>
          <w:rFonts w:asciiTheme="majorBidi" w:hAnsiTheme="majorBidi" w:cstheme="majorBidi"/>
          <w:sz w:val="28"/>
          <w:szCs w:val="28"/>
        </w:rPr>
        <w:t xml:space="preserve"> showed sparse thin hair </w:t>
      </w:r>
      <w:r w:rsidR="005E4999">
        <w:rPr>
          <w:rFonts w:asciiTheme="majorBidi" w:hAnsiTheme="majorBidi" w:cstheme="majorBidi"/>
          <w:sz w:val="28"/>
          <w:szCs w:val="28"/>
        </w:rPr>
        <w:t xml:space="preserve">over the scalp with </w:t>
      </w:r>
      <w:r w:rsidR="00A3419B" w:rsidRPr="00971D97">
        <w:rPr>
          <w:rFonts w:asciiTheme="majorBidi" w:hAnsiTheme="majorBidi" w:cstheme="majorBidi"/>
          <w:sz w:val="28"/>
          <w:szCs w:val="28"/>
        </w:rPr>
        <w:t>follicular atrophy at places and multiple folliculitis lesions with scattered alopecia</w:t>
      </w:r>
      <w:r w:rsidR="00971D97">
        <w:rPr>
          <w:rFonts w:asciiTheme="majorBidi" w:eastAsia="Times New Roman" w:hAnsiTheme="majorBidi" w:cstheme="majorBidi"/>
          <w:sz w:val="28"/>
          <w:szCs w:val="28"/>
        </w:rPr>
        <w:t xml:space="preserve"> (Figure 1</w:t>
      </w:r>
      <w:r w:rsidR="00C113DC">
        <w:rPr>
          <w:rFonts w:asciiTheme="majorBidi" w:eastAsia="Times New Roman" w:hAnsiTheme="majorBidi" w:cstheme="majorBidi"/>
          <w:sz w:val="28"/>
          <w:szCs w:val="28"/>
        </w:rPr>
        <w:t>A</w:t>
      </w:r>
      <w:r w:rsidR="00971D97">
        <w:rPr>
          <w:rFonts w:asciiTheme="majorBidi" w:eastAsia="Times New Roman" w:hAnsiTheme="majorBidi" w:cstheme="majorBidi"/>
          <w:sz w:val="28"/>
          <w:szCs w:val="28"/>
        </w:rPr>
        <w:t>)</w:t>
      </w:r>
      <w:r w:rsidR="00A3419B" w:rsidRPr="00971D97">
        <w:rPr>
          <w:rFonts w:asciiTheme="majorBidi" w:hAnsiTheme="majorBidi" w:cstheme="majorBidi"/>
          <w:sz w:val="28"/>
          <w:szCs w:val="28"/>
        </w:rPr>
        <w:t>.</w:t>
      </w:r>
      <w:r w:rsidR="00A3419B" w:rsidRPr="00971D97">
        <w:rPr>
          <w:rFonts w:asciiTheme="majorBidi" w:eastAsia="Times New Roman" w:hAnsiTheme="majorBidi" w:cstheme="majorBidi"/>
          <w:sz w:val="28"/>
          <w:szCs w:val="28"/>
        </w:rPr>
        <w:t xml:space="preserve"> </w:t>
      </w:r>
    </w:p>
    <w:p w:rsidR="00035686" w:rsidRDefault="00035686" w:rsidP="00CB3D3E">
      <w:pPr>
        <w:jc w:val="both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 wp14:anchorId="0ECB8FAD" wp14:editId="3253A9BA">
            <wp:extent cx="5274310" cy="323844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3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D3E" w:rsidRDefault="00CB3D3E" w:rsidP="00CB3D3E">
      <w:pPr>
        <w:jc w:val="both"/>
        <w:rPr>
          <w:rFonts w:asciiTheme="majorBidi" w:eastAsia="Times New Roman" w:hAnsiTheme="majorBidi" w:cstheme="majorBidi"/>
          <w:sz w:val="28"/>
          <w:szCs w:val="28"/>
        </w:rPr>
      </w:pPr>
    </w:p>
    <w:p w:rsidR="00035686" w:rsidRDefault="00035686" w:rsidP="002F04E5">
      <w:pPr>
        <w:jc w:val="both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sz w:val="28"/>
          <w:szCs w:val="28"/>
        </w:rPr>
        <w:t xml:space="preserve">         </w:t>
      </w:r>
      <w:r w:rsidR="00971D97" w:rsidRPr="00971D97">
        <w:rPr>
          <w:rFonts w:asciiTheme="majorBidi" w:eastAsia="Times New Roman" w:hAnsiTheme="majorBidi" w:cstheme="majorBidi"/>
          <w:sz w:val="28"/>
          <w:szCs w:val="28"/>
        </w:rPr>
        <w:t>She had t</w:t>
      </w:r>
      <w:r w:rsidR="00A3419B" w:rsidRPr="00971D97">
        <w:rPr>
          <w:rFonts w:asciiTheme="majorBidi" w:eastAsia="Times New Roman" w:hAnsiTheme="majorBidi" w:cstheme="majorBidi"/>
          <w:sz w:val="28"/>
          <w:szCs w:val="28"/>
        </w:rPr>
        <w:t>hick painful</w:t>
      </w:r>
      <w:r w:rsidR="00E35292" w:rsidRPr="00971D97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A3419B" w:rsidRPr="00971D97">
        <w:rPr>
          <w:rFonts w:asciiTheme="majorBidi" w:eastAsia="Times New Roman" w:hAnsiTheme="majorBidi" w:cstheme="majorBidi"/>
          <w:sz w:val="28"/>
          <w:szCs w:val="28"/>
        </w:rPr>
        <w:t xml:space="preserve">granulomatous and infected </w:t>
      </w:r>
      <w:r w:rsidR="00E35292" w:rsidRPr="00971D97">
        <w:rPr>
          <w:rFonts w:asciiTheme="majorBidi" w:eastAsia="Times New Roman" w:hAnsiTheme="majorBidi" w:cstheme="majorBidi"/>
          <w:sz w:val="28"/>
          <w:szCs w:val="28"/>
        </w:rPr>
        <w:t>plague</w:t>
      </w:r>
      <w:r w:rsidR="00971D97" w:rsidRPr="00971D97">
        <w:rPr>
          <w:rFonts w:asciiTheme="majorBidi" w:eastAsia="Times New Roman" w:hAnsiTheme="majorBidi" w:cstheme="majorBidi"/>
          <w:sz w:val="28"/>
          <w:szCs w:val="28"/>
        </w:rPr>
        <w:t>s</w:t>
      </w:r>
      <w:r w:rsidR="00E35292" w:rsidRPr="00971D97">
        <w:rPr>
          <w:rFonts w:asciiTheme="majorBidi" w:eastAsia="Times New Roman" w:hAnsiTheme="majorBidi" w:cstheme="majorBidi"/>
          <w:sz w:val="28"/>
          <w:szCs w:val="28"/>
        </w:rPr>
        <w:t xml:space="preserve"> in the</w:t>
      </w:r>
      <w:r w:rsidR="00594349" w:rsidRPr="00971D97">
        <w:rPr>
          <w:rFonts w:asciiTheme="majorBidi" w:eastAsia="Times New Roman" w:hAnsiTheme="majorBidi" w:cstheme="majorBidi"/>
          <w:sz w:val="28"/>
          <w:szCs w:val="28"/>
        </w:rPr>
        <w:t xml:space="preserve"> pubis</w:t>
      </w:r>
      <w:r w:rsidR="00E35292" w:rsidRPr="00971D97">
        <w:rPr>
          <w:rFonts w:asciiTheme="majorBidi" w:eastAsia="Times New Roman" w:hAnsiTheme="majorBidi" w:cstheme="majorBidi"/>
          <w:sz w:val="28"/>
          <w:szCs w:val="28"/>
        </w:rPr>
        <w:t xml:space="preserve"> with no vaginal mucosal involvement</w:t>
      </w:r>
      <w:r w:rsidR="00A3419B" w:rsidRPr="00971D97">
        <w:rPr>
          <w:rFonts w:asciiTheme="majorBidi" w:eastAsia="Times New Roman" w:hAnsiTheme="majorBidi" w:cstheme="majorBidi"/>
          <w:sz w:val="28"/>
          <w:szCs w:val="28"/>
        </w:rPr>
        <w:t xml:space="preserve"> (figure 2</w:t>
      </w:r>
      <w:r w:rsidR="0063155C">
        <w:rPr>
          <w:rFonts w:asciiTheme="majorBidi" w:eastAsia="Times New Roman" w:hAnsiTheme="majorBidi" w:cstheme="majorBidi"/>
          <w:sz w:val="28"/>
          <w:szCs w:val="28"/>
        </w:rPr>
        <w:t>A</w:t>
      </w:r>
      <w:r w:rsidR="00A3419B" w:rsidRPr="00971D97">
        <w:rPr>
          <w:rFonts w:asciiTheme="majorBidi" w:eastAsia="Times New Roman" w:hAnsiTheme="majorBidi" w:cstheme="majorBidi"/>
          <w:sz w:val="28"/>
          <w:szCs w:val="28"/>
        </w:rPr>
        <w:t>).</w:t>
      </w:r>
      <w:r w:rsidR="00971D97" w:rsidRPr="00971D97">
        <w:rPr>
          <w:rFonts w:asciiTheme="majorBidi" w:eastAsia="Times New Roman" w:hAnsiTheme="majorBidi" w:cstheme="majorBidi"/>
          <w:sz w:val="28"/>
          <w:szCs w:val="28"/>
        </w:rPr>
        <w:t xml:space="preserve"> </w:t>
      </w:r>
    </w:p>
    <w:p w:rsidR="00035686" w:rsidRDefault="00035686" w:rsidP="002F04E5">
      <w:pPr>
        <w:jc w:val="both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6BDDC79B" wp14:editId="363F745A">
            <wp:extent cx="5274310" cy="3072937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72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D3E" w:rsidRDefault="00CB3D3E" w:rsidP="002F04E5">
      <w:pPr>
        <w:jc w:val="both"/>
        <w:rPr>
          <w:rFonts w:asciiTheme="majorBidi" w:eastAsia="Times New Roman" w:hAnsiTheme="majorBidi" w:cstheme="majorBidi"/>
          <w:sz w:val="28"/>
          <w:szCs w:val="28"/>
        </w:rPr>
      </w:pPr>
    </w:p>
    <w:p w:rsidR="00035686" w:rsidRDefault="00035686" w:rsidP="002F04E5">
      <w:pPr>
        <w:jc w:val="both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sz w:val="28"/>
          <w:szCs w:val="28"/>
        </w:rPr>
        <w:lastRenderedPageBreak/>
        <w:t xml:space="preserve">            </w:t>
      </w:r>
      <w:proofErr w:type="spellStart"/>
      <w:r>
        <w:rPr>
          <w:rFonts w:asciiTheme="majorBidi" w:eastAsia="Times New Roman" w:hAnsiTheme="majorBidi" w:cstheme="majorBidi"/>
          <w:sz w:val="28"/>
          <w:szCs w:val="28"/>
        </w:rPr>
        <w:t>H</w:t>
      </w:r>
      <w:r w:rsidR="00EA4C0B">
        <w:rPr>
          <w:rFonts w:asciiTheme="majorBidi" w:eastAsia="Times New Roman" w:hAnsiTheme="majorBidi" w:cstheme="majorBidi"/>
          <w:sz w:val="28"/>
          <w:szCs w:val="28"/>
        </w:rPr>
        <w:t>ypotrichosis</w:t>
      </w:r>
      <w:proofErr w:type="spellEnd"/>
      <w:r w:rsidR="00E35292" w:rsidRPr="00971D97">
        <w:rPr>
          <w:rFonts w:asciiTheme="majorBidi" w:eastAsia="Times New Roman" w:hAnsiTheme="majorBidi" w:cstheme="majorBidi"/>
          <w:sz w:val="28"/>
          <w:szCs w:val="28"/>
        </w:rPr>
        <w:t xml:space="preserve"> of eyebrow and eyelashes</w:t>
      </w:r>
      <w:r w:rsidR="00971D97" w:rsidRPr="00971D97">
        <w:rPr>
          <w:rFonts w:asciiTheme="majorBidi" w:eastAsia="Times New Roman" w:hAnsiTheme="majorBidi" w:cstheme="majorBidi"/>
          <w:sz w:val="28"/>
          <w:szCs w:val="28"/>
        </w:rPr>
        <w:t xml:space="preserve"> with</w:t>
      </w:r>
      <w:r w:rsidR="00E35292" w:rsidRPr="00971D97">
        <w:rPr>
          <w:rFonts w:asciiTheme="majorBidi" w:eastAsia="Times New Roman" w:hAnsiTheme="majorBidi" w:cstheme="majorBidi"/>
          <w:sz w:val="28"/>
          <w:szCs w:val="28"/>
        </w:rPr>
        <w:t xml:space="preserve"> thick</w:t>
      </w:r>
      <w:r w:rsidR="00971D97" w:rsidRPr="00971D97">
        <w:rPr>
          <w:rFonts w:asciiTheme="majorBidi" w:eastAsia="Times New Roman" w:hAnsiTheme="majorBidi" w:cstheme="majorBidi"/>
          <w:sz w:val="28"/>
          <w:szCs w:val="28"/>
        </w:rPr>
        <w:t xml:space="preserve"> face</w:t>
      </w:r>
      <w:r w:rsidR="00E35292" w:rsidRPr="00971D97">
        <w:rPr>
          <w:rFonts w:asciiTheme="majorBidi" w:eastAsia="Times New Roman" w:hAnsiTheme="majorBidi" w:cstheme="majorBidi"/>
          <w:sz w:val="28"/>
          <w:szCs w:val="28"/>
        </w:rPr>
        <w:t xml:space="preserve"> skin and perioral   furrow</w:t>
      </w:r>
      <w:r w:rsidR="00971D97" w:rsidRPr="00971D97">
        <w:rPr>
          <w:rFonts w:asciiTheme="majorBidi" w:eastAsia="Times New Roman" w:hAnsiTheme="majorBidi" w:cstheme="majorBidi"/>
          <w:sz w:val="28"/>
          <w:szCs w:val="28"/>
        </w:rPr>
        <w:t>s</w:t>
      </w:r>
      <w:r w:rsidR="00E35292" w:rsidRPr="00971D97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971D97" w:rsidRPr="00971D97">
        <w:rPr>
          <w:rFonts w:asciiTheme="majorBidi" w:eastAsia="Times New Roman" w:hAnsiTheme="majorBidi" w:cstheme="majorBidi"/>
          <w:sz w:val="28"/>
          <w:szCs w:val="28"/>
        </w:rPr>
        <w:t>were also</w:t>
      </w:r>
      <w:r w:rsidR="00E35292" w:rsidRPr="00971D97">
        <w:rPr>
          <w:rFonts w:asciiTheme="majorBidi" w:eastAsia="Times New Roman" w:hAnsiTheme="majorBidi" w:cstheme="majorBidi"/>
          <w:sz w:val="28"/>
          <w:szCs w:val="28"/>
        </w:rPr>
        <w:t xml:space="preserve"> present</w:t>
      </w:r>
      <w:r w:rsidR="00971D97" w:rsidRPr="00971D97">
        <w:rPr>
          <w:rFonts w:asciiTheme="majorBidi" w:eastAsia="Times New Roman" w:hAnsiTheme="majorBidi" w:cstheme="majorBidi"/>
          <w:sz w:val="28"/>
          <w:szCs w:val="28"/>
        </w:rPr>
        <w:t xml:space="preserve"> (Figure 3</w:t>
      </w:r>
      <w:r w:rsidR="00C84888">
        <w:rPr>
          <w:rFonts w:asciiTheme="majorBidi" w:eastAsia="Times New Roman" w:hAnsiTheme="majorBidi" w:cstheme="majorBidi"/>
          <w:sz w:val="28"/>
          <w:szCs w:val="28"/>
        </w:rPr>
        <w:t>A</w:t>
      </w:r>
      <w:r w:rsidR="00971D97" w:rsidRPr="00971D97">
        <w:rPr>
          <w:rFonts w:asciiTheme="majorBidi" w:eastAsia="Times New Roman" w:hAnsiTheme="majorBidi" w:cstheme="majorBidi"/>
          <w:sz w:val="28"/>
          <w:szCs w:val="28"/>
        </w:rPr>
        <w:t xml:space="preserve">). </w:t>
      </w:r>
    </w:p>
    <w:p w:rsidR="00E35292" w:rsidRDefault="00035686" w:rsidP="00CB3D3E">
      <w:pPr>
        <w:jc w:val="both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color w:val="FF0000"/>
          <w:sz w:val="28"/>
          <w:szCs w:val="28"/>
        </w:rPr>
        <w:drawing>
          <wp:inline distT="0" distB="0" distL="0" distR="0" wp14:anchorId="73A44D15" wp14:editId="012E141F">
            <wp:extent cx="5257800" cy="37623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eastAsia="Times New Roman" w:hAnsiTheme="majorBidi" w:cstheme="majorBidi"/>
          <w:sz w:val="28"/>
          <w:szCs w:val="28"/>
        </w:rPr>
        <w:t xml:space="preserve">             </w:t>
      </w:r>
      <w:r w:rsidR="00971D97" w:rsidRPr="00971D97">
        <w:rPr>
          <w:rFonts w:asciiTheme="majorBidi" w:eastAsia="Times New Roman" w:hAnsiTheme="majorBidi" w:cstheme="majorBidi"/>
          <w:sz w:val="28"/>
          <w:szCs w:val="28"/>
        </w:rPr>
        <w:t>O</w:t>
      </w:r>
      <w:r w:rsidR="00E35292" w:rsidRPr="00971D97">
        <w:rPr>
          <w:rFonts w:asciiTheme="majorBidi" w:eastAsia="Times New Roman" w:hAnsiTheme="majorBidi" w:cstheme="majorBidi"/>
          <w:sz w:val="28"/>
          <w:szCs w:val="28"/>
        </w:rPr>
        <w:t>ld scaring lesions</w:t>
      </w:r>
      <w:r w:rsidR="00971D97" w:rsidRPr="00971D97">
        <w:rPr>
          <w:rFonts w:asciiTheme="majorBidi" w:eastAsia="Times New Roman" w:hAnsiTheme="majorBidi" w:cstheme="majorBidi"/>
          <w:sz w:val="28"/>
          <w:szCs w:val="28"/>
        </w:rPr>
        <w:t xml:space="preserve"> with atrophy</w:t>
      </w:r>
      <w:r w:rsidR="00E35292" w:rsidRPr="00971D97">
        <w:rPr>
          <w:rFonts w:asciiTheme="majorBidi" w:eastAsia="Times New Roman" w:hAnsiTheme="majorBidi" w:cstheme="majorBidi"/>
          <w:sz w:val="28"/>
          <w:szCs w:val="28"/>
        </w:rPr>
        <w:t xml:space="preserve"> of</w:t>
      </w:r>
      <w:r w:rsidR="00A3419B" w:rsidRPr="00971D97">
        <w:rPr>
          <w:rFonts w:asciiTheme="majorBidi" w:eastAsia="Times New Roman" w:hAnsiTheme="majorBidi" w:cstheme="majorBidi"/>
          <w:sz w:val="28"/>
          <w:szCs w:val="28"/>
        </w:rPr>
        <w:t xml:space="preserve"> both</w:t>
      </w:r>
      <w:r w:rsidR="00E35292" w:rsidRPr="00971D97">
        <w:rPr>
          <w:rFonts w:asciiTheme="majorBidi" w:eastAsia="Times New Roman" w:hAnsiTheme="majorBidi" w:cstheme="majorBidi"/>
          <w:sz w:val="28"/>
          <w:szCs w:val="28"/>
        </w:rPr>
        <w:t xml:space="preserve"> breast</w:t>
      </w:r>
      <w:r w:rsidR="00971D97" w:rsidRPr="00971D97">
        <w:rPr>
          <w:rFonts w:asciiTheme="majorBidi" w:eastAsia="Times New Roman" w:hAnsiTheme="majorBidi" w:cstheme="majorBidi"/>
          <w:sz w:val="28"/>
          <w:szCs w:val="28"/>
        </w:rPr>
        <w:t xml:space="preserve">s </w:t>
      </w:r>
      <w:r w:rsidR="00A3419B" w:rsidRPr="00971D97">
        <w:rPr>
          <w:rFonts w:asciiTheme="majorBidi" w:eastAsia="Times New Roman" w:hAnsiTheme="majorBidi" w:cstheme="majorBidi"/>
          <w:sz w:val="28"/>
          <w:szCs w:val="28"/>
        </w:rPr>
        <w:t>and axilla</w:t>
      </w:r>
      <w:r w:rsidR="00971D97" w:rsidRPr="00971D97">
        <w:rPr>
          <w:rFonts w:asciiTheme="majorBidi" w:eastAsia="Times New Roman" w:hAnsiTheme="majorBidi" w:cstheme="majorBidi"/>
          <w:sz w:val="28"/>
          <w:szCs w:val="28"/>
        </w:rPr>
        <w:t xml:space="preserve"> were noticed which were more prominent at right side (Figure </w:t>
      </w:r>
      <w:r w:rsidR="002F04E5">
        <w:rPr>
          <w:rFonts w:asciiTheme="majorBidi" w:eastAsia="Times New Roman" w:hAnsiTheme="majorBidi" w:cstheme="majorBidi"/>
          <w:sz w:val="28"/>
          <w:szCs w:val="28"/>
        </w:rPr>
        <w:t>4</w:t>
      </w:r>
      <w:r w:rsidR="00971D97" w:rsidRPr="00971D97">
        <w:rPr>
          <w:rFonts w:asciiTheme="majorBidi" w:eastAsia="Times New Roman" w:hAnsiTheme="majorBidi" w:cstheme="majorBidi"/>
          <w:sz w:val="28"/>
          <w:szCs w:val="28"/>
        </w:rPr>
        <w:t>).</w:t>
      </w:r>
    </w:p>
    <w:p w:rsidR="00CB3D3E" w:rsidRDefault="009F5D7C" w:rsidP="00CB3D3E">
      <w:pPr>
        <w:jc w:val="both"/>
        <w:rPr>
          <w:rFonts w:asciiTheme="majorBidi" w:eastAsia="Times New Roman" w:hAnsiTheme="majorBidi" w:cstheme="majorBidi"/>
          <w:sz w:val="28"/>
          <w:szCs w:val="28"/>
        </w:rPr>
      </w:pPr>
      <w:r>
        <w:rPr>
          <w:noProof/>
        </w:rPr>
        <w:object w:dxaOrig="6015" w:dyaOrig="61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1.7pt;height:260.85pt" o:ole="">
            <v:imagedata r:id="rId10" o:title=""/>
          </v:shape>
          <o:OLEObject Type="Embed" ProgID="PBrush" ShapeID="_x0000_i1025" DrawAspect="Content" ObjectID="_1586723236" r:id="rId11"/>
        </w:object>
      </w:r>
    </w:p>
    <w:p w:rsidR="00E35292" w:rsidRDefault="00717343" w:rsidP="00CB3D3E">
      <w:pPr>
        <w:jc w:val="both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sz w:val="28"/>
          <w:szCs w:val="28"/>
        </w:rPr>
        <w:lastRenderedPageBreak/>
        <w:t xml:space="preserve">              </w:t>
      </w:r>
      <w:r w:rsidR="002F0055">
        <w:rPr>
          <w:rFonts w:asciiTheme="majorBidi" w:eastAsia="Times New Roman" w:hAnsiTheme="majorBidi" w:cstheme="majorBidi"/>
          <w:sz w:val="28"/>
          <w:szCs w:val="28"/>
        </w:rPr>
        <w:t xml:space="preserve">Results of </w:t>
      </w:r>
      <w:r w:rsidR="00971D97">
        <w:rPr>
          <w:rFonts w:asciiTheme="majorBidi" w:eastAsia="Times New Roman" w:hAnsiTheme="majorBidi" w:cstheme="majorBidi"/>
          <w:sz w:val="28"/>
          <w:szCs w:val="28"/>
        </w:rPr>
        <w:t xml:space="preserve">blood </w:t>
      </w:r>
      <w:r w:rsidR="002F0055">
        <w:rPr>
          <w:rFonts w:asciiTheme="majorBidi" w:eastAsia="Times New Roman" w:hAnsiTheme="majorBidi" w:cstheme="majorBidi"/>
          <w:sz w:val="28"/>
          <w:szCs w:val="28"/>
        </w:rPr>
        <w:t>tests</w:t>
      </w:r>
      <w:r w:rsidR="00971D97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2F0055">
        <w:rPr>
          <w:rFonts w:asciiTheme="majorBidi" w:eastAsia="Times New Roman" w:hAnsiTheme="majorBidi" w:cstheme="majorBidi"/>
          <w:sz w:val="28"/>
          <w:szCs w:val="28"/>
        </w:rPr>
        <w:t>showed</w:t>
      </w:r>
      <w:r w:rsidR="00E35292">
        <w:rPr>
          <w:rFonts w:asciiTheme="majorBidi" w:eastAsia="Times New Roman" w:hAnsiTheme="majorBidi" w:cstheme="majorBidi"/>
          <w:sz w:val="28"/>
          <w:szCs w:val="28"/>
        </w:rPr>
        <w:t xml:space="preserve"> iron deficiency </w:t>
      </w:r>
      <w:r w:rsidR="002F0055" w:rsidRPr="00B6050F">
        <w:rPr>
          <w:rFonts w:asciiTheme="majorBidi" w:eastAsia="Times New Roman" w:hAnsiTheme="majorBidi" w:cstheme="majorBidi"/>
          <w:sz w:val="28"/>
          <w:szCs w:val="28"/>
        </w:rPr>
        <w:t>anemia</w:t>
      </w:r>
      <w:r w:rsidR="00E35292" w:rsidRPr="00B6050F">
        <w:rPr>
          <w:rFonts w:asciiTheme="majorBidi" w:eastAsia="Times New Roman" w:hAnsiTheme="majorBidi" w:cstheme="majorBidi"/>
          <w:sz w:val="28"/>
          <w:szCs w:val="28"/>
        </w:rPr>
        <w:t>,</w:t>
      </w:r>
      <w:r w:rsidR="002F0055">
        <w:rPr>
          <w:rFonts w:asciiTheme="majorBidi" w:eastAsia="Times New Roman" w:hAnsiTheme="majorBidi" w:cstheme="majorBidi"/>
          <w:sz w:val="28"/>
          <w:szCs w:val="28"/>
        </w:rPr>
        <w:t xml:space="preserve"> mild leukocytosis with normal renal and liver function tests. Screening for hepatitis viruses, human immunodeficiency virus, and tuberculosis were negative. Scraping for fungal growth was negative. </w:t>
      </w:r>
      <w:r w:rsidR="002F04E5">
        <w:rPr>
          <w:rFonts w:asciiTheme="majorBidi" w:eastAsia="Times New Roman" w:hAnsiTheme="majorBidi" w:cstheme="majorBidi"/>
          <w:sz w:val="28"/>
          <w:szCs w:val="28"/>
        </w:rPr>
        <w:t xml:space="preserve">There was heavy growth of staphylococcus aureus species from a swab taken from pubic lesion. </w:t>
      </w:r>
      <w:r w:rsidR="002F0055">
        <w:rPr>
          <w:rFonts w:asciiTheme="majorBidi" w:eastAsia="Times New Roman" w:hAnsiTheme="majorBidi" w:cstheme="majorBidi"/>
          <w:sz w:val="28"/>
          <w:szCs w:val="28"/>
        </w:rPr>
        <w:t xml:space="preserve">Chest x-ray and abdominal ultrasonography revealed no abnormalities. </w:t>
      </w:r>
      <w:r w:rsidR="00AD661F">
        <w:rPr>
          <w:rFonts w:asciiTheme="majorBidi" w:eastAsia="Times New Roman" w:hAnsiTheme="majorBidi" w:cstheme="majorBidi"/>
          <w:sz w:val="28"/>
          <w:szCs w:val="28"/>
        </w:rPr>
        <w:t>P</w:t>
      </w:r>
      <w:r w:rsidR="002F0055">
        <w:rPr>
          <w:rFonts w:asciiTheme="majorBidi" w:eastAsia="Times New Roman" w:hAnsiTheme="majorBidi" w:cstheme="majorBidi"/>
          <w:sz w:val="28"/>
          <w:szCs w:val="28"/>
        </w:rPr>
        <w:t>unch biopsy taken from</w:t>
      </w:r>
      <w:r w:rsidR="002F04E5">
        <w:rPr>
          <w:rFonts w:asciiTheme="majorBidi" w:eastAsia="Times New Roman" w:hAnsiTheme="majorBidi" w:cstheme="majorBidi"/>
          <w:sz w:val="28"/>
          <w:szCs w:val="28"/>
        </w:rPr>
        <w:t xml:space="preserve"> two different areas of</w:t>
      </w:r>
      <w:r w:rsidR="002F0055">
        <w:rPr>
          <w:rFonts w:asciiTheme="majorBidi" w:eastAsia="Times New Roman" w:hAnsiTheme="majorBidi" w:cstheme="majorBidi"/>
          <w:sz w:val="28"/>
          <w:szCs w:val="28"/>
        </w:rPr>
        <w:t xml:space="preserve"> pubis</w:t>
      </w:r>
      <w:r w:rsidR="004230AF">
        <w:rPr>
          <w:rFonts w:asciiTheme="majorBidi" w:eastAsia="Times New Roman" w:hAnsiTheme="majorBidi" w:cstheme="majorBidi"/>
          <w:sz w:val="28"/>
          <w:szCs w:val="28"/>
        </w:rPr>
        <w:t xml:space="preserve"> which</w:t>
      </w:r>
      <w:r w:rsidR="002F04E5">
        <w:rPr>
          <w:rFonts w:asciiTheme="majorBidi" w:eastAsia="Times New Roman" w:hAnsiTheme="majorBidi" w:cstheme="majorBidi"/>
          <w:sz w:val="28"/>
          <w:szCs w:val="28"/>
        </w:rPr>
        <w:t xml:space="preserve"> showed hyperkeratotic</w:t>
      </w:r>
      <w:r w:rsidR="004230AF">
        <w:rPr>
          <w:rFonts w:asciiTheme="majorBidi" w:eastAsia="Times New Roman" w:hAnsiTheme="majorBidi" w:cstheme="majorBidi"/>
          <w:sz w:val="28"/>
          <w:szCs w:val="28"/>
        </w:rPr>
        <w:t xml:space="preserve"> epidermal layer </w:t>
      </w:r>
      <w:r w:rsidR="002F04E5">
        <w:rPr>
          <w:rFonts w:asciiTheme="majorBidi" w:eastAsia="Times New Roman" w:hAnsiTheme="majorBidi" w:cstheme="majorBidi"/>
          <w:sz w:val="28"/>
          <w:szCs w:val="28"/>
        </w:rPr>
        <w:t xml:space="preserve">with </w:t>
      </w:r>
      <w:r w:rsidR="004230AF">
        <w:rPr>
          <w:rFonts w:asciiTheme="majorBidi" w:eastAsia="Times New Roman" w:hAnsiTheme="majorBidi" w:cstheme="majorBidi"/>
          <w:sz w:val="28"/>
          <w:szCs w:val="28"/>
        </w:rPr>
        <w:t>absent granular layer and inflammatory cell infiltration, no atypia or dysplasia was noticed.</w:t>
      </w:r>
    </w:p>
    <w:p w:rsidR="00B422A0" w:rsidRPr="00BE4DDE" w:rsidRDefault="003A6196" w:rsidP="0046050C">
      <w:pPr>
        <w:autoSpaceDE w:val="0"/>
        <w:autoSpaceDN w:val="0"/>
        <w:adjustRightInd w:val="0"/>
        <w:spacing w:after="0" w:afterAutospacing="0"/>
        <w:jc w:val="both"/>
        <w:rPr>
          <w:rFonts w:asciiTheme="majorBidi" w:hAnsiTheme="majorBidi" w:cstheme="majorBidi"/>
          <w:color w:val="231F20"/>
          <w:sz w:val="28"/>
          <w:szCs w:val="28"/>
        </w:rPr>
      </w:pPr>
      <w:r>
        <w:rPr>
          <w:rFonts w:asciiTheme="majorBidi" w:hAnsiTheme="majorBidi" w:cstheme="majorBidi"/>
          <w:color w:val="231F20"/>
          <w:sz w:val="28"/>
          <w:szCs w:val="28"/>
        </w:rPr>
        <w:t xml:space="preserve">           </w:t>
      </w:r>
      <w:r w:rsidR="00B422A0" w:rsidRPr="00BE4DDE">
        <w:rPr>
          <w:rFonts w:asciiTheme="majorBidi" w:hAnsiTheme="majorBidi" w:cstheme="majorBidi"/>
          <w:color w:val="231F20"/>
          <w:sz w:val="28"/>
          <w:szCs w:val="28"/>
        </w:rPr>
        <w:t>We used genomic DN</w:t>
      </w:r>
      <w:r w:rsidR="00BE4DDE" w:rsidRPr="00BE4DDE">
        <w:rPr>
          <w:rFonts w:asciiTheme="majorBidi" w:hAnsiTheme="majorBidi" w:cstheme="majorBidi"/>
          <w:color w:val="231F20"/>
          <w:sz w:val="28"/>
          <w:szCs w:val="28"/>
        </w:rPr>
        <w:t xml:space="preserve">A of the patient extracted from </w:t>
      </w:r>
      <w:r w:rsidR="00B422A0" w:rsidRPr="00BE4DDE">
        <w:rPr>
          <w:rFonts w:asciiTheme="majorBidi" w:hAnsiTheme="majorBidi" w:cstheme="majorBidi"/>
          <w:color w:val="231F20"/>
          <w:sz w:val="28"/>
          <w:szCs w:val="28"/>
        </w:rPr>
        <w:t xml:space="preserve">paraffin-embedded tissue </w:t>
      </w:r>
      <w:r w:rsidR="00B422A0" w:rsidRPr="0017482E">
        <w:rPr>
          <w:rFonts w:asciiTheme="majorBidi" w:hAnsiTheme="majorBidi" w:cstheme="majorBidi"/>
          <w:color w:val="231F20"/>
          <w:sz w:val="28"/>
          <w:szCs w:val="28"/>
        </w:rPr>
        <w:t>s</w:t>
      </w:r>
      <w:r w:rsidR="00BE4DDE" w:rsidRPr="0017482E">
        <w:rPr>
          <w:rFonts w:asciiTheme="majorBidi" w:hAnsiTheme="majorBidi" w:cstheme="majorBidi"/>
          <w:color w:val="231F20"/>
          <w:sz w:val="28"/>
          <w:szCs w:val="28"/>
        </w:rPr>
        <w:t xml:space="preserve">amples for mutation analysis of </w:t>
      </w:r>
      <w:r w:rsidR="00B422A0" w:rsidRPr="0017482E">
        <w:rPr>
          <w:rFonts w:asciiTheme="majorBidi" w:hAnsiTheme="majorBidi" w:cstheme="majorBidi"/>
          <w:color w:val="231F20"/>
          <w:sz w:val="28"/>
          <w:szCs w:val="28"/>
        </w:rPr>
        <w:t xml:space="preserve">the </w:t>
      </w:r>
      <w:r w:rsidR="00B422A0" w:rsidRPr="0017482E">
        <w:rPr>
          <w:rFonts w:asciiTheme="majorBidi" w:hAnsiTheme="majorBidi" w:cstheme="majorBidi"/>
          <w:i/>
          <w:iCs/>
          <w:color w:val="231F20"/>
          <w:sz w:val="28"/>
          <w:szCs w:val="28"/>
        </w:rPr>
        <w:t xml:space="preserve">GJB2 </w:t>
      </w:r>
      <w:r w:rsidR="00B422A0" w:rsidRPr="0017482E">
        <w:rPr>
          <w:rFonts w:asciiTheme="majorBidi" w:hAnsiTheme="majorBidi" w:cstheme="majorBidi"/>
          <w:color w:val="231F20"/>
          <w:sz w:val="28"/>
          <w:szCs w:val="28"/>
        </w:rPr>
        <w:t xml:space="preserve">gene. The DNA was extracted using </w:t>
      </w:r>
      <w:proofErr w:type="spellStart"/>
      <w:r w:rsidR="00035686">
        <w:rPr>
          <w:rFonts w:asciiTheme="majorBidi" w:hAnsiTheme="majorBidi" w:cstheme="majorBidi"/>
          <w:color w:val="231F20"/>
          <w:sz w:val="28"/>
          <w:szCs w:val="28"/>
        </w:rPr>
        <w:t>Quiagen</w:t>
      </w:r>
      <w:proofErr w:type="spellEnd"/>
      <w:r w:rsidR="00035686">
        <w:rPr>
          <w:rFonts w:asciiTheme="majorBidi" w:hAnsiTheme="majorBidi" w:cstheme="majorBidi"/>
          <w:color w:val="231F20"/>
          <w:sz w:val="28"/>
          <w:szCs w:val="28"/>
        </w:rPr>
        <w:t xml:space="preserve"> Kit.</w:t>
      </w:r>
      <w:r w:rsidR="00035686" w:rsidRPr="00035686">
        <w:rPr>
          <w:rFonts w:asciiTheme="majorBidi" w:hAnsiTheme="majorBidi" w:cstheme="majorBidi"/>
          <w:color w:val="231F20"/>
          <w:sz w:val="28"/>
          <w:szCs w:val="28"/>
          <w:vertAlign w:val="superscript"/>
        </w:rPr>
        <w:t>6</w:t>
      </w:r>
      <w:r w:rsidR="00BE4DDE">
        <w:rPr>
          <w:rFonts w:asciiTheme="majorBidi" w:hAnsiTheme="majorBidi" w:cstheme="majorBidi"/>
          <w:color w:val="231F20"/>
          <w:sz w:val="28"/>
          <w:szCs w:val="28"/>
        </w:rPr>
        <w:t xml:space="preserve"> </w:t>
      </w:r>
    </w:p>
    <w:p w:rsidR="00BE4DDE" w:rsidRPr="00BE4DDE" w:rsidRDefault="00BE4DDE" w:rsidP="00035686">
      <w:pPr>
        <w:autoSpaceDE w:val="0"/>
        <w:autoSpaceDN w:val="0"/>
        <w:adjustRightInd w:val="0"/>
        <w:spacing w:after="0" w:afterAutospacing="0"/>
        <w:jc w:val="both"/>
        <w:rPr>
          <w:rFonts w:asciiTheme="majorBidi" w:hAnsiTheme="majorBidi" w:cstheme="majorBidi"/>
          <w:color w:val="231F20"/>
          <w:sz w:val="28"/>
          <w:szCs w:val="28"/>
        </w:rPr>
      </w:pPr>
      <w:r w:rsidRPr="00BE4DDE">
        <w:rPr>
          <w:rFonts w:asciiTheme="majorBidi" w:hAnsiTheme="majorBidi" w:cstheme="majorBidi"/>
          <w:color w:val="231F20"/>
          <w:sz w:val="28"/>
          <w:szCs w:val="28"/>
        </w:rPr>
        <w:t xml:space="preserve">PCR was performed using standard conditions with primer pairs covering the coding region of the </w:t>
      </w:r>
      <w:r w:rsidRPr="00BE4DDE">
        <w:rPr>
          <w:rFonts w:asciiTheme="majorBidi" w:hAnsiTheme="majorBidi" w:cstheme="majorBidi"/>
          <w:i/>
          <w:iCs/>
          <w:color w:val="231F20"/>
          <w:sz w:val="28"/>
          <w:szCs w:val="28"/>
        </w:rPr>
        <w:t xml:space="preserve">GJB2 </w:t>
      </w:r>
      <w:r w:rsidRPr="00BE4DDE">
        <w:rPr>
          <w:rFonts w:asciiTheme="majorBidi" w:hAnsiTheme="majorBidi" w:cstheme="majorBidi"/>
          <w:color w:val="231F20"/>
          <w:sz w:val="28"/>
          <w:szCs w:val="28"/>
        </w:rPr>
        <w:t>gene (primer sequences and PCR conditions are available on request).</w:t>
      </w:r>
      <w:r w:rsidR="00035686">
        <w:rPr>
          <w:rFonts w:asciiTheme="majorBidi" w:hAnsiTheme="majorBidi" w:cstheme="majorBidi"/>
          <w:color w:val="231F20"/>
          <w:sz w:val="28"/>
          <w:szCs w:val="28"/>
        </w:rPr>
        <w:t xml:space="preserve"> </w:t>
      </w:r>
      <w:r w:rsidRPr="00BE4DDE">
        <w:rPr>
          <w:rFonts w:asciiTheme="majorBidi" w:hAnsiTheme="majorBidi" w:cstheme="majorBidi"/>
          <w:color w:val="231F20"/>
          <w:sz w:val="28"/>
          <w:szCs w:val="28"/>
        </w:rPr>
        <w:t>The PCR products were purified with the GFXTM PCR DNA Purification Kit (</w:t>
      </w:r>
      <w:proofErr w:type="spellStart"/>
      <w:r w:rsidRPr="00BE4DDE">
        <w:rPr>
          <w:rFonts w:asciiTheme="majorBidi" w:hAnsiTheme="majorBidi" w:cstheme="majorBidi"/>
          <w:color w:val="231F20"/>
          <w:sz w:val="28"/>
          <w:szCs w:val="28"/>
        </w:rPr>
        <w:t>Amersham</w:t>
      </w:r>
      <w:proofErr w:type="spellEnd"/>
      <w:r w:rsidRPr="00BE4DDE">
        <w:rPr>
          <w:rFonts w:asciiTheme="majorBidi" w:hAnsiTheme="majorBidi" w:cstheme="majorBidi"/>
          <w:color w:val="231F20"/>
          <w:sz w:val="28"/>
          <w:szCs w:val="28"/>
        </w:rPr>
        <w:t xml:space="preserve"> Biosciences) and directly sequenced using the </w:t>
      </w:r>
      <w:proofErr w:type="spellStart"/>
      <w:r w:rsidRPr="00BE4DDE">
        <w:rPr>
          <w:rFonts w:asciiTheme="majorBidi" w:hAnsiTheme="majorBidi" w:cstheme="majorBidi"/>
          <w:color w:val="231F20"/>
          <w:sz w:val="28"/>
          <w:szCs w:val="28"/>
        </w:rPr>
        <w:t>BigDye</w:t>
      </w:r>
      <w:proofErr w:type="spellEnd"/>
      <w:r w:rsidRPr="00BE4DDE">
        <w:rPr>
          <w:rFonts w:asciiTheme="majorBidi" w:hAnsiTheme="majorBidi" w:cstheme="majorBidi"/>
          <w:color w:val="231F20"/>
          <w:sz w:val="28"/>
          <w:szCs w:val="28"/>
        </w:rPr>
        <w:t>® Termina</w:t>
      </w:r>
      <w:r>
        <w:rPr>
          <w:rFonts w:asciiTheme="majorBidi" w:hAnsiTheme="majorBidi" w:cstheme="majorBidi"/>
          <w:color w:val="231F20"/>
          <w:sz w:val="28"/>
          <w:szCs w:val="28"/>
        </w:rPr>
        <w:t xml:space="preserve">tor v1.1 Cycle </w:t>
      </w:r>
      <w:r w:rsidRPr="00BE4DDE">
        <w:rPr>
          <w:rFonts w:asciiTheme="majorBidi" w:hAnsiTheme="majorBidi" w:cstheme="majorBidi"/>
          <w:color w:val="231F20"/>
          <w:sz w:val="28"/>
          <w:szCs w:val="28"/>
        </w:rPr>
        <w:t xml:space="preserve">Sequencing Kit (Applied </w:t>
      </w:r>
      <w:proofErr w:type="spellStart"/>
      <w:r w:rsidRPr="00BE4DDE">
        <w:rPr>
          <w:rFonts w:asciiTheme="majorBidi" w:hAnsiTheme="majorBidi" w:cstheme="majorBidi"/>
          <w:color w:val="231F20"/>
          <w:sz w:val="28"/>
          <w:szCs w:val="28"/>
        </w:rPr>
        <w:t>Biosystems</w:t>
      </w:r>
      <w:proofErr w:type="spellEnd"/>
      <w:r w:rsidRPr="00BE4DDE">
        <w:rPr>
          <w:rFonts w:asciiTheme="majorBidi" w:hAnsiTheme="majorBidi" w:cstheme="majorBidi"/>
          <w:color w:val="231F20"/>
          <w:sz w:val="28"/>
          <w:szCs w:val="28"/>
        </w:rPr>
        <w:t xml:space="preserve">) on an ABI 3100 genetic </w:t>
      </w:r>
      <w:proofErr w:type="spellStart"/>
      <w:r w:rsidRPr="00BE4DDE">
        <w:rPr>
          <w:rFonts w:asciiTheme="majorBidi" w:hAnsiTheme="majorBidi" w:cstheme="majorBidi"/>
          <w:color w:val="231F20"/>
          <w:sz w:val="28"/>
          <w:szCs w:val="28"/>
        </w:rPr>
        <w:t>analyser</w:t>
      </w:r>
      <w:proofErr w:type="spellEnd"/>
      <w:r w:rsidRPr="00BE4DDE">
        <w:rPr>
          <w:rFonts w:asciiTheme="majorBidi" w:hAnsiTheme="majorBidi" w:cstheme="majorBidi"/>
          <w:color w:val="231F20"/>
          <w:sz w:val="28"/>
          <w:szCs w:val="28"/>
        </w:rPr>
        <w:t xml:space="preserve"> (Applied </w:t>
      </w:r>
      <w:proofErr w:type="spellStart"/>
      <w:r w:rsidRPr="00BE4DDE">
        <w:rPr>
          <w:rFonts w:asciiTheme="majorBidi" w:hAnsiTheme="majorBidi" w:cstheme="majorBidi"/>
          <w:color w:val="231F20"/>
          <w:sz w:val="28"/>
          <w:szCs w:val="28"/>
        </w:rPr>
        <w:t>Biosystems</w:t>
      </w:r>
      <w:proofErr w:type="spellEnd"/>
      <w:r w:rsidRPr="00BE4DDE">
        <w:rPr>
          <w:rFonts w:asciiTheme="majorBidi" w:hAnsiTheme="majorBidi" w:cstheme="majorBidi"/>
          <w:color w:val="231F20"/>
          <w:sz w:val="28"/>
          <w:szCs w:val="28"/>
        </w:rPr>
        <w:t>). The sequencing analysis showed in addition to a known polymorphism</w:t>
      </w:r>
      <w:r w:rsidR="00035686">
        <w:rPr>
          <w:rFonts w:asciiTheme="majorBidi" w:hAnsiTheme="majorBidi" w:cstheme="majorBidi"/>
          <w:color w:val="231F20"/>
          <w:sz w:val="28"/>
          <w:szCs w:val="28"/>
        </w:rPr>
        <w:t xml:space="preserve"> </w:t>
      </w:r>
      <w:r w:rsidRPr="00BE4DDE">
        <w:rPr>
          <w:rFonts w:asciiTheme="majorBidi" w:hAnsiTheme="majorBidi" w:cstheme="majorBidi"/>
          <w:color w:val="231F20"/>
          <w:sz w:val="28"/>
          <w:szCs w:val="28"/>
        </w:rPr>
        <w:t xml:space="preserve">(– 34C→T; NCBI ref SNP ID: 15 9578260) a heterozygous 148G→A transition in </w:t>
      </w:r>
      <w:proofErr w:type="spellStart"/>
      <w:r w:rsidRPr="00BE4DDE">
        <w:rPr>
          <w:rFonts w:asciiTheme="majorBidi" w:hAnsiTheme="majorBidi" w:cstheme="majorBidi"/>
          <w:color w:val="231F20"/>
          <w:sz w:val="28"/>
          <w:szCs w:val="28"/>
        </w:rPr>
        <w:t>connexin</w:t>
      </w:r>
      <w:proofErr w:type="spellEnd"/>
      <w:r w:rsidRPr="00BE4DDE">
        <w:rPr>
          <w:rFonts w:asciiTheme="majorBidi" w:hAnsiTheme="majorBidi" w:cstheme="majorBidi"/>
          <w:color w:val="231F20"/>
          <w:sz w:val="28"/>
          <w:szCs w:val="28"/>
        </w:rPr>
        <w:t xml:space="preserve"> 26 (Cx26) resulting in substitution of aspartic acid with asparagine in codon 50 (D50N).</w:t>
      </w:r>
    </w:p>
    <w:p w:rsidR="00BE4DDE" w:rsidRPr="00BE4DDE" w:rsidRDefault="00BE4DDE" w:rsidP="00BE4DDE">
      <w:pPr>
        <w:autoSpaceDE w:val="0"/>
        <w:autoSpaceDN w:val="0"/>
        <w:adjustRightInd w:val="0"/>
        <w:spacing w:after="0" w:afterAutospacing="0" w:line="240" w:lineRule="auto"/>
        <w:rPr>
          <w:rFonts w:ascii="Times-Roman" w:hAnsi="Times-Roman" w:cs="Times-Roman"/>
          <w:color w:val="231F20"/>
          <w:sz w:val="20"/>
          <w:szCs w:val="20"/>
        </w:rPr>
      </w:pPr>
    </w:p>
    <w:p w:rsidR="00E35292" w:rsidRDefault="00035686" w:rsidP="00C84888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sz w:val="28"/>
          <w:szCs w:val="28"/>
        </w:rPr>
        <w:t xml:space="preserve">        </w:t>
      </w:r>
      <w:r w:rsidR="00717343">
        <w:rPr>
          <w:rFonts w:asciiTheme="majorBidi" w:eastAsia="Times New Roman" w:hAnsiTheme="majorBidi" w:cstheme="majorBidi"/>
          <w:sz w:val="28"/>
          <w:szCs w:val="28"/>
        </w:rPr>
        <w:t xml:space="preserve">      </w:t>
      </w:r>
      <w:r w:rsidR="00217DE0">
        <w:rPr>
          <w:rFonts w:asciiTheme="majorBidi" w:eastAsia="Times New Roman" w:hAnsiTheme="majorBidi" w:cstheme="majorBidi"/>
          <w:sz w:val="28"/>
          <w:szCs w:val="28"/>
        </w:rPr>
        <w:t>Supportive treatment including emollient and bath oils as well as iron and multivitamins were</w:t>
      </w:r>
      <w:r w:rsidR="00E35292">
        <w:rPr>
          <w:rFonts w:asciiTheme="majorBidi" w:eastAsia="Times New Roman" w:hAnsiTheme="majorBidi" w:cstheme="majorBidi"/>
          <w:sz w:val="28"/>
          <w:szCs w:val="28"/>
        </w:rPr>
        <w:t xml:space="preserve"> given with topical and systemic antibiotics and systemic </w:t>
      </w:r>
      <w:proofErr w:type="spellStart"/>
      <w:r w:rsidR="00217DE0">
        <w:rPr>
          <w:rFonts w:asciiTheme="majorBidi" w:eastAsia="Times New Roman" w:hAnsiTheme="majorBidi" w:cstheme="majorBidi"/>
          <w:sz w:val="28"/>
          <w:szCs w:val="28"/>
        </w:rPr>
        <w:t>I</w:t>
      </w:r>
      <w:r w:rsidR="00E35292">
        <w:rPr>
          <w:rFonts w:asciiTheme="majorBidi" w:eastAsia="Times New Roman" w:hAnsiTheme="majorBidi" w:cstheme="majorBidi"/>
          <w:sz w:val="28"/>
          <w:szCs w:val="28"/>
        </w:rPr>
        <w:t>sotretinon</w:t>
      </w:r>
      <w:proofErr w:type="spellEnd"/>
      <w:r w:rsidR="00217DE0">
        <w:rPr>
          <w:rFonts w:asciiTheme="majorBidi" w:eastAsia="Times New Roman" w:hAnsiTheme="majorBidi" w:cstheme="majorBidi"/>
          <w:sz w:val="28"/>
          <w:szCs w:val="28"/>
        </w:rPr>
        <w:t xml:space="preserve"> tablets</w:t>
      </w:r>
      <w:r w:rsidR="00E35292">
        <w:rPr>
          <w:rFonts w:asciiTheme="majorBidi" w:eastAsia="Times New Roman" w:hAnsiTheme="majorBidi" w:cstheme="majorBidi"/>
          <w:sz w:val="28"/>
          <w:szCs w:val="28"/>
        </w:rPr>
        <w:t xml:space="preserve"> 40</w:t>
      </w:r>
      <w:r w:rsidR="00217DE0">
        <w:rPr>
          <w:rFonts w:asciiTheme="majorBidi" w:eastAsia="Times New Roman" w:hAnsiTheme="majorBidi" w:cstheme="majorBidi"/>
          <w:sz w:val="28"/>
          <w:szCs w:val="28"/>
        </w:rPr>
        <w:t>mg daily</w:t>
      </w:r>
      <w:r w:rsidR="00E35292">
        <w:rPr>
          <w:rFonts w:asciiTheme="majorBidi" w:eastAsia="Times New Roman" w:hAnsiTheme="majorBidi" w:cstheme="majorBidi"/>
          <w:sz w:val="28"/>
          <w:szCs w:val="28"/>
        </w:rPr>
        <w:t xml:space="preserve"> for </w:t>
      </w:r>
      <w:r w:rsidR="00217DE0">
        <w:rPr>
          <w:rFonts w:asciiTheme="majorBidi" w:eastAsia="Times New Roman" w:hAnsiTheme="majorBidi" w:cstheme="majorBidi"/>
          <w:sz w:val="28"/>
          <w:szCs w:val="28"/>
        </w:rPr>
        <w:t>one</w:t>
      </w:r>
      <w:r w:rsidR="00E35292">
        <w:rPr>
          <w:rFonts w:asciiTheme="majorBidi" w:eastAsia="Times New Roman" w:hAnsiTheme="majorBidi" w:cstheme="majorBidi"/>
          <w:sz w:val="28"/>
          <w:szCs w:val="28"/>
        </w:rPr>
        <w:t xml:space="preserve"> year </w:t>
      </w:r>
      <w:r w:rsidR="00217DE0">
        <w:rPr>
          <w:rFonts w:asciiTheme="majorBidi" w:eastAsia="Times New Roman" w:hAnsiTheme="majorBidi" w:cstheme="majorBidi"/>
          <w:sz w:val="28"/>
          <w:szCs w:val="28"/>
        </w:rPr>
        <w:t>but with little</w:t>
      </w:r>
      <w:r w:rsidR="00E35292">
        <w:rPr>
          <w:rFonts w:asciiTheme="majorBidi" w:eastAsia="Times New Roman" w:hAnsiTheme="majorBidi" w:cstheme="majorBidi"/>
          <w:sz w:val="28"/>
          <w:szCs w:val="28"/>
        </w:rPr>
        <w:t xml:space="preserve"> improvement</w:t>
      </w:r>
      <w:r w:rsidR="00217DE0">
        <w:rPr>
          <w:rFonts w:asciiTheme="majorBidi" w:eastAsia="Times New Roman" w:hAnsiTheme="majorBidi" w:cstheme="majorBidi"/>
          <w:sz w:val="28"/>
          <w:szCs w:val="28"/>
        </w:rPr>
        <w:t xml:space="preserve"> of skin lesion. Followed by more powerful </w:t>
      </w:r>
      <w:proofErr w:type="spellStart"/>
      <w:r w:rsidR="00CD733C">
        <w:rPr>
          <w:rFonts w:asciiTheme="majorBidi" w:eastAsia="Times New Roman" w:hAnsiTheme="majorBidi" w:cstheme="majorBidi"/>
          <w:sz w:val="28"/>
          <w:szCs w:val="28"/>
        </w:rPr>
        <w:t>retin</w:t>
      </w:r>
      <w:proofErr w:type="spellEnd"/>
      <w:r w:rsidR="00CD733C">
        <w:rPr>
          <w:rFonts w:asciiTheme="majorBidi" w:eastAsia="Times New Roman" w:hAnsiTheme="majorBidi" w:cstheme="majorBidi"/>
          <w:sz w:val="28"/>
          <w:szCs w:val="28"/>
        </w:rPr>
        <w:t xml:space="preserve"> A derivatives (</w:t>
      </w:r>
      <w:proofErr w:type="spellStart"/>
      <w:r w:rsidR="00217DE0">
        <w:rPr>
          <w:rFonts w:asciiTheme="majorBidi" w:eastAsia="Times New Roman" w:hAnsiTheme="majorBidi" w:cstheme="majorBidi"/>
          <w:sz w:val="28"/>
          <w:szCs w:val="28"/>
        </w:rPr>
        <w:t>A</w:t>
      </w:r>
      <w:r w:rsidR="00E35292">
        <w:rPr>
          <w:rFonts w:asciiTheme="majorBidi" w:eastAsia="Times New Roman" w:hAnsiTheme="majorBidi" w:cstheme="majorBidi"/>
          <w:sz w:val="28"/>
          <w:szCs w:val="28"/>
        </w:rPr>
        <w:t>citretin</w:t>
      </w:r>
      <w:proofErr w:type="spellEnd"/>
      <w:r w:rsidR="00E35292">
        <w:rPr>
          <w:rFonts w:asciiTheme="majorBidi" w:eastAsia="Times New Roman" w:hAnsiTheme="majorBidi" w:cstheme="majorBidi"/>
          <w:sz w:val="28"/>
          <w:szCs w:val="28"/>
        </w:rPr>
        <w:t xml:space="preserve"> 35 mg</w:t>
      </w:r>
      <w:r w:rsidR="00CD733C">
        <w:rPr>
          <w:rFonts w:asciiTheme="majorBidi" w:eastAsia="Times New Roman" w:hAnsiTheme="majorBidi" w:cstheme="majorBidi"/>
          <w:sz w:val="28"/>
          <w:szCs w:val="28"/>
        </w:rPr>
        <w:t xml:space="preserve"> daily</w:t>
      </w:r>
      <w:r w:rsidR="00E35292">
        <w:rPr>
          <w:rFonts w:asciiTheme="majorBidi" w:eastAsia="Times New Roman" w:hAnsiTheme="majorBidi" w:cstheme="majorBidi"/>
          <w:sz w:val="28"/>
          <w:szCs w:val="28"/>
        </w:rPr>
        <w:t xml:space="preserve"> for </w:t>
      </w:r>
      <w:r w:rsidR="00CD733C">
        <w:rPr>
          <w:rFonts w:asciiTheme="majorBidi" w:eastAsia="Times New Roman" w:hAnsiTheme="majorBidi" w:cstheme="majorBidi"/>
          <w:sz w:val="28"/>
          <w:szCs w:val="28"/>
        </w:rPr>
        <w:t>two</w:t>
      </w:r>
      <w:r w:rsidR="00E35292">
        <w:rPr>
          <w:rFonts w:asciiTheme="majorBidi" w:eastAsia="Times New Roman" w:hAnsiTheme="majorBidi" w:cstheme="majorBidi"/>
          <w:sz w:val="28"/>
          <w:szCs w:val="28"/>
        </w:rPr>
        <w:t xml:space="preserve"> month</w:t>
      </w:r>
      <w:r w:rsidR="00CD733C">
        <w:rPr>
          <w:rFonts w:asciiTheme="majorBidi" w:eastAsia="Times New Roman" w:hAnsiTheme="majorBidi" w:cstheme="majorBidi"/>
          <w:sz w:val="28"/>
          <w:szCs w:val="28"/>
        </w:rPr>
        <w:t xml:space="preserve">s) with </w:t>
      </w:r>
      <w:r w:rsidR="00E35292">
        <w:rPr>
          <w:rFonts w:asciiTheme="majorBidi" w:eastAsia="Times New Roman" w:hAnsiTheme="majorBidi" w:cstheme="majorBidi"/>
          <w:sz w:val="28"/>
          <w:szCs w:val="28"/>
        </w:rPr>
        <w:t xml:space="preserve">noticeable </w:t>
      </w:r>
      <w:r w:rsidR="00CD733C">
        <w:rPr>
          <w:rFonts w:asciiTheme="majorBidi" w:eastAsia="Times New Roman" w:hAnsiTheme="majorBidi" w:cstheme="majorBidi"/>
          <w:sz w:val="28"/>
          <w:szCs w:val="28"/>
        </w:rPr>
        <w:t>improvement</w:t>
      </w:r>
      <w:r w:rsidR="00E35292">
        <w:rPr>
          <w:rFonts w:asciiTheme="majorBidi" w:eastAsia="Times New Roman" w:hAnsiTheme="majorBidi" w:cstheme="majorBidi"/>
          <w:sz w:val="28"/>
          <w:szCs w:val="28"/>
        </w:rPr>
        <w:t xml:space="preserve"> of face and pubic</w:t>
      </w:r>
      <w:r w:rsidR="00CD733C">
        <w:rPr>
          <w:rFonts w:asciiTheme="majorBidi" w:eastAsia="Times New Roman" w:hAnsiTheme="majorBidi" w:cstheme="majorBidi"/>
          <w:sz w:val="28"/>
          <w:szCs w:val="28"/>
        </w:rPr>
        <w:t xml:space="preserve"> skin lesions</w:t>
      </w:r>
      <w:r w:rsidR="00CD733C">
        <w:rPr>
          <w:rFonts w:asciiTheme="majorBidi" w:hAnsiTheme="majorBidi" w:cstheme="majorBidi"/>
          <w:sz w:val="28"/>
          <w:szCs w:val="28"/>
        </w:rPr>
        <w:t xml:space="preserve"> (Figure</w:t>
      </w:r>
      <w:r w:rsidR="00C84888">
        <w:rPr>
          <w:rFonts w:asciiTheme="majorBidi" w:hAnsiTheme="majorBidi" w:cstheme="majorBidi"/>
          <w:sz w:val="28"/>
          <w:szCs w:val="28"/>
        </w:rPr>
        <w:t>s:</w:t>
      </w:r>
      <w:r w:rsidR="00CD733C">
        <w:rPr>
          <w:rFonts w:asciiTheme="majorBidi" w:hAnsiTheme="majorBidi" w:cstheme="majorBidi"/>
          <w:sz w:val="28"/>
          <w:szCs w:val="28"/>
        </w:rPr>
        <w:t xml:space="preserve"> </w:t>
      </w:r>
      <w:r w:rsidR="00C113DC">
        <w:rPr>
          <w:rFonts w:asciiTheme="majorBidi" w:hAnsiTheme="majorBidi" w:cstheme="majorBidi"/>
          <w:sz w:val="28"/>
          <w:szCs w:val="28"/>
        </w:rPr>
        <w:t>1B</w:t>
      </w:r>
      <w:r w:rsidR="00C84888">
        <w:rPr>
          <w:rFonts w:asciiTheme="majorBidi" w:hAnsiTheme="majorBidi" w:cstheme="majorBidi"/>
          <w:sz w:val="28"/>
          <w:szCs w:val="28"/>
        </w:rPr>
        <w:t>, 2B, 3B</w:t>
      </w:r>
      <w:r w:rsidR="00CD733C">
        <w:rPr>
          <w:rFonts w:asciiTheme="majorBidi" w:hAnsiTheme="majorBidi" w:cstheme="majorBidi"/>
          <w:sz w:val="28"/>
          <w:szCs w:val="28"/>
        </w:rPr>
        <w:t xml:space="preserve">). </w:t>
      </w:r>
    </w:p>
    <w:p w:rsidR="00C95986" w:rsidRDefault="00C95986" w:rsidP="006C44F3">
      <w:pPr>
        <w:jc w:val="both"/>
        <w:rPr>
          <w:rFonts w:asciiTheme="majorBidi" w:hAnsiTheme="majorBidi" w:cstheme="majorBidi"/>
          <w:sz w:val="28"/>
          <w:szCs w:val="28"/>
        </w:rPr>
      </w:pPr>
    </w:p>
    <w:tbl>
      <w:tblPr>
        <w:tblW w:w="5563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8"/>
        <w:gridCol w:w="70"/>
        <w:gridCol w:w="1203"/>
      </w:tblGrid>
      <w:tr w:rsidR="0004240D" w:rsidRPr="00B6050F" w:rsidTr="00F35301">
        <w:trPr>
          <w:tblCellSpacing w:w="0" w:type="dxa"/>
          <w:jc w:val="center"/>
        </w:trPr>
        <w:tc>
          <w:tcPr>
            <w:tcW w:w="4311" w:type="pct"/>
            <w:vAlign w:val="center"/>
            <w:hideMark/>
          </w:tcPr>
          <w:p w:rsidR="0004240D" w:rsidRPr="008B2521" w:rsidRDefault="008B2521" w:rsidP="00CB636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afterAutospacing="0"/>
              <w:jc w:val="both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B2521">
              <w:rPr>
                <w:rFonts w:asciiTheme="majorBidi" w:hAnsiTheme="majorBidi" w:cstheme="majorBidi"/>
                <w:sz w:val="28"/>
                <w:szCs w:val="28"/>
              </w:rPr>
              <w:t>.</w:t>
            </w:r>
          </w:p>
        </w:tc>
        <w:tc>
          <w:tcPr>
            <w:tcW w:w="38" w:type="pct"/>
            <w:vAlign w:val="center"/>
            <w:hideMark/>
          </w:tcPr>
          <w:p w:rsidR="0004240D" w:rsidRPr="00B6050F" w:rsidRDefault="0004240D" w:rsidP="00626C80">
            <w:pPr>
              <w:jc w:val="both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B6050F">
              <w:rPr>
                <w:rFonts w:asciiTheme="majorBidi" w:eastAsia="Times New Roman" w:hAnsiTheme="majorBidi" w:cstheme="majorBidi"/>
                <w:sz w:val="28"/>
                <w:szCs w:val="28"/>
              </w:rPr>
              <w:t> </w:t>
            </w:r>
          </w:p>
        </w:tc>
        <w:tc>
          <w:tcPr>
            <w:tcW w:w="651" w:type="pct"/>
            <w:vAlign w:val="center"/>
            <w:hideMark/>
          </w:tcPr>
          <w:p w:rsidR="0004240D" w:rsidRPr="00B6050F" w:rsidRDefault="0004240D" w:rsidP="00626C80">
            <w:pPr>
              <w:jc w:val="both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</w:tbl>
    <w:p w:rsidR="0004240D" w:rsidRDefault="0004240D" w:rsidP="00035686">
      <w:pPr>
        <w:pStyle w:val="Heading2"/>
        <w:spacing w:after="100"/>
        <w:jc w:val="both"/>
        <w:rPr>
          <w:rFonts w:asciiTheme="majorBidi" w:hAnsiTheme="majorBidi"/>
          <w:bCs w:val="0"/>
          <w:strike/>
          <w:color w:val="000000" w:themeColor="text1"/>
          <w:sz w:val="28"/>
          <w:szCs w:val="28"/>
          <w:lang w:bidi="ar-IQ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F842A1" w:rsidRDefault="00F842A1" w:rsidP="00F842A1">
      <w:pPr>
        <w:rPr>
          <w:rFonts w:asciiTheme="majorBidi" w:hAnsiTheme="majorBidi" w:cstheme="majorBidi"/>
          <w:b/>
          <w:bCs/>
          <w:sz w:val="32"/>
          <w:szCs w:val="32"/>
          <w:lang w:bidi="ar-IQ"/>
        </w:rPr>
      </w:pPr>
      <w:r w:rsidRPr="00F842A1">
        <w:rPr>
          <w:rFonts w:asciiTheme="majorBidi" w:hAnsiTheme="majorBidi" w:cstheme="majorBidi"/>
          <w:b/>
          <w:bCs/>
          <w:sz w:val="32"/>
          <w:szCs w:val="32"/>
          <w:lang w:bidi="ar-IQ"/>
        </w:rPr>
        <w:t>Biography:</w:t>
      </w:r>
    </w:p>
    <w:p w:rsidR="00F842A1" w:rsidRDefault="00F842A1" w:rsidP="00FA10D3">
      <w:pPr>
        <w:jc w:val="both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FA10D3">
        <w:rPr>
          <w:rFonts w:asciiTheme="majorBidi" w:hAnsiTheme="majorBidi" w:cstheme="majorBidi"/>
          <w:sz w:val="28"/>
          <w:szCs w:val="28"/>
        </w:rPr>
        <w:t>Snoor</w:t>
      </w:r>
      <w:proofErr w:type="spellEnd"/>
      <w:r w:rsidRPr="00FA10D3">
        <w:rPr>
          <w:rFonts w:asciiTheme="majorBidi" w:hAnsiTheme="majorBidi" w:cstheme="majorBidi"/>
          <w:sz w:val="28"/>
          <w:szCs w:val="28"/>
        </w:rPr>
        <w:t xml:space="preserve"> S. </w:t>
      </w:r>
      <w:proofErr w:type="spellStart"/>
      <w:r w:rsidRPr="00FA10D3">
        <w:rPr>
          <w:rFonts w:asciiTheme="majorBidi" w:hAnsiTheme="majorBidi" w:cstheme="majorBidi"/>
          <w:sz w:val="28"/>
          <w:szCs w:val="28"/>
        </w:rPr>
        <w:t>Hadi</w:t>
      </w:r>
      <w:proofErr w:type="spellEnd"/>
      <w:r w:rsidRPr="00FA10D3">
        <w:rPr>
          <w:rFonts w:asciiTheme="majorBidi" w:hAnsiTheme="majorBidi" w:cstheme="majorBidi"/>
          <w:sz w:val="28"/>
          <w:szCs w:val="28"/>
        </w:rPr>
        <w:t>.</w:t>
      </w:r>
      <w:r w:rsidRPr="00FA10D3">
        <w:rPr>
          <w:rFonts w:asciiTheme="majorBidi" w:hAnsiTheme="majorBidi" w:cstheme="majorBidi"/>
          <w:sz w:val="28"/>
          <w:szCs w:val="28"/>
          <w:lang w:bidi="ar-IQ"/>
        </w:rPr>
        <w:t xml:space="preserve"> Has completed the master's degree in Clinical Dermatology at age of 29 years old from university of Duhok /college of medicine. </w:t>
      </w:r>
      <w:r w:rsidR="00FA10D3" w:rsidRPr="00FA10D3">
        <w:rPr>
          <w:rFonts w:asciiTheme="majorBidi" w:hAnsiTheme="majorBidi" w:cstheme="majorBidi"/>
          <w:sz w:val="28"/>
          <w:szCs w:val="28"/>
          <w:lang w:bidi="ar-IQ"/>
        </w:rPr>
        <w:t xml:space="preserve">She is now working as specialist dermatologist and cosmologist in Azadi General Teaching Hospital. She attended many conferences and training courses on dermatology and cosmology and had had been a speaker in many of them nationally and internationally. </w:t>
      </w:r>
    </w:p>
    <w:p w:rsidR="00FA10D3" w:rsidRPr="00FA10D3" w:rsidRDefault="00FA10D3" w:rsidP="00FA10D3">
      <w:pPr>
        <w:jc w:val="both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 w:rsidRPr="00FA10D3">
        <w:rPr>
          <w:rFonts w:asciiTheme="majorBidi" w:hAnsiTheme="majorBidi" w:cstheme="majorBidi"/>
          <w:b/>
          <w:bCs/>
          <w:sz w:val="28"/>
          <w:szCs w:val="28"/>
          <w:lang w:bidi="ar-IQ"/>
        </w:rPr>
        <w:t>Presenting author Details:</w:t>
      </w:r>
    </w:p>
    <w:p w:rsidR="00FA10D3" w:rsidRDefault="00FA10D3" w:rsidP="00FA10D3">
      <w:pPr>
        <w:jc w:val="both"/>
        <w:rPr>
          <w:rFonts w:asciiTheme="majorBidi" w:hAnsiTheme="majorBidi" w:cstheme="majorBidi"/>
          <w:sz w:val="28"/>
          <w:szCs w:val="28"/>
          <w:lang w:bidi="ar-IQ"/>
        </w:rPr>
      </w:pPr>
      <w:r w:rsidRPr="00FA10D3">
        <w:rPr>
          <w:rFonts w:asciiTheme="majorBidi" w:hAnsiTheme="majorBidi" w:cstheme="majorBidi"/>
          <w:b/>
          <w:bCs/>
          <w:sz w:val="28"/>
          <w:szCs w:val="28"/>
          <w:lang w:bidi="ar-IQ"/>
        </w:rPr>
        <w:t>Full Name: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lang w:bidi="ar-IQ"/>
        </w:rPr>
        <w:t>Snoor</w:t>
      </w:r>
      <w:proofErr w:type="spellEnd"/>
      <w:r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lang w:bidi="ar-IQ"/>
        </w:rPr>
        <w:t>Subhi</w:t>
      </w:r>
      <w:proofErr w:type="spellEnd"/>
      <w:r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lang w:bidi="ar-IQ"/>
        </w:rPr>
        <w:t>Hadi</w:t>
      </w:r>
      <w:proofErr w:type="spellEnd"/>
    </w:p>
    <w:p w:rsidR="00FA10D3" w:rsidRDefault="00FA10D3" w:rsidP="00FA10D3">
      <w:pPr>
        <w:jc w:val="both"/>
        <w:rPr>
          <w:rFonts w:asciiTheme="majorBidi" w:hAnsiTheme="majorBidi" w:cstheme="majorBidi"/>
          <w:sz w:val="28"/>
          <w:szCs w:val="28"/>
          <w:lang w:bidi="ar-IQ"/>
        </w:rPr>
      </w:pPr>
      <w:r w:rsidRPr="00FA10D3">
        <w:rPr>
          <w:rFonts w:asciiTheme="majorBidi" w:hAnsiTheme="majorBidi" w:cstheme="majorBidi"/>
          <w:b/>
          <w:bCs/>
          <w:sz w:val="28"/>
          <w:szCs w:val="28"/>
          <w:lang w:bidi="ar-IQ"/>
        </w:rPr>
        <w:t>Contact Number: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009647504968826</w:t>
      </w:r>
    </w:p>
    <w:p w:rsidR="00FA10D3" w:rsidRDefault="00FA10D3" w:rsidP="00FA10D3">
      <w:pPr>
        <w:spacing w:line="480" w:lineRule="auto"/>
        <w:jc w:val="both"/>
        <w:rPr>
          <w:rFonts w:asciiTheme="majorBidi" w:hAnsiTheme="majorBidi" w:cstheme="majorBidi"/>
          <w:sz w:val="28"/>
          <w:szCs w:val="28"/>
          <w:lang w:bidi="ar-IQ"/>
        </w:rPr>
      </w:pPr>
      <w:r w:rsidRPr="00FA10D3">
        <w:rPr>
          <w:rFonts w:asciiTheme="majorBidi" w:hAnsiTheme="majorBidi" w:cstheme="majorBidi"/>
          <w:b/>
          <w:bCs/>
          <w:sz w:val="28"/>
          <w:szCs w:val="28"/>
          <w:lang w:bidi="ar-IQ"/>
        </w:rPr>
        <w:t>Email: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hyperlink r:id="rId12" w:history="1">
        <w:r w:rsidRPr="00131115">
          <w:rPr>
            <w:rStyle w:val="Hyperlink"/>
            <w:rFonts w:asciiTheme="majorBidi" w:hAnsiTheme="majorBidi" w:cstheme="majorBidi"/>
            <w:sz w:val="28"/>
            <w:szCs w:val="28"/>
            <w:lang w:bidi="ar-IQ"/>
          </w:rPr>
          <w:t>Snoor.hadi1986@gmail.com</w:t>
        </w:r>
      </w:hyperlink>
    </w:p>
    <w:p w:rsidR="00FA10D3" w:rsidRDefault="00FA10D3" w:rsidP="00FA10D3">
      <w:pPr>
        <w:spacing w:line="480" w:lineRule="auto"/>
        <w:jc w:val="both"/>
        <w:rPr>
          <w:rFonts w:asciiTheme="majorBidi" w:hAnsiTheme="majorBidi" w:cstheme="majorBidi"/>
          <w:sz w:val="28"/>
          <w:szCs w:val="28"/>
          <w:lang w:bidi="ar-IQ"/>
        </w:rPr>
      </w:pPr>
      <w:r w:rsidRPr="00FA10D3">
        <w:rPr>
          <w:rFonts w:asciiTheme="majorBidi" w:hAnsiTheme="majorBidi" w:cstheme="majorBidi"/>
          <w:b/>
          <w:bCs/>
          <w:sz w:val="28"/>
          <w:szCs w:val="28"/>
          <w:lang w:bidi="ar-IQ"/>
        </w:rPr>
        <w:t>Facebook account: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lang w:bidi="ar-IQ"/>
        </w:rPr>
        <w:t>Snoor</w:t>
      </w:r>
      <w:proofErr w:type="spellEnd"/>
      <w:r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lang w:bidi="ar-IQ"/>
        </w:rPr>
        <w:t>Aqrawi</w:t>
      </w:r>
      <w:proofErr w:type="spellEnd"/>
    </w:p>
    <w:p w:rsidR="00FA10D3" w:rsidRDefault="00FA10D3" w:rsidP="00FA10D3">
      <w:pPr>
        <w:spacing w:line="480" w:lineRule="auto"/>
        <w:jc w:val="both"/>
        <w:rPr>
          <w:rFonts w:asciiTheme="majorBidi" w:hAnsiTheme="majorBidi" w:cstheme="majorBidi"/>
          <w:sz w:val="28"/>
          <w:szCs w:val="28"/>
          <w:lang w:bidi="ar-IQ"/>
        </w:rPr>
      </w:pPr>
      <w:r w:rsidRPr="00FA10D3">
        <w:rPr>
          <w:rFonts w:asciiTheme="majorBidi" w:hAnsiTheme="majorBidi" w:cstheme="majorBidi"/>
          <w:b/>
          <w:bCs/>
          <w:sz w:val="28"/>
          <w:szCs w:val="28"/>
          <w:lang w:bidi="ar-IQ"/>
        </w:rPr>
        <w:t>Instagram: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lang w:bidi="ar-IQ"/>
        </w:rPr>
        <w:t>dr.Snoor</w:t>
      </w:r>
      <w:proofErr w:type="spellEnd"/>
      <w:r>
        <w:rPr>
          <w:rFonts w:asciiTheme="majorBidi" w:hAnsiTheme="majorBidi" w:cstheme="majorBidi"/>
          <w:sz w:val="28"/>
          <w:szCs w:val="28"/>
          <w:lang w:bidi="ar-IQ"/>
        </w:rPr>
        <w:t xml:space="preserve"> Derma &amp; Beauty Clinic</w:t>
      </w:r>
    </w:p>
    <w:p w:rsidR="00A51DED" w:rsidRDefault="00A51DED" w:rsidP="00FA10D3">
      <w:pPr>
        <w:spacing w:line="480" w:lineRule="auto"/>
        <w:jc w:val="both"/>
        <w:rPr>
          <w:rFonts w:asciiTheme="majorBidi" w:hAnsiTheme="majorBidi" w:cstheme="majorBidi"/>
          <w:sz w:val="28"/>
          <w:szCs w:val="28"/>
          <w:lang w:bidi="ar-IQ"/>
        </w:rPr>
      </w:pPr>
      <w:r w:rsidRPr="00A51DED">
        <w:rPr>
          <w:rFonts w:asciiTheme="majorBidi" w:hAnsiTheme="majorBidi" w:cstheme="majorBidi"/>
          <w:b/>
          <w:bCs/>
          <w:sz w:val="28"/>
          <w:szCs w:val="28"/>
          <w:lang w:bidi="ar-IQ"/>
        </w:rPr>
        <w:t>Category: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Oral presentation</w:t>
      </w:r>
      <w:r w:rsidR="005C1691">
        <w:rPr>
          <w:rFonts w:asciiTheme="majorBidi" w:hAnsiTheme="majorBidi" w:cstheme="majorBidi"/>
          <w:sz w:val="28"/>
          <w:szCs w:val="28"/>
          <w:lang w:bidi="ar-IQ"/>
        </w:rPr>
        <w:t>/</w:t>
      </w:r>
      <w:r w:rsidR="00FA2B07">
        <w:rPr>
          <w:rFonts w:asciiTheme="majorBidi" w:hAnsiTheme="majorBidi" w:cstheme="majorBidi"/>
          <w:sz w:val="28"/>
          <w:szCs w:val="28"/>
          <w:lang w:bidi="ar-IQ"/>
        </w:rPr>
        <w:t>case report</w:t>
      </w:r>
    </w:p>
    <w:p w:rsidR="00A51DED" w:rsidRPr="00FA10D3" w:rsidRDefault="00A51DED" w:rsidP="00FA10D3">
      <w:pPr>
        <w:spacing w:line="480" w:lineRule="auto"/>
        <w:jc w:val="both"/>
        <w:rPr>
          <w:rFonts w:asciiTheme="majorBidi" w:hAnsiTheme="majorBidi" w:cstheme="majorBidi"/>
          <w:sz w:val="28"/>
          <w:szCs w:val="28"/>
          <w:lang w:bidi="ar-IQ"/>
        </w:rPr>
      </w:pPr>
    </w:p>
    <w:sectPr w:rsidR="00A51DED" w:rsidRPr="00FA10D3" w:rsidSect="007C737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MT">
    <w:altName w:val="MS Mincho"/>
    <w:charset w:val="80"/>
    <w:family w:val="auto"/>
    <w:notTrueType/>
    <w:pitch w:val="default"/>
    <w:sig w:usb0="00000001" w:usb1="08070000" w:usb2="00000010" w:usb3="00000000" w:csb0="00020000" w:csb1="00000000"/>
  </w:font>
  <w:font w:name="Times-Roman">
    <w:altName w:val="Arial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36665"/>
    <w:multiLevelType w:val="hybridMultilevel"/>
    <w:tmpl w:val="C118425A"/>
    <w:lvl w:ilvl="0" w:tplc="0F1637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E3544"/>
    <w:multiLevelType w:val="hybridMultilevel"/>
    <w:tmpl w:val="5462CB68"/>
    <w:lvl w:ilvl="0" w:tplc="7B4EEFF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C93156"/>
    <w:multiLevelType w:val="hybridMultilevel"/>
    <w:tmpl w:val="C118425A"/>
    <w:lvl w:ilvl="0" w:tplc="0F1637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0E6183"/>
    <w:multiLevelType w:val="hybridMultilevel"/>
    <w:tmpl w:val="C118425A"/>
    <w:lvl w:ilvl="0" w:tplc="0F16372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7845"/>
    <w:rsid w:val="00035686"/>
    <w:rsid w:val="0004240D"/>
    <w:rsid w:val="001405B1"/>
    <w:rsid w:val="00142FA1"/>
    <w:rsid w:val="001438FE"/>
    <w:rsid w:val="0017482E"/>
    <w:rsid w:val="00197845"/>
    <w:rsid w:val="001A0A6D"/>
    <w:rsid w:val="001A4EF0"/>
    <w:rsid w:val="001C65F0"/>
    <w:rsid w:val="001F7FE5"/>
    <w:rsid w:val="002070D9"/>
    <w:rsid w:val="00217DE0"/>
    <w:rsid w:val="00256DA1"/>
    <w:rsid w:val="00260DF6"/>
    <w:rsid w:val="00286CB4"/>
    <w:rsid w:val="0029399D"/>
    <w:rsid w:val="0029526E"/>
    <w:rsid w:val="002B4710"/>
    <w:rsid w:val="002B4BDD"/>
    <w:rsid w:val="002C26D0"/>
    <w:rsid w:val="002F0055"/>
    <w:rsid w:val="002F04E5"/>
    <w:rsid w:val="002F4284"/>
    <w:rsid w:val="00333B03"/>
    <w:rsid w:val="0034316D"/>
    <w:rsid w:val="00344E0C"/>
    <w:rsid w:val="003702B9"/>
    <w:rsid w:val="003741CA"/>
    <w:rsid w:val="00384CC9"/>
    <w:rsid w:val="003A6196"/>
    <w:rsid w:val="003E40ED"/>
    <w:rsid w:val="004065CC"/>
    <w:rsid w:val="004230AF"/>
    <w:rsid w:val="00424DA1"/>
    <w:rsid w:val="0044519A"/>
    <w:rsid w:val="0046050C"/>
    <w:rsid w:val="0048738F"/>
    <w:rsid w:val="00511B16"/>
    <w:rsid w:val="00516550"/>
    <w:rsid w:val="00525D6C"/>
    <w:rsid w:val="00552F40"/>
    <w:rsid w:val="00584E32"/>
    <w:rsid w:val="005934FE"/>
    <w:rsid w:val="00594349"/>
    <w:rsid w:val="005B4353"/>
    <w:rsid w:val="005B59AB"/>
    <w:rsid w:val="005C1691"/>
    <w:rsid w:val="005D0560"/>
    <w:rsid w:val="005E4999"/>
    <w:rsid w:val="005E652C"/>
    <w:rsid w:val="005F2E71"/>
    <w:rsid w:val="0063155C"/>
    <w:rsid w:val="00684ED3"/>
    <w:rsid w:val="006B5FDF"/>
    <w:rsid w:val="006C257A"/>
    <w:rsid w:val="006C44F3"/>
    <w:rsid w:val="006D2044"/>
    <w:rsid w:val="00717343"/>
    <w:rsid w:val="00741F08"/>
    <w:rsid w:val="00742552"/>
    <w:rsid w:val="007C7375"/>
    <w:rsid w:val="0082304A"/>
    <w:rsid w:val="008446A0"/>
    <w:rsid w:val="008B2521"/>
    <w:rsid w:val="008E5854"/>
    <w:rsid w:val="008F1F11"/>
    <w:rsid w:val="008F6D35"/>
    <w:rsid w:val="00920459"/>
    <w:rsid w:val="00934E5C"/>
    <w:rsid w:val="00966A7A"/>
    <w:rsid w:val="00971D97"/>
    <w:rsid w:val="00976450"/>
    <w:rsid w:val="009A2B97"/>
    <w:rsid w:val="009C762B"/>
    <w:rsid w:val="009F5D7C"/>
    <w:rsid w:val="00A06DE0"/>
    <w:rsid w:val="00A3419B"/>
    <w:rsid w:val="00A40707"/>
    <w:rsid w:val="00A51DED"/>
    <w:rsid w:val="00A65597"/>
    <w:rsid w:val="00A86F37"/>
    <w:rsid w:val="00AD661F"/>
    <w:rsid w:val="00AE1197"/>
    <w:rsid w:val="00B422A0"/>
    <w:rsid w:val="00BE4DDE"/>
    <w:rsid w:val="00BF2361"/>
    <w:rsid w:val="00C113DC"/>
    <w:rsid w:val="00C57C1D"/>
    <w:rsid w:val="00C57CEA"/>
    <w:rsid w:val="00C737BB"/>
    <w:rsid w:val="00C84888"/>
    <w:rsid w:val="00C95986"/>
    <w:rsid w:val="00CB0C48"/>
    <w:rsid w:val="00CB3D3E"/>
    <w:rsid w:val="00CB636A"/>
    <w:rsid w:val="00CD733C"/>
    <w:rsid w:val="00CE705B"/>
    <w:rsid w:val="00D670F3"/>
    <w:rsid w:val="00DA7C66"/>
    <w:rsid w:val="00DD535D"/>
    <w:rsid w:val="00DD5CAD"/>
    <w:rsid w:val="00DD6AA4"/>
    <w:rsid w:val="00DF114D"/>
    <w:rsid w:val="00DF7355"/>
    <w:rsid w:val="00E049E8"/>
    <w:rsid w:val="00E35292"/>
    <w:rsid w:val="00E836B3"/>
    <w:rsid w:val="00E901F7"/>
    <w:rsid w:val="00EA4C0B"/>
    <w:rsid w:val="00EF5893"/>
    <w:rsid w:val="00F35301"/>
    <w:rsid w:val="00F842A1"/>
    <w:rsid w:val="00F93400"/>
    <w:rsid w:val="00FA10D3"/>
    <w:rsid w:val="00FA2B07"/>
    <w:rsid w:val="00FB02E9"/>
    <w:rsid w:val="00FF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D0314"/>
  <w15:docId w15:val="{D5F5858C-E33E-FC43-84AC-8EE9FFE6D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00" w:afterAutospacing="1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240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24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424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bst">
    <w:name w:val="abst"/>
    <w:basedOn w:val="Normal"/>
    <w:rsid w:val="0004240D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4240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28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901F7"/>
    <w:pPr>
      <w:autoSpaceDE w:val="0"/>
      <w:autoSpaceDN w:val="0"/>
      <w:adjustRightInd w:val="0"/>
      <w:spacing w:after="0" w:afterAutospacing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C762B"/>
    <w:pPr>
      <w:ind w:left="720"/>
      <w:contextualSpacing/>
    </w:pPr>
  </w:style>
  <w:style w:type="paragraph" w:customStyle="1" w:styleId="kyds">
    <w:name w:val="kyds"/>
    <w:basedOn w:val="Normal"/>
    <w:rsid w:val="001F7FE5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image" Target="media/image2.png" /><Relationship Id="rId12" Type="http://schemas.openxmlformats.org/officeDocument/2006/relationships/hyperlink" Target="mailto:Snoor.hadi1986@gmail.com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11" Type="http://schemas.openxmlformats.org/officeDocument/2006/relationships/oleObject" Target="embeddings/oleObject1.bin" /><Relationship Id="rId5" Type="http://schemas.openxmlformats.org/officeDocument/2006/relationships/webSettings" Target="webSettings.xml" /><Relationship Id="rId10" Type="http://schemas.openxmlformats.org/officeDocument/2006/relationships/image" Target="media/image5.png" /><Relationship Id="rId4" Type="http://schemas.openxmlformats.org/officeDocument/2006/relationships/settings" Target="settings.xml" /><Relationship Id="rId9" Type="http://schemas.openxmlformats.org/officeDocument/2006/relationships/image" Target="media/image4.png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9141D-7956-984E-A5D6-0445DB3668B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7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Systems</dc:creator>
  <cp:keywords/>
  <dc:description/>
  <cp:lastModifiedBy>snoor.hadi1986@gmail.com</cp:lastModifiedBy>
  <cp:revision>83</cp:revision>
  <dcterms:created xsi:type="dcterms:W3CDTF">2018-04-16T21:35:00Z</dcterms:created>
  <dcterms:modified xsi:type="dcterms:W3CDTF">2018-05-01T20:41:00Z</dcterms:modified>
</cp:coreProperties>
</file>