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671" w:rsidRDefault="000C5671">
      <w:pPr>
        <w:rPr>
          <w:lang w:val="en-US"/>
        </w:rPr>
      </w:pPr>
    </w:p>
    <w:p w:rsidR="00884EB6" w:rsidRDefault="00884EB6" w:rsidP="00884EB6">
      <w:pPr>
        <w:pStyle w:val="a6"/>
        <w:numPr>
          <w:ilvl w:val="0"/>
          <w:numId w:val="1"/>
        </w:numPr>
        <w:rPr>
          <w:lang w:val="en-US"/>
        </w:rPr>
      </w:pPr>
      <w:r>
        <w:rPr>
          <w:lang w:val="en-US"/>
        </w:rPr>
        <w:t>Cover letter.</w:t>
      </w:r>
    </w:p>
    <w:p w:rsidR="00347E42" w:rsidRPr="00347E42" w:rsidRDefault="00884EB6" w:rsidP="00347E42">
      <w:pPr>
        <w:shd w:val="clear" w:color="auto" w:fill="FFFFFF"/>
        <w:rPr>
          <w:rFonts w:ascii="Arial" w:eastAsia="Times New Roman" w:hAnsi="Arial" w:cs="Arial"/>
          <w:color w:val="111111"/>
          <w:sz w:val="20"/>
          <w:szCs w:val="20"/>
          <w:lang w:val="en-US" w:eastAsia="ru-RU"/>
        </w:rPr>
      </w:pPr>
      <w:r>
        <w:rPr>
          <w:lang w:val="en-US"/>
        </w:rPr>
        <w:t xml:space="preserve">Dear Prof. </w:t>
      </w:r>
      <w:r w:rsidR="0020549D" w:rsidRPr="004639E0">
        <w:rPr>
          <w:lang w:val="en-US"/>
        </w:rPr>
        <w:t xml:space="preserve">U. </w:t>
      </w:r>
      <w:proofErr w:type="spellStart"/>
      <w:r w:rsidR="0020549D" w:rsidRPr="004639E0">
        <w:rPr>
          <w:lang w:val="en-US"/>
        </w:rPr>
        <w:t>Thumm</w:t>
      </w:r>
      <w:proofErr w:type="spellEnd"/>
      <w:r w:rsidR="0020549D">
        <w:rPr>
          <w:lang w:val="en-US"/>
        </w:rPr>
        <w:t xml:space="preserve">, my name is G. </w:t>
      </w:r>
      <w:proofErr w:type="spellStart"/>
      <w:proofErr w:type="gramStart"/>
      <w:r w:rsidR="0020549D">
        <w:rPr>
          <w:lang w:val="en-US"/>
        </w:rPr>
        <w:t>Filippov</w:t>
      </w:r>
      <w:proofErr w:type="spellEnd"/>
      <w:r w:rsidR="0020549D">
        <w:rPr>
          <w:lang w:val="en-US"/>
        </w:rPr>
        <w:t>,</w:t>
      </w:r>
      <w:proofErr w:type="gramEnd"/>
      <w:r w:rsidR="0020549D">
        <w:rPr>
          <w:lang w:val="en-US"/>
        </w:rPr>
        <w:t xml:space="preserve"> I am from Russian Federation, Cheboksary, the capital of the Chuvash Republic. I have got my education in the Moscow State University (1955-1964). Among my teachers were Lev Landau, </w:t>
      </w:r>
      <w:proofErr w:type="spellStart"/>
      <w:r w:rsidR="0020549D">
        <w:rPr>
          <w:lang w:val="en-US"/>
        </w:rPr>
        <w:t>Dimitry</w:t>
      </w:r>
      <w:proofErr w:type="spellEnd"/>
      <w:r w:rsidR="0020549D">
        <w:rPr>
          <w:lang w:val="en-US"/>
        </w:rPr>
        <w:t xml:space="preserve"> </w:t>
      </w:r>
      <w:proofErr w:type="spellStart"/>
      <w:r w:rsidR="0020549D">
        <w:rPr>
          <w:lang w:val="en-US"/>
        </w:rPr>
        <w:t>Ivanenco</w:t>
      </w:r>
      <w:proofErr w:type="spellEnd"/>
      <w:r w:rsidR="0020549D">
        <w:rPr>
          <w:lang w:val="en-US"/>
        </w:rPr>
        <w:t xml:space="preserve">, </w:t>
      </w:r>
      <w:proofErr w:type="gramStart"/>
      <w:r w:rsidR="0020549D">
        <w:rPr>
          <w:lang w:val="en-US"/>
        </w:rPr>
        <w:t>Anatoly</w:t>
      </w:r>
      <w:proofErr w:type="gramEnd"/>
      <w:r w:rsidR="0020549D">
        <w:rPr>
          <w:lang w:val="en-US"/>
        </w:rPr>
        <w:t xml:space="preserve"> </w:t>
      </w:r>
      <w:proofErr w:type="spellStart"/>
      <w:r w:rsidR="0020549D">
        <w:rPr>
          <w:lang w:val="en-US"/>
        </w:rPr>
        <w:t>Vlasov</w:t>
      </w:r>
      <w:proofErr w:type="spellEnd"/>
      <w:r w:rsidR="0020549D">
        <w:rPr>
          <w:lang w:val="en-US"/>
        </w:rPr>
        <w:t xml:space="preserve">. </w:t>
      </w:r>
      <w:r w:rsidR="00D15014">
        <w:rPr>
          <w:lang w:val="en-US"/>
        </w:rPr>
        <w:t xml:space="preserve">Since 1962 the main scope of my </w:t>
      </w:r>
      <w:r w:rsidR="007E7CF0">
        <w:rPr>
          <w:lang w:val="en-US"/>
        </w:rPr>
        <w:t xml:space="preserve">scientific works (approximately 200) </w:t>
      </w:r>
      <w:r w:rsidR="00D15014">
        <w:rPr>
          <w:lang w:val="en-US"/>
        </w:rPr>
        <w:t>was the projectile-solid interaction physics.</w:t>
      </w:r>
      <w:r w:rsidR="0020549D">
        <w:rPr>
          <w:lang w:val="en-US"/>
        </w:rPr>
        <w:t xml:space="preserve"> </w:t>
      </w:r>
      <w:r w:rsidR="00DE0C38">
        <w:rPr>
          <w:lang w:val="en-US"/>
        </w:rPr>
        <w:t xml:space="preserve">In the last several years my works based on two general ideas: </w:t>
      </w:r>
      <w:proofErr w:type="spellStart"/>
      <w:r w:rsidR="00DE0C38">
        <w:rPr>
          <w:lang w:val="en-US"/>
        </w:rPr>
        <w:t>i</w:t>
      </w:r>
      <w:proofErr w:type="spellEnd"/>
      <w:r w:rsidR="00DE0C38">
        <w:rPr>
          <w:lang w:val="en-US"/>
        </w:rPr>
        <w:t>) the definition of quantum coherence in the wave field of the projectile and its effect on quantum-mechanical treatment of experimental data especially in mesoscopic physics and ii) the importance of division the electromagnetic phenomena on potential and vortex components</w:t>
      </w:r>
      <w:r w:rsidR="00CE3715">
        <w:rPr>
          <w:lang w:val="en-US"/>
        </w:rPr>
        <w:t xml:space="preserve"> especially </w:t>
      </w:r>
      <w:proofErr w:type="gramStart"/>
      <w:r w:rsidR="00CE3715">
        <w:rPr>
          <w:lang w:val="en-US"/>
        </w:rPr>
        <w:t xml:space="preserve">in </w:t>
      </w:r>
      <w:r w:rsidR="00DE0C38">
        <w:rPr>
          <w:lang w:val="en-US"/>
        </w:rPr>
        <w:t xml:space="preserve"> condensed</w:t>
      </w:r>
      <w:proofErr w:type="gramEnd"/>
      <w:r w:rsidR="00DE0C38">
        <w:rPr>
          <w:lang w:val="en-US"/>
        </w:rPr>
        <w:t xml:space="preserve"> media (the subdivision of this kind </w:t>
      </w:r>
      <w:r w:rsidR="00CE3715">
        <w:rPr>
          <w:lang w:val="en-US"/>
        </w:rPr>
        <w:t xml:space="preserve">in vacuum </w:t>
      </w:r>
      <w:r w:rsidR="00DE0C38">
        <w:rPr>
          <w:lang w:val="en-US"/>
        </w:rPr>
        <w:t xml:space="preserve">was performed previously in the work </w:t>
      </w:r>
      <w:r w:rsidR="00AB5369">
        <w:rPr>
          <w:lang w:val="en-US"/>
        </w:rPr>
        <w:t xml:space="preserve">(C. </w:t>
      </w:r>
      <w:r w:rsidR="00347E42">
        <w:rPr>
          <w:lang w:val="en-US"/>
        </w:rPr>
        <w:t>Cohen-</w:t>
      </w:r>
      <w:proofErr w:type="spellStart"/>
      <w:r w:rsidR="00347E42">
        <w:rPr>
          <w:lang w:val="en-US"/>
        </w:rPr>
        <w:t>Tannouji</w:t>
      </w:r>
      <w:proofErr w:type="spellEnd"/>
      <w:r w:rsidR="00AB5369">
        <w:rPr>
          <w:lang w:val="en-US"/>
        </w:rPr>
        <w:t xml:space="preserve">, J. </w:t>
      </w:r>
      <w:proofErr w:type="spellStart"/>
      <w:r w:rsidR="00AB5369">
        <w:rPr>
          <w:lang w:val="en-US"/>
        </w:rPr>
        <w:t>Dupont</w:t>
      </w:r>
      <w:proofErr w:type="spellEnd"/>
      <w:r w:rsidR="00AB5369">
        <w:rPr>
          <w:lang w:val="en-US"/>
        </w:rPr>
        <w:t xml:space="preserve">-Roc, G. </w:t>
      </w:r>
      <w:proofErr w:type="spellStart"/>
      <w:r w:rsidR="00AB5369">
        <w:rPr>
          <w:lang w:val="en-US"/>
        </w:rPr>
        <w:t>Grynberg</w:t>
      </w:r>
      <w:proofErr w:type="spellEnd"/>
      <w:r w:rsidR="00AB5369">
        <w:rPr>
          <w:lang w:val="en-US"/>
        </w:rPr>
        <w:t xml:space="preserve"> . </w:t>
      </w:r>
      <w:proofErr w:type="gramStart"/>
      <w:r w:rsidR="00AB5369">
        <w:rPr>
          <w:lang w:val="en-US"/>
        </w:rPr>
        <w:t>Photons and Atoms.</w:t>
      </w:r>
      <w:proofErr w:type="gramEnd"/>
      <w:r w:rsidR="00AB5369">
        <w:rPr>
          <w:lang w:val="en-US"/>
        </w:rPr>
        <w:t xml:space="preserve"> </w:t>
      </w:r>
      <w:r w:rsidR="00347E42" w:rsidRPr="00347E42">
        <w:rPr>
          <w:rFonts w:ascii="Arial" w:eastAsia="Times New Roman" w:hAnsi="Arial" w:cs="Arial"/>
          <w:color w:val="111111"/>
          <w:sz w:val="20"/>
          <w:szCs w:val="20"/>
          <w:lang w:val="en-US" w:eastAsia="ru-RU"/>
        </w:rPr>
        <w:t>ISBN-13: 978-0471184331</w:t>
      </w:r>
    </w:p>
    <w:p w:rsidR="00884EB6" w:rsidRDefault="00347E42" w:rsidP="00AB5369">
      <w:pPr>
        <w:shd w:val="clear" w:color="auto" w:fill="FFFFFF"/>
        <w:rPr>
          <w:lang w:val="en-US"/>
        </w:rPr>
      </w:pPr>
      <w:r w:rsidRPr="00AB5369">
        <w:rPr>
          <w:rFonts w:ascii="Arial" w:eastAsia="Times New Roman" w:hAnsi="Arial" w:cs="Arial"/>
          <w:color w:val="111111"/>
          <w:sz w:val="20"/>
          <w:szCs w:val="20"/>
          <w:lang w:val="en-US" w:eastAsia="ru-RU"/>
        </w:rPr>
        <w:t>ISBN-10: 0471184330</w:t>
      </w:r>
      <w:r w:rsidR="00DE0C38">
        <w:rPr>
          <w:lang w:val="en-US"/>
        </w:rPr>
        <w:t>)</w:t>
      </w:r>
      <w:r w:rsidR="00CE3715">
        <w:rPr>
          <w:lang w:val="en-US"/>
        </w:rPr>
        <w:t xml:space="preserve">. Both of this approaches seems to be important in the contemporary rapid development in the modern </w:t>
      </w:r>
      <w:proofErr w:type="spellStart"/>
      <w:r w:rsidR="00CE3715">
        <w:rPr>
          <w:lang w:val="en-US"/>
        </w:rPr>
        <w:t>nano-plasmonics</w:t>
      </w:r>
      <w:proofErr w:type="spellEnd"/>
      <w:r w:rsidR="00CE3715">
        <w:rPr>
          <w:lang w:val="en-US"/>
        </w:rPr>
        <w:t xml:space="preserve"> and photonics.</w:t>
      </w:r>
      <w:r w:rsidR="000305ED">
        <w:rPr>
          <w:lang w:val="en-US"/>
        </w:rPr>
        <w:t xml:space="preserve"> </w:t>
      </w:r>
    </w:p>
    <w:p w:rsidR="000305ED" w:rsidRPr="000305ED" w:rsidRDefault="000305ED" w:rsidP="00AB5369">
      <w:pPr>
        <w:shd w:val="clear" w:color="auto" w:fill="FFFFFF"/>
        <w:rPr>
          <w:b/>
          <w:lang w:val="en-US"/>
        </w:rPr>
      </w:pPr>
      <w:r w:rsidRPr="000305ED">
        <w:rPr>
          <w:b/>
          <w:lang w:val="en-US"/>
        </w:rPr>
        <w:t>My request concerns the participation in the Int. Conference “</w:t>
      </w:r>
      <w:proofErr w:type="spellStart"/>
      <w:r w:rsidRPr="000305ED">
        <w:rPr>
          <w:b/>
          <w:lang w:val="en-US"/>
        </w:rPr>
        <w:t>Condenced</w:t>
      </w:r>
      <w:proofErr w:type="spellEnd"/>
      <w:r w:rsidRPr="000305ED">
        <w:rPr>
          <w:b/>
          <w:lang w:val="en-US"/>
        </w:rPr>
        <w:t xml:space="preserve"> Matter Physics 2017” which will be held during October 19-21, 2017 at New York, USA. </w:t>
      </w:r>
    </w:p>
    <w:p w:rsidR="00CE3715" w:rsidRDefault="00CE3715" w:rsidP="00884EB6">
      <w:pPr>
        <w:rPr>
          <w:lang w:val="en-US"/>
        </w:rPr>
      </w:pPr>
      <w:r>
        <w:rPr>
          <w:lang w:val="en-US"/>
        </w:rPr>
        <w:t>Si</w:t>
      </w:r>
      <w:r w:rsidR="003950C8">
        <w:rPr>
          <w:lang w:val="en-US"/>
        </w:rPr>
        <w:t>ncerely y</w:t>
      </w:r>
      <w:r>
        <w:rPr>
          <w:lang w:val="en-US"/>
        </w:rPr>
        <w:t>ours,</w:t>
      </w:r>
    </w:p>
    <w:p w:rsidR="00CE3715" w:rsidRDefault="00CE3715" w:rsidP="00884EB6">
      <w:pPr>
        <w:rPr>
          <w:lang w:val="en-US"/>
        </w:rPr>
      </w:pPr>
      <w:proofErr w:type="spellStart"/>
      <w:r>
        <w:rPr>
          <w:lang w:val="en-US"/>
        </w:rPr>
        <w:t>Gennadiy</w:t>
      </w:r>
      <w:proofErr w:type="spellEnd"/>
      <w:r>
        <w:rPr>
          <w:lang w:val="en-US"/>
        </w:rPr>
        <w:t xml:space="preserve"> </w:t>
      </w:r>
      <w:proofErr w:type="spellStart"/>
      <w:r>
        <w:rPr>
          <w:lang w:val="en-US"/>
        </w:rPr>
        <w:t>Filippov</w:t>
      </w:r>
      <w:proofErr w:type="spellEnd"/>
      <w:r>
        <w:rPr>
          <w:lang w:val="en-US"/>
        </w:rPr>
        <w:t>,</w:t>
      </w:r>
    </w:p>
    <w:p w:rsidR="00CE3715" w:rsidRDefault="00CE3715" w:rsidP="00884EB6">
      <w:pPr>
        <w:rPr>
          <w:lang w:val="en-US"/>
        </w:rPr>
      </w:pPr>
      <w:r>
        <w:rPr>
          <w:lang w:val="en-US"/>
        </w:rPr>
        <w:t>Cheboksary 22 May 2017.</w:t>
      </w:r>
    </w:p>
    <w:p w:rsidR="003E27B6" w:rsidRDefault="003E27B6" w:rsidP="00F21931">
      <w:pPr>
        <w:ind w:left="357"/>
        <w:rPr>
          <w:lang w:val="en-US"/>
        </w:rPr>
      </w:pPr>
    </w:p>
    <w:p w:rsidR="003E27B6" w:rsidRPr="00010452" w:rsidRDefault="003E27B6" w:rsidP="003E27B6">
      <w:pPr>
        <w:suppressAutoHyphens/>
        <w:autoSpaceDN w:val="0"/>
        <w:textAlignment w:val="baseline"/>
        <w:outlineLvl w:val="0"/>
        <w:rPr>
          <w:kern w:val="3"/>
          <w:sz w:val="20"/>
          <w:szCs w:val="20"/>
          <w:lang w:val="en-US" w:eastAsia="fr-FR"/>
        </w:rPr>
      </w:pPr>
    </w:p>
    <w:p w:rsidR="003A7481" w:rsidRPr="003E27B6" w:rsidRDefault="003A7481" w:rsidP="003E27B6">
      <w:pPr>
        <w:pStyle w:val="a6"/>
        <w:numPr>
          <w:ilvl w:val="0"/>
          <w:numId w:val="1"/>
        </w:numPr>
        <w:rPr>
          <w:lang w:val="en-US"/>
        </w:rPr>
      </w:pPr>
      <w:r w:rsidRPr="003E27B6">
        <w:rPr>
          <w:lang w:val="en-US"/>
        </w:rPr>
        <w:t>CV</w:t>
      </w:r>
    </w:p>
    <w:p w:rsidR="003E27B6" w:rsidRDefault="003E27B6" w:rsidP="00F21931">
      <w:pPr>
        <w:pStyle w:val="3"/>
        <w:spacing w:before="147"/>
        <w:jc w:val="left"/>
        <w:rPr>
          <w:color w:val="BF5A14"/>
        </w:rPr>
      </w:pPr>
      <w:r>
        <w:rPr>
          <w:noProof/>
          <w:szCs w:val="24"/>
          <w:lang w:val="ru-RU" w:eastAsia="ru-RU"/>
        </w:rPr>
        <w:drawing>
          <wp:inline distT="0" distB="0" distL="0" distR="0" wp14:anchorId="3F0E39B4" wp14:editId="1FC8890E">
            <wp:extent cx="2781300" cy="2489682"/>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215" cy="2497662"/>
                    </a:xfrm>
                    <a:prstGeom prst="rect">
                      <a:avLst/>
                    </a:prstGeom>
                    <a:noFill/>
                    <a:ln>
                      <a:noFill/>
                    </a:ln>
                  </pic:spPr>
                </pic:pic>
              </a:graphicData>
            </a:graphic>
          </wp:inline>
        </w:drawing>
      </w:r>
    </w:p>
    <w:p w:rsidR="006F299A" w:rsidRPr="003E27B6" w:rsidRDefault="006F299A" w:rsidP="006F299A">
      <w:pPr>
        <w:pStyle w:val="a6"/>
        <w:numPr>
          <w:ilvl w:val="0"/>
          <w:numId w:val="1"/>
        </w:numPr>
        <w:rPr>
          <w:lang w:val="en-US"/>
        </w:rPr>
      </w:pPr>
      <w:r w:rsidRPr="003E27B6">
        <w:rPr>
          <w:lang w:val="en-US"/>
        </w:rPr>
        <w:t>A statement of research interests</w:t>
      </w:r>
    </w:p>
    <w:p w:rsidR="006F299A" w:rsidRDefault="006F299A" w:rsidP="006F299A">
      <w:pPr>
        <w:rPr>
          <w:lang w:val="en-US"/>
        </w:rPr>
      </w:pPr>
    </w:p>
    <w:p w:rsidR="006F299A" w:rsidRPr="002F3C27" w:rsidRDefault="006F299A" w:rsidP="006F299A">
      <w:pPr>
        <w:rPr>
          <w:b/>
          <w:color w:val="0070C0"/>
          <w:sz w:val="20"/>
          <w:szCs w:val="20"/>
          <w:lang w:val="en-US"/>
        </w:rPr>
      </w:pPr>
      <w:r w:rsidRPr="002F3C27">
        <w:rPr>
          <w:b/>
          <w:color w:val="0070C0"/>
          <w:sz w:val="20"/>
          <w:szCs w:val="20"/>
          <w:lang w:val="en-US"/>
        </w:rPr>
        <w:t>Density matrix in description of the collision of atomic particle with solid film</w:t>
      </w:r>
    </w:p>
    <w:p w:rsidR="006F299A" w:rsidRPr="002F3C27" w:rsidRDefault="006F299A" w:rsidP="006F299A">
      <w:pPr>
        <w:rPr>
          <w:b/>
          <w:color w:val="0070C0"/>
          <w:sz w:val="20"/>
          <w:szCs w:val="20"/>
          <w:lang w:val="en-US"/>
        </w:rPr>
      </w:pPr>
    </w:p>
    <w:p w:rsidR="006F299A" w:rsidRPr="002F3C27" w:rsidRDefault="006F299A" w:rsidP="006F299A">
      <w:pPr>
        <w:rPr>
          <w:b/>
          <w:sz w:val="20"/>
          <w:szCs w:val="20"/>
          <w:lang w:val="en-US"/>
        </w:rPr>
      </w:pPr>
      <w:proofErr w:type="spellStart"/>
      <w:r w:rsidRPr="002F3C27">
        <w:rPr>
          <w:b/>
          <w:sz w:val="20"/>
          <w:szCs w:val="20"/>
          <w:lang w:val="en-US"/>
        </w:rPr>
        <w:t>Gennadiy</w:t>
      </w:r>
      <w:proofErr w:type="spellEnd"/>
      <w:r w:rsidRPr="002F3C27">
        <w:rPr>
          <w:b/>
          <w:sz w:val="20"/>
          <w:szCs w:val="20"/>
          <w:lang w:val="en-US"/>
        </w:rPr>
        <w:t xml:space="preserve"> </w:t>
      </w:r>
      <w:proofErr w:type="spellStart"/>
      <w:r w:rsidRPr="002F3C27">
        <w:rPr>
          <w:b/>
          <w:sz w:val="20"/>
          <w:szCs w:val="20"/>
          <w:lang w:val="en-US"/>
        </w:rPr>
        <w:t>Filippov</w:t>
      </w:r>
      <w:proofErr w:type="spellEnd"/>
      <w:r w:rsidRPr="002F3C27">
        <w:rPr>
          <w:b/>
          <w:sz w:val="20"/>
          <w:szCs w:val="20"/>
          <w:lang w:val="en-US"/>
        </w:rPr>
        <w:t>, Chuvash State Agricultural Academy, Cheboksary, Russian Federation</w:t>
      </w:r>
    </w:p>
    <w:p w:rsidR="002F3C27" w:rsidRPr="00184C4A" w:rsidRDefault="002F3C27" w:rsidP="00F21931">
      <w:pPr>
        <w:pStyle w:val="3"/>
        <w:spacing w:before="147"/>
        <w:jc w:val="left"/>
      </w:pPr>
      <w:bookmarkStart w:id="0" w:name="_GoBack"/>
      <w:bookmarkEnd w:id="0"/>
      <w:r w:rsidRPr="00184C4A">
        <w:rPr>
          <w:color w:val="BF5A14"/>
        </w:rPr>
        <w:t>Abstract (300 word limit)</w:t>
      </w:r>
    </w:p>
    <w:p w:rsidR="002F3C27" w:rsidRDefault="002F3C27" w:rsidP="00F21931">
      <w:pPr>
        <w:pStyle w:val="3"/>
        <w:spacing w:before="74"/>
        <w:jc w:val="left"/>
        <w:rPr>
          <w:rFonts w:eastAsia="Tw Cen MT"/>
          <w:b/>
          <w:bCs/>
        </w:rPr>
      </w:pPr>
      <w:r w:rsidRPr="00E8193C">
        <w:rPr>
          <w:rFonts w:eastAsia="Tw Cen MT"/>
        </w:rPr>
        <w:t>Calculation and further analysis of density matrix (DM) for projectile which collides with a solid film reveals some new representations which hard to be anticipated without the calculation. Namely:</w:t>
      </w:r>
    </w:p>
    <w:p w:rsidR="002F3C27" w:rsidRPr="00E8193C" w:rsidRDefault="002F3C27" w:rsidP="00F21931">
      <w:pPr>
        <w:pStyle w:val="3"/>
        <w:spacing w:before="74"/>
        <w:jc w:val="left"/>
        <w:rPr>
          <w:rFonts w:eastAsia="Tw Cen MT"/>
          <w:b/>
          <w:bCs/>
        </w:rPr>
      </w:pPr>
      <w:r w:rsidRPr="00E8193C">
        <w:rPr>
          <w:rFonts w:eastAsia="Tw Cen MT"/>
        </w:rPr>
        <w:t>1.</w:t>
      </w:r>
      <w:r w:rsidRPr="00E8193C">
        <w:rPr>
          <w:rFonts w:eastAsia="Tw Cen MT"/>
        </w:rPr>
        <w:tab/>
        <w:t xml:space="preserve">The coherence properties in the projectile’s wave field are describing through the special function of </w:t>
      </w:r>
      <w:proofErr w:type="gramStart"/>
      <w:r w:rsidRPr="00E8193C">
        <w:rPr>
          <w:rFonts w:eastAsia="Tw Cen MT"/>
        </w:rPr>
        <w:t>coherence  [</w:t>
      </w:r>
      <w:proofErr w:type="gramEnd"/>
      <w:r w:rsidRPr="00E8193C">
        <w:rPr>
          <w:rFonts w:eastAsia="Tw Cen MT"/>
        </w:rPr>
        <w:t>1]</w:t>
      </w:r>
      <w:r>
        <w:rPr>
          <w:rFonts w:eastAsia="Tw Cen MT"/>
        </w:rPr>
        <w:t>.</w:t>
      </w:r>
    </w:p>
    <w:p w:rsidR="003E27B6" w:rsidRDefault="002F3C27" w:rsidP="00F21931">
      <w:pPr>
        <w:pStyle w:val="3"/>
        <w:spacing w:before="74"/>
        <w:jc w:val="left"/>
        <w:rPr>
          <w:rFonts w:eastAsia="Tw Cen MT"/>
        </w:rPr>
      </w:pPr>
      <w:r w:rsidRPr="00E8193C">
        <w:rPr>
          <w:rFonts w:eastAsia="Tw Cen MT"/>
        </w:rPr>
        <w:t>2.</w:t>
      </w:r>
      <w:r w:rsidRPr="00E8193C">
        <w:rPr>
          <w:rFonts w:eastAsia="Tw Cen MT"/>
        </w:rPr>
        <w:tab/>
        <w:t xml:space="preserve">The collision with the solid leads to a significant </w:t>
      </w:r>
      <w:r>
        <w:rPr>
          <w:rFonts w:eastAsia="Tw Cen MT"/>
        </w:rPr>
        <w:t xml:space="preserve">   </w:t>
      </w:r>
      <w:r w:rsidRPr="00E8193C">
        <w:rPr>
          <w:rFonts w:eastAsia="Tw Cen MT"/>
        </w:rPr>
        <w:t xml:space="preserve">decrease in the total coherence length of the projectile’s wave field. The coherence length can become much smaller than the </w:t>
      </w:r>
    </w:p>
    <w:p w:rsidR="002F3C27" w:rsidRPr="00E8193C" w:rsidRDefault="002F3C27" w:rsidP="00F21931">
      <w:pPr>
        <w:pStyle w:val="3"/>
        <w:spacing w:before="74"/>
        <w:jc w:val="left"/>
        <w:rPr>
          <w:rFonts w:eastAsia="Tw Cen MT"/>
          <w:b/>
          <w:bCs/>
        </w:rPr>
      </w:pPr>
      <w:proofErr w:type="gramStart"/>
      <w:r w:rsidRPr="00E8193C">
        <w:rPr>
          <w:rFonts w:eastAsia="Tw Cen MT"/>
        </w:rPr>
        <w:t>initial</w:t>
      </w:r>
      <w:proofErr w:type="gramEnd"/>
      <w:r w:rsidRPr="00E8193C">
        <w:rPr>
          <w:rFonts w:eastAsia="Tw Cen MT"/>
        </w:rPr>
        <w:t xml:space="preserve"> size of a wave packet of a particle passing through the film</w:t>
      </w:r>
      <w:r>
        <w:rPr>
          <w:rFonts w:eastAsia="Tw Cen MT"/>
        </w:rPr>
        <w:t>.</w:t>
      </w:r>
      <w:r w:rsidRPr="00E8193C">
        <w:rPr>
          <w:rFonts w:eastAsia="Tw Cen MT"/>
        </w:rPr>
        <w:t xml:space="preserve"> </w:t>
      </w:r>
    </w:p>
    <w:p w:rsidR="002F3C27" w:rsidRDefault="002F3C27" w:rsidP="00F21931">
      <w:pPr>
        <w:pStyle w:val="3"/>
        <w:spacing w:before="74"/>
        <w:jc w:val="left"/>
        <w:rPr>
          <w:rFonts w:eastAsia="Tw Cen MT"/>
          <w:b/>
          <w:bCs/>
        </w:rPr>
      </w:pPr>
      <w:r w:rsidRPr="00E8193C">
        <w:rPr>
          <w:rFonts w:eastAsia="Tw Cen MT"/>
        </w:rPr>
        <w:t>3.</w:t>
      </w:r>
      <w:r w:rsidRPr="00E8193C">
        <w:rPr>
          <w:rFonts w:eastAsia="Tw Cen MT"/>
        </w:rPr>
        <w:tab/>
        <w:t>During the collision with solid the number of different spatial areas where the mutual coherence in the projectile’s wave field is supported, can be multiplied.</w:t>
      </w:r>
    </w:p>
    <w:p w:rsidR="002F3C27" w:rsidRPr="00E8193C" w:rsidRDefault="002F3C27" w:rsidP="00F21931">
      <w:pPr>
        <w:pStyle w:val="3"/>
        <w:spacing w:before="74"/>
        <w:jc w:val="left"/>
        <w:rPr>
          <w:b/>
        </w:rPr>
      </w:pPr>
      <w:r w:rsidRPr="00E8193C">
        <w:t>4.</w:t>
      </w:r>
      <w:r w:rsidRPr="00E8193C">
        <w:tab/>
        <w:t xml:space="preserve">The every part </w:t>
      </w:r>
      <w:proofErr w:type="gramStart"/>
      <w:r w:rsidRPr="00E8193C">
        <w:t>of  projectile’s</w:t>
      </w:r>
      <w:proofErr w:type="gramEnd"/>
      <w:r w:rsidRPr="00E8193C">
        <w:t xml:space="preserve"> wave field can be individualizing as the separate particle having own property in its inner quantum state. The procedure which has a responsibility for such a transformation can be characterized as a spontaneous breaking of symmetry.</w:t>
      </w:r>
    </w:p>
    <w:p w:rsidR="002F3C27" w:rsidRPr="00E8193C" w:rsidRDefault="002F3C27" w:rsidP="00F21931">
      <w:pPr>
        <w:pStyle w:val="3"/>
        <w:spacing w:before="74"/>
        <w:jc w:val="left"/>
        <w:rPr>
          <w:b/>
        </w:rPr>
      </w:pPr>
      <w:r w:rsidRPr="00E8193C">
        <w:t>5.</w:t>
      </w:r>
      <w:r w:rsidRPr="00E8193C">
        <w:tab/>
        <w:t>The process described in the point 3 can be considered as a special form of breaking in quantum mechanics.</w:t>
      </w:r>
    </w:p>
    <w:p w:rsidR="002F3C27" w:rsidRPr="00E8193C" w:rsidRDefault="002F3C27" w:rsidP="00F21931">
      <w:pPr>
        <w:pStyle w:val="3"/>
        <w:spacing w:before="74"/>
        <w:jc w:val="left"/>
        <w:rPr>
          <w:b/>
        </w:rPr>
      </w:pPr>
      <w:r w:rsidRPr="00E8193C">
        <w:t>6.</w:t>
      </w:r>
      <w:r w:rsidRPr="00E8193C">
        <w:tab/>
      </w:r>
      <w:proofErr w:type="gramStart"/>
      <w:r w:rsidRPr="00E8193C">
        <w:t>Knowing  the</w:t>
      </w:r>
      <w:proofErr w:type="gramEnd"/>
      <w:r w:rsidRPr="00E8193C">
        <w:t xml:space="preserve"> wave packet evolution during the passage  through the solid film allows one to explain experimental results on the pore formation during the passage of high charged atomic ions through the thin carbon </w:t>
      </w:r>
      <w:proofErr w:type="spellStart"/>
      <w:r w:rsidRPr="00E8193C">
        <w:t>nano</w:t>
      </w:r>
      <w:proofErr w:type="spellEnd"/>
      <w:r w:rsidRPr="00E8193C">
        <w:t>-membranes [2,3].</w:t>
      </w:r>
    </w:p>
    <w:p w:rsidR="002F3C27" w:rsidRDefault="002F3C27" w:rsidP="002F3C27">
      <w:pPr>
        <w:pStyle w:val="3"/>
        <w:spacing w:before="74"/>
        <w:rPr>
          <w:b/>
        </w:rPr>
      </w:pPr>
      <w:r w:rsidRPr="00E8193C">
        <w:t>7.</w:t>
      </w:r>
      <w:r w:rsidRPr="00E8193C">
        <w:tab/>
        <w:t>The parts of the wave field considered above can be stabilized in its quantum state after been captured in its own polarization well.</w:t>
      </w:r>
    </w:p>
    <w:p w:rsidR="002F3C27" w:rsidRPr="002E09B7" w:rsidRDefault="002F3C27" w:rsidP="00F829D2">
      <w:pPr>
        <w:pStyle w:val="3"/>
        <w:numPr>
          <w:ilvl w:val="0"/>
          <w:numId w:val="7"/>
        </w:numPr>
        <w:spacing w:before="74"/>
        <w:ind w:left="284" w:hanging="284"/>
        <w:jc w:val="left"/>
        <w:rPr>
          <w:b/>
        </w:rPr>
      </w:pPr>
      <w:proofErr w:type="spellStart"/>
      <w:r w:rsidRPr="002E09B7">
        <w:t>Filippov</w:t>
      </w:r>
      <w:proofErr w:type="spellEnd"/>
      <w:r w:rsidRPr="002E09B7">
        <w:t xml:space="preserve"> G.M. NIM B 326 (2014) 48–54.</w:t>
      </w:r>
    </w:p>
    <w:p w:rsidR="002F3C27" w:rsidRPr="002E09B7" w:rsidRDefault="002F3C27" w:rsidP="00F829D2">
      <w:pPr>
        <w:pStyle w:val="3"/>
        <w:numPr>
          <w:ilvl w:val="0"/>
          <w:numId w:val="7"/>
        </w:numPr>
        <w:spacing w:before="74"/>
        <w:ind w:left="284" w:hanging="284"/>
        <w:jc w:val="left"/>
        <w:rPr>
          <w:b/>
        </w:rPr>
      </w:pPr>
      <w:r w:rsidRPr="002E09B7">
        <w:t xml:space="preserve">R. Ritter, </w:t>
      </w:r>
      <w:proofErr w:type="spellStart"/>
      <w:r w:rsidRPr="002E09B7">
        <w:t>R.A.Wilhelm</w:t>
      </w:r>
      <w:proofErr w:type="spellEnd"/>
      <w:r w:rsidRPr="002E09B7">
        <w:t xml:space="preserve">, M. </w:t>
      </w:r>
      <w:proofErr w:type="spellStart"/>
      <w:r w:rsidRPr="002E09B7">
        <w:t>Stöger-Pollach</w:t>
      </w:r>
      <w:proofErr w:type="spellEnd"/>
      <w:r w:rsidRPr="002E09B7">
        <w:t xml:space="preserve">, R. Heller, A. </w:t>
      </w:r>
      <w:proofErr w:type="spellStart"/>
      <w:r w:rsidRPr="002E09B7">
        <w:t>Mücklich</w:t>
      </w:r>
      <w:proofErr w:type="spellEnd"/>
      <w:r w:rsidRPr="002E09B7">
        <w:t xml:space="preserve">, U. Werner, H. </w:t>
      </w:r>
      <w:proofErr w:type="spellStart"/>
      <w:r w:rsidRPr="002E09B7">
        <w:t>Vieker</w:t>
      </w:r>
      <w:proofErr w:type="spellEnd"/>
      <w:r w:rsidRPr="002E09B7">
        <w:t xml:space="preserve">, A. Beyer, S. </w:t>
      </w:r>
      <w:proofErr w:type="spellStart"/>
      <w:r w:rsidRPr="002E09B7">
        <w:t>Facsko</w:t>
      </w:r>
      <w:proofErr w:type="spellEnd"/>
      <w:r w:rsidRPr="002E09B7">
        <w:t xml:space="preserve">, A. </w:t>
      </w:r>
      <w:proofErr w:type="spellStart"/>
      <w:r w:rsidRPr="002E09B7">
        <w:t>Gölzhäuser</w:t>
      </w:r>
      <w:proofErr w:type="spellEnd"/>
      <w:r w:rsidRPr="002E09B7">
        <w:t xml:space="preserve">, and F. </w:t>
      </w:r>
      <w:proofErr w:type="spellStart"/>
      <w:r w:rsidRPr="002E09B7">
        <w:t>Aumayr</w:t>
      </w:r>
      <w:proofErr w:type="spellEnd"/>
      <w:r w:rsidRPr="002E09B7">
        <w:t>, Appl. Phys. Lett., 102 (2013) 063112.</w:t>
      </w:r>
    </w:p>
    <w:p w:rsidR="003E27B6" w:rsidRPr="003E27B6" w:rsidRDefault="002F3C27" w:rsidP="00F829D2">
      <w:pPr>
        <w:pStyle w:val="3"/>
        <w:numPr>
          <w:ilvl w:val="0"/>
          <w:numId w:val="7"/>
        </w:numPr>
        <w:spacing w:before="74"/>
        <w:ind w:left="284" w:hanging="284"/>
        <w:jc w:val="left"/>
        <w:rPr>
          <w:color w:val="BF5A14"/>
        </w:rPr>
      </w:pPr>
      <w:r w:rsidRPr="002E09B7">
        <w:t xml:space="preserve">R. Ritter et al., Ion-Surface Interactions </w:t>
      </w:r>
      <w:proofErr w:type="gramStart"/>
      <w:r w:rsidRPr="002E09B7">
        <w:t>( Proc</w:t>
      </w:r>
      <w:proofErr w:type="gramEnd"/>
      <w:r w:rsidRPr="002E09B7">
        <w:t xml:space="preserve">. XXI </w:t>
      </w:r>
      <w:proofErr w:type="spellStart"/>
      <w:r w:rsidRPr="002E09B7">
        <w:t>Int.Conf</w:t>
      </w:r>
      <w:proofErr w:type="spellEnd"/>
      <w:r w:rsidRPr="002E09B7">
        <w:t>. ISI-2013, August 22-26, Yaroslavl’, RF</w:t>
      </w:r>
      <w:proofErr w:type="gramStart"/>
      <w:r w:rsidRPr="002E09B7">
        <w:t>)  2</w:t>
      </w:r>
      <w:proofErr w:type="gramEnd"/>
      <w:r w:rsidRPr="002E09B7">
        <w:t xml:space="preserve"> (2013) 55-57.</w:t>
      </w:r>
    </w:p>
    <w:p w:rsidR="003E27B6" w:rsidRPr="003E27B6" w:rsidRDefault="003E27B6" w:rsidP="003E27B6">
      <w:pPr>
        <w:pStyle w:val="3"/>
        <w:spacing w:before="74"/>
        <w:ind w:left="284"/>
        <w:jc w:val="left"/>
        <w:rPr>
          <w:color w:val="BF5A14"/>
        </w:rPr>
      </w:pPr>
    </w:p>
    <w:p w:rsidR="003E27B6" w:rsidRPr="003E27B6" w:rsidRDefault="003E27B6" w:rsidP="003E27B6">
      <w:pPr>
        <w:pStyle w:val="3"/>
        <w:spacing w:before="74"/>
        <w:ind w:left="284"/>
        <w:jc w:val="left"/>
        <w:rPr>
          <w:color w:val="BF5A14"/>
        </w:rPr>
      </w:pPr>
    </w:p>
    <w:p w:rsidR="003E27B6" w:rsidRPr="003E27B6" w:rsidRDefault="003E27B6" w:rsidP="003E27B6">
      <w:pPr>
        <w:pStyle w:val="a6"/>
        <w:numPr>
          <w:ilvl w:val="0"/>
          <w:numId w:val="7"/>
        </w:numPr>
        <w:rPr>
          <w:lang w:val="en-US"/>
        </w:rPr>
      </w:pPr>
      <w:r>
        <w:rPr>
          <w:lang w:val="en-US"/>
        </w:rPr>
        <w:t xml:space="preserve"> </w:t>
      </w:r>
      <w:proofErr w:type="gramStart"/>
      <w:r w:rsidRPr="003E27B6">
        <w:rPr>
          <w:lang w:val="en-US"/>
        </w:rPr>
        <w:t>a</w:t>
      </w:r>
      <w:proofErr w:type="gramEnd"/>
      <w:r w:rsidRPr="003E27B6">
        <w:rPr>
          <w:lang w:val="en-US"/>
        </w:rPr>
        <w:t xml:space="preserve"> list of three references.</w:t>
      </w:r>
    </w:p>
    <w:p w:rsidR="003E27B6" w:rsidRDefault="003E27B6" w:rsidP="003E27B6">
      <w:pPr>
        <w:pStyle w:val="a6"/>
        <w:numPr>
          <w:ilvl w:val="0"/>
          <w:numId w:val="3"/>
        </w:numPr>
        <w:rPr>
          <w:lang w:val="en-US"/>
        </w:rPr>
      </w:pPr>
      <w:r>
        <w:rPr>
          <w:lang w:val="en-US"/>
        </w:rPr>
        <w:t xml:space="preserve">G.M. </w:t>
      </w:r>
      <w:proofErr w:type="spellStart"/>
      <w:r>
        <w:rPr>
          <w:lang w:val="en-US"/>
        </w:rPr>
        <w:t>Filippov</w:t>
      </w:r>
      <w:proofErr w:type="spellEnd"/>
      <w:r>
        <w:rPr>
          <w:lang w:val="en-US"/>
        </w:rPr>
        <w:t>. NIM 2013</w:t>
      </w:r>
    </w:p>
    <w:p w:rsidR="003E27B6" w:rsidRDefault="003E27B6" w:rsidP="003E27B6">
      <w:pPr>
        <w:pStyle w:val="a6"/>
        <w:numPr>
          <w:ilvl w:val="0"/>
          <w:numId w:val="3"/>
        </w:numPr>
        <w:rPr>
          <w:lang w:val="en-US"/>
        </w:rPr>
      </w:pPr>
      <w:r>
        <w:rPr>
          <w:lang w:val="en-US"/>
        </w:rPr>
        <w:t xml:space="preserve">G.M. </w:t>
      </w:r>
      <w:proofErr w:type="spellStart"/>
      <w:r>
        <w:rPr>
          <w:lang w:val="en-US"/>
        </w:rPr>
        <w:t>Filippov</w:t>
      </w:r>
      <w:proofErr w:type="spellEnd"/>
      <w:r>
        <w:rPr>
          <w:lang w:val="en-US"/>
        </w:rPr>
        <w:t>. Bull.</w:t>
      </w:r>
    </w:p>
    <w:p w:rsidR="003E27B6" w:rsidRDefault="003E27B6" w:rsidP="003E27B6">
      <w:pPr>
        <w:pStyle w:val="a6"/>
        <w:numPr>
          <w:ilvl w:val="0"/>
          <w:numId w:val="3"/>
        </w:numPr>
        <w:rPr>
          <w:lang w:val="en-US"/>
        </w:rPr>
      </w:pPr>
      <w:r>
        <w:rPr>
          <w:lang w:val="en-US"/>
        </w:rPr>
        <w:t xml:space="preserve">G.M. </w:t>
      </w:r>
      <w:proofErr w:type="spellStart"/>
      <w:r>
        <w:rPr>
          <w:lang w:val="en-US"/>
        </w:rPr>
        <w:t>Filippov.Nim</w:t>
      </w:r>
      <w:proofErr w:type="spellEnd"/>
      <w:r>
        <w:rPr>
          <w:lang w:val="en-US"/>
        </w:rPr>
        <w:t xml:space="preserve"> 2015</w:t>
      </w:r>
    </w:p>
    <w:p w:rsidR="002F3C27" w:rsidRPr="00184C4A" w:rsidRDefault="002F3C27" w:rsidP="003E27B6">
      <w:pPr>
        <w:pStyle w:val="3"/>
        <w:spacing w:before="74"/>
        <w:ind w:left="284"/>
        <w:jc w:val="left"/>
        <w:rPr>
          <w:color w:val="BF5A14"/>
        </w:rPr>
      </w:pPr>
      <w:r w:rsidRPr="00184C4A">
        <w:br w:type="column"/>
      </w:r>
      <w:r w:rsidRPr="00184C4A">
        <w:rPr>
          <w:color w:val="BF5A14"/>
        </w:rPr>
        <w:lastRenderedPageBreak/>
        <w:t>Image</w:t>
      </w:r>
    </w:p>
    <w:p w:rsidR="002F3C27" w:rsidRPr="00184C4A" w:rsidRDefault="002F3C27" w:rsidP="002F3C27">
      <w:pPr>
        <w:pStyle w:val="3"/>
        <w:spacing w:before="74"/>
        <w:rPr>
          <w:color w:val="BF5A14"/>
        </w:rPr>
      </w:pPr>
    </w:p>
    <w:p w:rsidR="002F3C27" w:rsidRPr="00184C4A" w:rsidRDefault="002F3C27" w:rsidP="002F3C27">
      <w:pPr>
        <w:pStyle w:val="aa"/>
        <w:spacing w:before="2"/>
        <w:rPr>
          <w:rFonts w:ascii="Times New Roman" w:hAnsi="Times New Roman" w:cs="Times New Roman"/>
          <w:b/>
          <w:sz w:val="20"/>
          <w:szCs w:val="20"/>
        </w:rPr>
      </w:pPr>
      <w:r>
        <w:rPr>
          <w:rFonts w:ascii="Times New Roman" w:hAnsi="Times New Roman" w:cs="Times New Roman"/>
          <w:b/>
          <w:sz w:val="20"/>
          <w:szCs w:val="20"/>
        </w:rPr>
        <w:t xml:space="preserve">       </w:t>
      </w:r>
    </w:p>
    <w:p w:rsidR="002F3C27" w:rsidRPr="00184C4A" w:rsidRDefault="002F3C27" w:rsidP="002F3C27">
      <w:pPr>
        <w:spacing w:line="204" w:lineRule="exact"/>
        <w:rPr>
          <w:b/>
          <w:sz w:val="20"/>
          <w:szCs w:val="20"/>
        </w:rPr>
      </w:pPr>
      <w:r w:rsidRPr="00184C4A">
        <w:rPr>
          <w:b/>
          <w:color w:val="BF5A14"/>
          <w:sz w:val="20"/>
          <w:szCs w:val="20"/>
        </w:rPr>
        <w:br/>
      </w:r>
      <w:proofErr w:type="spellStart"/>
      <w:r w:rsidRPr="00184C4A">
        <w:rPr>
          <w:b/>
          <w:color w:val="BF5A14"/>
          <w:sz w:val="20"/>
          <w:szCs w:val="20"/>
        </w:rPr>
        <w:t>Recent</w:t>
      </w:r>
      <w:proofErr w:type="spellEnd"/>
      <w:r w:rsidRPr="00184C4A">
        <w:rPr>
          <w:b/>
          <w:color w:val="BF5A14"/>
          <w:sz w:val="20"/>
          <w:szCs w:val="20"/>
        </w:rPr>
        <w:t xml:space="preserve"> </w:t>
      </w:r>
      <w:proofErr w:type="spellStart"/>
      <w:r w:rsidRPr="00184C4A">
        <w:rPr>
          <w:b/>
          <w:color w:val="BF5A14"/>
          <w:sz w:val="20"/>
          <w:szCs w:val="20"/>
        </w:rPr>
        <w:t>Publications</w:t>
      </w:r>
      <w:proofErr w:type="spellEnd"/>
      <w:r w:rsidRPr="00184C4A">
        <w:rPr>
          <w:b/>
          <w:color w:val="BF5A14"/>
          <w:sz w:val="20"/>
          <w:szCs w:val="20"/>
        </w:rPr>
        <w:t xml:space="preserve"> (</w:t>
      </w:r>
      <w:proofErr w:type="spellStart"/>
      <w:r w:rsidRPr="00184C4A">
        <w:rPr>
          <w:b/>
          <w:color w:val="BF5A14"/>
          <w:sz w:val="20"/>
          <w:szCs w:val="20"/>
        </w:rPr>
        <w:t>minimum</w:t>
      </w:r>
      <w:proofErr w:type="spellEnd"/>
      <w:r w:rsidRPr="00184C4A">
        <w:rPr>
          <w:b/>
          <w:color w:val="BF5A14"/>
          <w:sz w:val="20"/>
          <w:szCs w:val="20"/>
        </w:rPr>
        <w:t xml:space="preserve"> 5)</w:t>
      </w:r>
    </w:p>
    <w:p w:rsidR="002F3C27" w:rsidRPr="00C92B78" w:rsidRDefault="002F3C27" w:rsidP="002F3C27">
      <w:pPr>
        <w:pStyle w:val="3"/>
        <w:keepNext w:val="0"/>
        <w:widowControl w:val="0"/>
        <w:numPr>
          <w:ilvl w:val="0"/>
          <w:numId w:val="6"/>
        </w:numPr>
        <w:spacing w:before="74" w:after="0"/>
        <w:jc w:val="left"/>
        <w:rPr>
          <w:rFonts w:eastAsia="Tw Cen MT"/>
          <w:b/>
          <w:bCs/>
        </w:rPr>
      </w:pPr>
      <w:r w:rsidRPr="00C92B78">
        <w:rPr>
          <w:rFonts w:eastAsia="Tw Cen MT"/>
        </w:rPr>
        <w:t xml:space="preserve">Passage </w:t>
      </w:r>
      <w:proofErr w:type="gramStart"/>
      <w:r w:rsidRPr="00C92B78">
        <w:rPr>
          <w:rFonts w:eastAsia="Tw Cen MT"/>
        </w:rPr>
        <w:t>of  a</w:t>
      </w:r>
      <w:proofErr w:type="gramEnd"/>
      <w:r w:rsidRPr="00C92B78">
        <w:rPr>
          <w:rFonts w:eastAsia="Tw Cen MT"/>
        </w:rPr>
        <w:t xml:space="preserve"> charged particle through a thin solid film. G.M. </w:t>
      </w:r>
      <w:proofErr w:type="spellStart"/>
      <w:r w:rsidRPr="00C92B78">
        <w:rPr>
          <w:rFonts w:eastAsia="Tw Cen MT"/>
        </w:rPr>
        <w:t>Filippov</w:t>
      </w:r>
      <w:proofErr w:type="spellEnd"/>
      <w:r w:rsidRPr="00C92B78">
        <w:rPr>
          <w:rFonts w:eastAsia="Tw Cen MT"/>
        </w:rPr>
        <w:t>.</w:t>
      </w:r>
    </w:p>
    <w:p w:rsidR="002F3C27" w:rsidRDefault="002F3C27" w:rsidP="002F3C27">
      <w:pPr>
        <w:pStyle w:val="3"/>
        <w:keepNext w:val="0"/>
        <w:widowControl w:val="0"/>
        <w:numPr>
          <w:ilvl w:val="0"/>
          <w:numId w:val="6"/>
        </w:numPr>
        <w:spacing w:before="74" w:after="0"/>
        <w:jc w:val="left"/>
        <w:rPr>
          <w:rFonts w:eastAsia="Tw Cen MT"/>
          <w:b/>
          <w:bCs/>
        </w:rPr>
      </w:pPr>
      <w:r w:rsidRPr="00C92B78">
        <w:rPr>
          <w:rFonts w:eastAsia="Tw Cen MT"/>
        </w:rPr>
        <w:t xml:space="preserve">Role of spatial dispersion in defining the image of a point charge near </w:t>
      </w:r>
      <w:proofErr w:type="gramStart"/>
      <w:r w:rsidRPr="00C92B78">
        <w:rPr>
          <w:rFonts w:eastAsia="Tw Cen MT"/>
        </w:rPr>
        <w:t>the  dielectric</w:t>
      </w:r>
      <w:proofErr w:type="gramEnd"/>
      <w:r w:rsidRPr="00C92B78">
        <w:rPr>
          <w:rFonts w:eastAsia="Tw Cen MT"/>
        </w:rPr>
        <w:t xml:space="preserve"> surface</w:t>
      </w:r>
      <w:r>
        <w:rPr>
          <w:rFonts w:eastAsia="Tw Cen MT"/>
        </w:rPr>
        <w:t>.</w:t>
      </w:r>
    </w:p>
    <w:p w:rsidR="002F3C27" w:rsidRDefault="002F3C27" w:rsidP="002F3C27">
      <w:pPr>
        <w:pStyle w:val="3"/>
        <w:keepNext w:val="0"/>
        <w:widowControl w:val="0"/>
        <w:numPr>
          <w:ilvl w:val="0"/>
          <w:numId w:val="6"/>
        </w:numPr>
        <w:spacing w:before="74" w:after="0"/>
        <w:jc w:val="left"/>
        <w:rPr>
          <w:rFonts w:eastAsia="Tw Cen MT"/>
          <w:b/>
          <w:bCs/>
        </w:rPr>
      </w:pPr>
      <w:r w:rsidRPr="00C92B78">
        <w:rPr>
          <w:rFonts w:eastAsia="Tw Cen MT"/>
        </w:rPr>
        <w:t xml:space="preserve">Calculating the Probability of Pore Formation by </w:t>
      </w:r>
      <w:proofErr w:type="spellStart"/>
      <w:r w:rsidRPr="00C92B78">
        <w:rPr>
          <w:rFonts w:eastAsia="Tw Cen MT"/>
        </w:rPr>
        <w:t>multicharged</w:t>
      </w:r>
      <w:proofErr w:type="spellEnd"/>
      <w:r w:rsidRPr="00C92B78">
        <w:rPr>
          <w:rFonts w:eastAsia="Tw Cen MT"/>
        </w:rPr>
        <w:t xml:space="preserve"> Ions Incident on an Ultrathin Film</w:t>
      </w:r>
    </w:p>
    <w:p w:rsidR="002F3C27" w:rsidRDefault="002F3C27" w:rsidP="002F3C27">
      <w:pPr>
        <w:pStyle w:val="3"/>
        <w:spacing w:before="74"/>
        <w:ind w:left="820"/>
        <w:rPr>
          <w:rFonts w:eastAsia="Tw Cen MT"/>
          <w:b/>
          <w:bCs/>
        </w:rPr>
      </w:pPr>
      <w:r>
        <w:rPr>
          <w:rFonts w:eastAsia="Tw Cen MT"/>
        </w:rPr>
        <w:t xml:space="preserve">G.M. </w:t>
      </w:r>
      <w:proofErr w:type="spellStart"/>
      <w:r>
        <w:rPr>
          <w:rFonts w:eastAsia="Tw Cen MT"/>
        </w:rPr>
        <w:t>Filippov</w:t>
      </w:r>
      <w:proofErr w:type="spellEnd"/>
      <w:r>
        <w:rPr>
          <w:rFonts w:eastAsia="Tw Cen MT"/>
        </w:rPr>
        <w:t xml:space="preserve">, V.A. </w:t>
      </w:r>
      <w:proofErr w:type="spellStart"/>
      <w:r>
        <w:rPr>
          <w:rFonts w:eastAsia="Tw Cen MT"/>
        </w:rPr>
        <w:t>Aleksandrov</w:t>
      </w:r>
      <w:proofErr w:type="spellEnd"/>
      <w:r>
        <w:rPr>
          <w:rFonts w:eastAsia="Tw Cen MT"/>
        </w:rPr>
        <w:t>.</w:t>
      </w:r>
    </w:p>
    <w:p w:rsidR="002F3C27" w:rsidRDefault="002F3C27" w:rsidP="002F3C27">
      <w:pPr>
        <w:pStyle w:val="3"/>
        <w:keepNext w:val="0"/>
        <w:widowControl w:val="0"/>
        <w:numPr>
          <w:ilvl w:val="0"/>
          <w:numId w:val="6"/>
        </w:numPr>
        <w:spacing w:before="74" w:after="0"/>
        <w:jc w:val="left"/>
        <w:rPr>
          <w:rFonts w:eastAsia="Tw Cen MT"/>
          <w:b/>
          <w:bCs/>
        </w:rPr>
      </w:pPr>
      <w:proofErr w:type="gramStart"/>
      <w:r w:rsidRPr="00C92B78">
        <w:rPr>
          <w:rFonts w:eastAsia="Tw Cen MT"/>
        </w:rPr>
        <w:t>Mixed states of quantum particles and criterion of coherence</w:t>
      </w:r>
      <w:r>
        <w:rPr>
          <w:rFonts w:eastAsia="Tw Cen MT"/>
        </w:rPr>
        <w:t>.</w:t>
      </w:r>
      <w:proofErr w:type="gramEnd"/>
      <w:r w:rsidRPr="00C92B78">
        <w:rPr>
          <w:rFonts w:eastAsia="Tw Cen MT"/>
        </w:rPr>
        <w:t xml:space="preserve"> </w:t>
      </w:r>
      <w:r>
        <w:rPr>
          <w:rFonts w:eastAsia="Tw Cen MT"/>
        </w:rPr>
        <w:t xml:space="preserve"> </w:t>
      </w:r>
    </w:p>
    <w:p w:rsidR="002F3C27" w:rsidRPr="00184C4A" w:rsidRDefault="002F3C27" w:rsidP="002F3C27">
      <w:pPr>
        <w:pStyle w:val="3"/>
        <w:spacing w:before="74"/>
        <w:ind w:left="820"/>
        <w:rPr>
          <w:rFonts w:eastAsia="Tw Cen MT"/>
          <w:b/>
          <w:bCs/>
        </w:rPr>
      </w:pPr>
      <w:r>
        <w:rPr>
          <w:rFonts w:eastAsia="Tw Cen MT"/>
        </w:rPr>
        <w:t xml:space="preserve">G.M. </w:t>
      </w:r>
      <w:proofErr w:type="spellStart"/>
      <w:r>
        <w:rPr>
          <w:rFonts w:eastAsia="Tw Cen MT"/>
        </w:rPr>
        <w:t>Filippov</w:t>
      </w:r>
      <w:proofErr w:type="spellEnd"/>
      <w:r>
        <w:rPr>
          <w:rFonts w:eastAsia="Tw Cen MT"/>
        </w:rPr>
        <w:t>.</w:t>
      </w:r>
    </w:p>
    <w:p w:rsidR="002F3C27" w:rsidRPr="006947AE" w:rsidRDefault="002F3C27" w:rsidP="002F3C27">
      <w:pPr>
        <w:pStyle w:val="3"/>
        <w:keepNext w:val="0"/>
        <w:widowControl w:val="0"/>
        <w:numPr>
          <w:ilvl w:val="0"/>
          <w:numId w:val="6"/>
        </w:numPr>
        <w:spacing w:before="74" w:after="0"/>
        <w:jc w:val="left"/>
        <w:rPr>
          <w:rFonts w:eastAsia="Tw Cen MT"/>
        </w:rPr>
      </w:pPr>
      <w:r w:rsidRPr="006947AE">
        <w:rPr>
          <w:rFonts w:eastAsia="Tw Cen MT"/>
        </w:rPr>
        <w:t xml:space="preserve">Some peculiarities in </w:t>
      </w:r>
      <w:proofErr w:type="gramStart"/>
      <w:r w:rsidRPr="006947AE">
        <w:rPr>
          <w:rFonts w:eastAsia="Tw Cen MT"/>
        </w:rPr>
        <w:t>an electron</w:t>
      </w:r>
      <w:proofErr w:type="gramEnd"/>
      <w:r w:rsidRPr="006947AE">
        <w:rPr>
          <w:rFonts w:eastAsia="Tw Cen MT"/>
        </w:rPr>
        <w:t xml:space="preserve"> conductivity in a system of quantum dots. </w:t>
      </w:r>
    </w:p>
    <w:p w:rsidR="002F3C27" w:rsidRDefault="002F3C27" w:rsidP="002F3C27">
      <w:pPr>
        <w:pStyle w:val="3"/>
        <w:spacing w:before="74"/>
        <w:ind w:left="820"/>
        <w:rPr>
          <w:rFonts w:eastAsia="Tw Cen MT"/>
          <w:b/>
          <w:bCs/>
        </w:rPr>
      </w:pPr>
      <w:r>
        <w:rPr>
          <w:rFonts w:eastAsia="Tw Cen MT"/>
        </w:rPr>
        <w:t xml:space="preserve">V.A. </w:t>
      </w:r>
      <w:proofErr w:type="spellStart"/>
      <w:r>
        <w:rPr>
          <w:rFonts w:eastAsia="Tw Cen MT"/>
        </w:rPr>
        <w:t>Aleksandrov</w:t>
      </w:r>
      <w:proofErr w:type="spellEnd"/>
      <w:r>
        <w:rPr>
          <w:rFonts w:eastAsia="Tw Cen MT"/>
        </w:rPr>
        <w:t xml:space="preserve">, A.S. </w:t>
      </w:r>
      <w:proofErr w:type="spellStart"/>
      <w:r>
        <w:rPr>
          <w:rFonts w:eastAsia="Tw Cen MT"/>
        </w:rPr>
        <w:t>Sabirov</w:t>
      </w:r>
      <w:proofErr w:type="spellEnd"/>
      <w:r>
        <w:rPr>
          <w:rFonts w:eastAsia="Tw Cen MT"/>
        </w:rPr>
        <w:t xml:space="preserve">, G.M. </w:t>
      </w:r>
      <w:proofErr w:type="spellStart"/>
      <w:r>
        <w:rPr>
          <w:rFonts w:eastAsia="Tw Cen MT"/>
        </w:rPr>
        <w:t>Filippov</w:t>
      </w:r>
      <w:proofErr w:type="spellEnd"/>
    </w:p>
    <w:p w:rsidR="002F3C27" w:rsidRDefault="002F3C27" w:rsidP="002F3C27">
      <w:pPr>
        <w:pStyle w:val="3"/>
        <w:spacing w:before="74"/>
        <w:rPr>
          <w:rFonts w:eastAsia="Tw Cen MT"/>
          <w:b/>
          <w:bCs/>
        </w:rPr>
      </w:pPr>
    </w:p>
    <w:p w:rsidR="002F3C27" w:rsidRPr="00184C4A" w:rsidRDefault="002F3C27" w:rsidP="002F3C27">
      <w:pPr>
        <w:pStyle w:val="3"/>
        <w:spacing w:before="74"/>
        <w:rPr>
          <w:rFonts w:eastAsia="Tw Cen MT"/>
          <w:b/>
          <w:bCs/>
        </w:rPr>
        <w:sectPr w:rsidR="002F3C27" w:rsidRPr="00184C4A">
          <w:headerReference w:type="even" r:id="rId9"/>
          <w:headerReference w:type="default" r:id="rId10"/>
          <w:footerReference w:type="even" r:id="rId11"/>
          <w:footerReference w:type="default" r:id="rId12"/>
          <w:headerReference w:type="first" r:id="rId13"/>
          <w:footerReference w:type="first" r:id="rId14"/>
          <w:type w:val="continuous"/>
          <w:pgSz w:w="11910" w:h="16840"/>
          <w:pgMar w:top="1740" w:right="600" w:bottom="840" w:left="620" w:header="720" w:footer="720" w:gutter="0"/>
          <w:cols w:num="2" w:space="720" w:equalWidth="0">
            <w:col w:w="5214" w:space="138"/>
            <w:col w:w="5338"/>
          </w:cols>
        </w:sectPr>
      </w:pPr>
      <w:r>
        <w:rPr>
          <w:rFonts w:eastAsia="Tw Cen MT"/>
        </w:rPr>
        <w:tab/>
      </w:r>
    </w:p>
    <w:p w:rsidR="002F3C27" w:rsidRPr="00184C4A" w:rsidRDefault="002F3C27" w:rsidP="002F3C27">
      <w:pPr>
        <w:pStyle w:val="aa"/>
        <w:rPr>
          <w:rFonts w:ascii="Times New Roman" w:hAnsi="Times New Roman" w:cs="Times New Roman"/>
          <w:sz w:val="20"/>
          <w:szCs w:val="20"/>
        </w:rPr>
      </w:pPr>
    </w:p>
    <w:p w:rsidR="002F3C27" w:rsidRPr="00184C4A" w:rsidRDefault="002F3C27" w:rsidP="002F3C27">
      <w:pPr>
        <w:pStyle w:val="aa"/>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g">
            <w:drawing>
              <wp:inline distT="0" distB="0" distL="0" distR="0" wp14:anchorId="23E57F52" wp14:editId="36522F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F3C27" w:rsidRPr="00F21931" w:rsidRDefault="002F3C27" w:rsidP="002F3C27">
      <w:pPr>
        <w:spacing w:before="92"/>
        <w:ind w:right="4234"/>
        <w:rPr>
          <w:sz w:val="20"/>
          <w:szCs w:val="20"/>
          <w:lang w:val="en-US"/>
        </w:rPr>
      </w:pPr>
      <w:r w:rsidRPr="00F21931">
        <w:rPr>
          <w:noProof/>
          <w:sz w:val="20"/>
          <w:szCs w:val="20"/>
          <w:lang w:val="en-US"/>
        </w:rPr>
        <w:t xml:space="preserve">              </w:t>
      </w:r>
      <w:r>
        <w:rPr>
          <w:noProof/>
          <w:sz w:val="20"/>
          <w:szCs w:val="20"/>
          <w:lang w:eastAsia="ru-RU"/>
        </w:rPr>
        <w:drawing>
          <wp:inline distT="0" distB="0" distL="0" distR="0" wp14:anchorId="0C5A896B" wp14:editId="0856774F">
            <wp:extent cx="490118" cy="639629"/>
            <wp:effectExtent l="0" t="0" r="5715" b="8255"/>
            <wp:docPr id="18" name="Рисунок 18" descr="D:\working\ФГМ\persons\filippov\фото\10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orking\ФГМ\persons\filippov\фото\10vis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0109" cy="639617"/>
                    </a:xfrm>
                    <a:prstGeom prst="rect">
                      <a:avLst/>
                    </a:prstGeom>
                    <a:noFill/>
                    <a:ln>
                      <a:noFill/>
                    </a:ln>
                  </pic:spPr>
                </pic:pic>
              </a:graphicData>
            </a:graphic>
          </wp:inline>
        </w:drawing>
      </w:r>
      <w:r w:rsidRPr="00F21931">
        <w:rPr>
          <w:color w:val="BF5A14"/>
          <w:sz w:val="20"/>
          <w:szCs w:val="20"/>
          <w:lang w:val="en-US"/>
        </w:rPr>
        <w:t>Biography (150 word limit)</w:t>
      </w:r>
    </w:p>
    <w:p w:rsidR="002F3C27" w:rsidRPr="002F3C27" w:rsidRDefault="002F3C27" w:rsidP="002F3C27">
      <w:pPr>
        <w:spacing w:before="41" w:line="154" w:lineRule="exact"/>
        <w:ind w:left="213" w:right="231"/>
        <w:rPr>
          <w:sz w:val="20"/>
          <w:szCs w:val="20"/>
          <w:lang w:val="en-US"/>
        </w:rPr>
      </w:pPr>
      <w:proofErr w:type="spellStart"/>
      <w:r w:rsidRPr="002F3C27">
        <w:rPr>
          <w:sz w:val="20"/>
          <w:szCs w:val="20"/>
          <w:lang w:val="en-US"/>
        </w:rPr>
        <w:t>Gennadiy</w:t>
      </w:r>
      <w:proofErr w:type="spellEnd"/>
      <w:r w:rsidRPr="002F3C27">
        <w:rPr>
          <w:sz w:val="20"/>
          <w:szCs w:val="20"/>
          <w:lang w:val="en-US"/>
        </w:rPr>
        <w:t xml:space="preserve"> </w:t>
      </w:r>
      <w:proofErr w:type="spellStart"/>
      <w:r w:rsidRPr="002F3C27">
        <w:rPr>
          <w:sz w:val="20"/>
          <w:szCs w:val="20"/>
          <w:lang w:val="en-US"/>
        </w:rPr>
        <w:t>Filippov</w:t>
      </w:r>
      <w:proofErr w:type="spellEnd"/>
      <w:r w:rsidRPr="002F3C27">
        <w:rPr>
          <w:sz w:val="20"/>
          <w:szCs w:val="20"/>
          <w:lang w:val="en-US"/>
        </w:rPr>
        <w:t xml:space="preserve"> has his expertise in particle-solid interaction physics. He has completed  his PhD at the age of 54 years from Tomsk State University (Russia).  He is head of the Laboratory of Biophysics and bio-nanotechnology in the Chuvash State Agricultural Academy and professor in the Chuvash State Pedagogical University in Cheboksary, Russian Federation.                                                                                         </w:t>
      </w:r>
      <w:r w:rsidRPr="002F3C27">
        <w:rPr>
          <w:sz w:val="20"/>
          <w:szCs w:val="20"/>
          <w:lang w:val="en-US"/>
        </w:rPr>
        <w:tab/>
      </w:r>
      <w:r w:rsidRPr="002F3C27">
        <w:rPr>
          <w:sz w:val="20"/>
          <w:szCs w:val="20"/>
          <w:lang w:val="en-US"/>
        </w:rPr>
        <w:tab/>
      </w:r>
      <w:r w:rsidRPr="002F3C27">
        <w:rPr>
          <w:sz w:val="20"/>
          <w:szCs w:val="20"/>
          <w:lang w:val="en-US"/>
        </w:rPr>
        <w:tab/>
      </w:r>
      <w:r w:rsidRPr="002F3C27">
        <w:rPr>
          <w:sz w:val="20"/>
          <w:szCs w:val="20"/>
          <w:lang w:val="en-US"/>
        </w:rPr>
        <w:tab/>
        <w:t xml:space="preserve">Email: </w:t>
      </w:r>
      <w:r w:rsidRPr="002F3C27">
        <w:rPr>
          <w:color w:val="0070C0"/>
          <w:sz w:val="20"/>
          <w:szCs w:val="20"/>
          <w:lang w:val="en-US"/>
        </w:rPr>
        <w:t>filippov38-gm@yandex.ru</w:t>
      </w:r>
    </w:p>
    <w:p w:rsidR="002F3C27" w:rsidRPr="00184C4A" w:rsidRDefault="002F3C27" w:rsidP="002F3C27">
      <w:pPr>
        <w:pStyle w:val="aa"/>
        <w:spacing w:before="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s">
            <w:drawing>
              <wp:anchor distT="0" distB="0" distL="0" distR="0" simplePos="0" relativeHeight="251660288" behindDoc="0" locked="0" layoutInCell="1" allowOverlap="1" wp14:anchorId="23544F3F" wp14:editId="7470DBC8">
                <wp:simplePos x="0" y="0"/>
                <wp:positionH relativeFrom="page">
                  <wp:posOffset>2058670</wp:posOffset>
                </wp:positionH>
                <wp:positionV relativeFrom="paragraph">
                  <wp:posOffset>168275</wp:posOffset>
                </wp:positionV>
                <wp:extent cx="3442335" cy="0"/>
                <wp:effectExtent l="10795" t="6985" r="13970" b="12065"/>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2F3C27" w:rsidRPr="00184C4A" w:rsidRDefault="002F3C27" w:rsidP="002F3C27">
      <w:pPr>
        <w:pStyle w:val="aa"/>
        <w:spacing w:before="2"/>
        <w:rPr>
          <w:rFonts w:ascii="Times New Roman" w:hAnsi="Times New Roman" w:cs="Times New Roman"/>
          <w:sz w:val="20"/>
          <w:szCs w:val="20"/>
        </w:rPr>
      </w:pPr>
      <w:r w:rsidRPr="00184C4A">
        <w:rPr>
          <w:rFonts w:ascii="Times New Roman" w:hAnsi="Times New Roman" w:cs="Times New Roman"/>
          <w:noProof/>
          <w:sz w:val="20"/>
          <w:szCs w:val="20"/>
          <w:lang w:val="ru-RU" w:eastAsia="ru-RU"/>
        </w:rPr>
        <mc:AlternateContent>
          <mc:Choice Requires="wps">
            <w:drawing>
              <wp:anchor distT="0" distB="0" distL="0" distR="0" simplePos="0" relativeHeight="251659264" behindDoc="0" locked="0" layoutInCell="1" allowOverlap="1" wp14:anchorId="7B0AB584" wp14:editId="64E274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2F3C27" w:rsidRPr="00184C4A" w:rsidRDefault="002F3C27" w:rsidP="002F3C27">
      <w:pPr>
        <w:pStyle w:val="aa"/>
        <w:rPr>
          <w:rFonts w:ascii="Times New Roman" w:hAnsi="Times New Roman" w:cs="Times New Roman"/>
          <w:sz w:val="20"/>
          <w:szCs w:val="20"/>
        </w:rPr>
      </w:pPr>
    </w:p>
    <w:p w:rsidR="002F3C27" w:rsidRPr="00184C4A" w:rsidRDefault="002F3C27" w:rsidP="002F3C27">
      <w:pPr>
        <w:pStyle w:val="aa"/>
        <w:rPr>
          <w:rFonts w:ascii="Times New Roman" w:hAnsi="Times New Roman" w:cs="Times New Roman"/>
          <w:sz w:val="20"/>
          <w:szCs w:val="20"/>
        </w:rPr>
      </w:pPr>
    </w:p>
    <w:p w:rsidR="002F3C27" w:rsidRPr="00184C4A" w:rsidRDefault="002F3C27" w:rsidP="002F3C27">
      <w:pPr>
        <w:pStyle w:val="aa"/>
        <w:spacing w:before="7"/>
        <w:rPr>
          <w:rFonts w:ascii="Times New Roman" w:hAnsi="Times New Roman" w:cs="Times New Roman"/>
          <w:sz w:val="20"/>
          <w:szCs w:val="20"/>
        </w:rPr>
      </w:pPr>
    </w:p>
    <w:p w:rsidR="002F3C27" w:rsidRPr="002F3C27" w:rsidRDefault="002F3C27" w:rsidP="002F3C27">
      <w:pPr>
        <w:spacing w:before="39"/>
        <w:ind w:left="100"/>
        <w:rPr>
          <w:b/>
          <w:sz w:val="20"/>
          <w:szCs w:val="20"/>
          <w:lang w:val="en-US"/>
        </w:rPr>
      </w:pPr>
      <w:r w:rsidRPr="002F3C27">
        <w:rPr>
          <w:b/>
          <w:sz w:val="20"/>
          <w:szCs w:val="20"/>
          <w:lang w:val="en-US"/>
        </w:rPr>
        <w:t>Notes/Comments:</w:t>
      </w:r>
    </w:p>
    <w:p w:rsidR="002F3C27" w:rsidRPr="002F3C27" w:rsidRDefault="002F3C27" w:rsidP="002F3C27">
      <w:pPr>
        <w:rPr>
          <w:sz w:val="20"/>
          <w:szCs w:val="20"/>
          <w:lang w:val="en-US"/>
        </w:rPr>
      </w:pPr>
    </w:p>
    <w:p w:rsidR="002F3C27" w:rsidRPr="002F3C27" w:rsidRDefault="002F3C27" w:rsidP="002F3C27">
      <w:pPr>
        <w:rPr>
          <w:sz w:val="20"/>
          <w:szCs w:val="20"/>
          <w:lang w:val="en-US"/>
        </w:rPr>
      </w:pPr>
    </w:p>
    <w:p w:rsidR="002F3C27" w:rsidRPr="002F3C27" w:rsidRDefault="002F3C27" w:rsidP="002F3C27">
      <w:pPr>
        <w:rPr>
          <w:b/>
          <w:color w:val="FF0000"/>
          <w:sz w:val="20"/>
          <w:szCs w:val="20"/>
          <w:lang w:val="en-US"/>
        </w:rPr>
      </w:pPr>
      <w:r w:rsidRPr="00184C4A">
        <w:rPr>
          <w:b/>
          <w:sz w:val="20"/>
          <w:szCs w:val="20"/>
          <w:lang w:val="en-NZ"/>
        </w:rPr>
        <w:t xml:space="preserve">Presenting author details </w:t>
      </w:r>
      <w:r w:rsidRPr="00184C4A">
        <w:rPr>
          <w:b/>
          <w:sz w:val="20"/>
          <w:szCs w:val="20"/>
          <w:lang w:val="en-NZ"/>
        </w:rPr>
        <w:br/>
      </w:r>
      <w:r w:rsidRPr="00184C4A">
        <w:rPr>
          <w:sz w:val="20"/>
          <w:szCs w:val="20"/>
          <w:lang w:val="en-NZ"/>
        </w:rPr>
        <w:br/>
      </w:r>
      <w:r w:rsidRPr="002F3C27">
        <w:rPr>
          <w:b/>
          <w:color w:val="FF0000"/>
          <w:sz w:val="20"/>
          <w:szCs w:val="20"/>
          <w:lang w:val="en-US"/>
        </w:rPr>
        <w:t>Full name: Gennadiy Filippov</w:t>
      </w:r>
    </w:p>
    <w:p w:rsidR="002F3C27" w:rsidRPr="002F3C27" w:rsidRDefault="002F3C27" w:rsidP="002F3C27">
      <w:pPr>
        <w:rPr>
          <w:b/>
          <w:color w:val="FF0000"/>
          <w:sz w:val="20"/>
          <w:szCs w:val="20"/>
          <w:lang w:val="en-US"/>
        </w:rPr>
      </w:pPr>
      <w:r w:rsidRPr="002F3C27">
        <w:rPr>
          <w:b/>
          <w:color w:val="FF0000"/>
          <w:sz w:val="20"/>
          <w:szCs w:val="20"/>
          <w:lang w:val="en-US"/>
        </w:rPr>
        <w:t>University/Industry/Organization name: Chuvash State Agricultural Academy</w:t>
      </w:r>
    </w:p>
    <w:p w:rsidR="002F3C27" w:rsidRPr="002F3C27" w:rsidRDefault="002F3C27" w:rsidP="002F3C27">
      <w:pPr>
        <w:rPr>
          <w:b/>
          <w:color w:val="FF0000"/>
          <w:sz w:val="20"/>
          <w:szCs w:val="20"/>
          <w:lang w:val="en-US"/>
        </w:rPr>
      </w:pPr>
      <w:r w:rsidRPr="002F3C27">
        <w:rPr>
          <w:b/>
          <w:color w:val="FF0000"/>
          <w:sz w:val="20"/>
          <w:szCs w:val="20"/>
          <w:lang w:val="en-US"/>
        </w:rPr>
        <w:t>Designation (Director/Prof/Assistant or Associate prof/Researcher/Student): Head of the Laboratory on Problems of Biophysics and bio-nanotechnology.</w:t>
      </w:r>
    </w:p>
    <w:p w:rsidR="002F3C27" w:rsidRPr="002F3C27" w:rsidRDefault="002F3C27" w:rsidP="002F3C27">
      <w:pPr>
        <w:rPr>
          <w:b/>
          <w:color w:val="FF0000"/>
          <w:sz w:val="20"/>
          <w:szCs w:val="20"/>
          <w:lang w:val="en-US"/>
        </w:rPr>
      </w:pPr>
      <w:r w:rsidRPr="002F3C27">
        <w:rPr>
          <w:b/>
          <w:color w:val="FF0000"/>
          <w:sz w:val="20"/>
          <w:szCs w:val="20"/>
          <w:lang w:val="en-US"/>
        </w:rPr>
        <w:t>Country: Russian Federation</w:t>
      </w:r>
    </w:p>
    <w:p w:rsidR="002F3C27" w:rsidRPr="002F3C27" w:rsidRDefault="002F3C27" w:rsidP="002F3C27">
      <w:pPr>
        <w:rPr>
          <w:b/>
          <w:color w:val="FF0000"/>
          <w:sz w:val="20"/>
          <w:szCs w:val="20"/>
          <w:lang w:val="en-US"/>
        </w:rPr>
      </w:pPr>
      <w:r w:rsidRPr="002F3C27">
        <w:rPr>
          <w:b/>
          <w:color w:val="FF0000"/>
          <w:sz w:val="20"/>
          <w:szCs w:val="20"/>
          <w:lang w:val="en-US"/>
        </w:rPr>
        <w:t>Telephone: +79656832866</w:t>
      </w:r>
    </w:p>
    <w:p w:rsidR="002F3C27" w:rsidRPr="002F3C27" w:rsidRDefault="002F3C27" w:rsidP="002F3C27">
      <w:pPr>
        <w:rPr>
          <w:b/>
          <w:color w:val="FF0000"/>
          <w:sz w:val="20"/>
          <w:szCs w:val="20"/>
          <w:lang w:val="en-US"/>
        </w:rPr>
      </w:pPr>
      <w:r w:rsidRPr="002F3C27">
        <w:rPr>
          <w:b/>
          <w:color w:val="FF0000"/>
          <w:sz w:val="20"/>
          <w:szCs w:val="20"/>
          <w:lang w:val="en-US"/>
        </w:rPr>
        <w:t>Email: filippov38-gm@yandex.ru</w:t>
      </w:r>
    </w:p>
    <w:p w:rsidR="002F3C27" w:rsidRPr="002F3C27" w:rsidRDefault="002F3C27" w:rsidP="002F3C27">
      <w:pPr>
        <w:rPr>
          <w:b/>
          <w:color w:val="FF0000"/>
          <w:sz w:val="20"/>
          <w:szCs w:val="20"/>
          <w:lang w:val="en-US"/>
        </w:rPr>
      </w:pPr>
      <w:r w:rsidRPr="002F3C27">
        <w:rPr>
          <w:b/>
          <w:color w:val="FF0000"/>
          <w:sz w:val="20"/>
          <w:szCs w:val="20"/>
          <w:lang w:val="en-US"/>
        </w:rPr>
        <w:t>Track name:1.3, 2.1</w:t>
      </w:r>
    </w:p>
    <w:p w:rsidR="002F3C27" w:rsidRPr="00184C4A" w:rsidRDefault="002F3C27" w:rsidP="002F3C27">
      <w:pPr>
        <w:rPr>
          <w:b/>
          <w:color w:val="FF0000"/>
          <w:sz w:val="20"/>
          <w:szCs w:val="20"/>
          <w:lang w:val="en-NZ"/>
        </w:rPr>
      </w:pPr>
      <w:r w:rsidRPr="00184C4A">
        <w:rPr>
          <w:b/>
          <w:color w:val="FF0000"/>
          <w:sz w:val="20"/>
          <w:szCs w:val="20"/>
          <w:lang w:val="en-NZ"/>
        </w:rPr>
        <w:t>Category (Oral presentation/ Poster presentation/Young researcher forum/E-poster):</w:t>
      </w:r>
      <w:r>
        <w:rPr>
          <w:b/>
          <w:color w:val="FF0000"/>
          <w:sz w:val="20"/>
          <w:szCs w:val="20"/>
          <w:lang w:val="en-NZ"/>
        </w:rPr>
        <w:t xml:space="preserve"> E-poster</w:t>
      </w:r>
    </w:p>
    <w:p w:rsidR="002F3C27" w:rsidRPr="002F3C27" w:rsidRDefault="002F3C27" w:rsidP="002F3C27">
      <w:pPr>
        <w:rPr>
          <w:b/>
          <w:color w:val="FF0000"/>
          <w:sz w:val="20"/>
          <w:szCs w:val="20"/>
          <w:lang w:val="en-US"/>
        </w:rPr>
      </w:pPr>
      <w:r w:rsidRPr="002F3C27">
        <w:rPr>
          <w:b/>
          <w:color w:val="FF0000"/>
          <w:sz w:val="20"/>
          <w:szCs w:val="20"/>
          <w:lang w:val="en-US"/>
        </w:rPr>
        <w:t>Research interest: quantum theory of particle-solid interaction Physics</w:t>
      </w:r>
    </w:p>
    <w:p w:rsidR="002F3C27" w:rsidRPr="00184C4A" w:rsidRDefault="002F3C27" w:rsidP="002F3C27">
      <w:pPr>
        <w:autoSpaceDE w:val="0"/>
        <w:autoSpaceDN w:val="0"/>
        <w:adjustRightInd w:val="0"/>
        <w:rPr>
          <w:b/>
          <w:sz w:val="20"/>
          <w:szCs w:val="20"/>
          <w:lang w:val="en-NZ"/>
        </w:rPr>
      </w:pPr>
      <w:r w:rsidRPr="00184C4A">
        <w:rPr>
          <w:sz w:val="20"/>
          <w:szCs w:val="20"/>
          <w:lang w:val="en-NZ"/>
        </w:rPr>
        <w:br/>
        <w:t>Linked In account:</w:t>
      </w:r>
    </w:p>
    <w:p w:rsidR="002F3C27" w:rsidRPr="002F3C27" w:rsidRDefault="002F3C27" w:rsidP="002F3C27">
      <w:pPr>
        <w:rPr>
          <w:b/>
          <w:color w:val="FF0000"/>
          <w:sz w:val="20"/>
          <w:szCs w:val="20"/>
          <w:lang w:val="en-US"/>
        </w:rPr>
      </w:pPr>
    </w:p>
    <w:p w:rsidR="00EB21F8" w:rsidRDefault="00EB21F8" w:rsidP="002F3C27">
      <w:pPr>
        <w:rPr>
          <w:b/>
          <w:sz w:val="32"/>
          <w:szCs w:val="32"/>
          <w:lang w:val="en-US"/>
        </w:rPr>
      </w:pPr>
      <w:r w:rsidRPr="00EB21F8">
        <w:rPr>
          <w:b/>
          <w:sz w:val="32"/>
          <w:szCs w:val="32"/>
          <w:lang w:val="en-US"/>
        </w:rPr>
        <w:t>List of three publications:</w:t>
      </w:r>
    </w:p>
    <w:p w:rsidR="004E36B5" w:rsidRDefault="004E36B5" w:rsidP="002F3C27">
      <w:pPr>
        <w:rPr>
          <w:b/>
          <w:sz w:val="32"/>
          <w:szCs w:val="32"/>
          <w:lang w:val="en-US"/>
        </w:rPr>
      </w:pPr>
    </w:p>
    <w:tbl>
      <w:tblPr>
        <w:tblW w:w="11279" w:type="dxa"/>
        <w:tblInd w:w="-1383" w:type="dxa"/>
        <w:tblLayout w:type="fixed"/>
        <w:tblLook w:val="0000" w:firstRow="0" w:lastRow="0" w:firstColumn="0" w:lastColumn="0" w:noHBand="0" w:noVBand="0"/>
      </w:tblPr>
      <w:tblGrid>
        <w:gridCol w:w="668"/>
        <w:gridCol w:w="3291"/>
        <w:gridCol w:w="681"/>
        <w:gridCol w:w="3925"/>
        <w:gridCol w:w="707"/>
        <w:gridCol w:w="2007"/>
      </w:tblGrid>
      <w:tr w:rsidR="003C415E" w:rsidRPr="004E36B5" w:rsidTr="00B337D0">
        <w:trPr>
          <w:trHeight w:val="50"/>
        </w:trPr>
        <w:tc>
          <w:tcPr>
            <w:tcW w:w="668" w:type="dxa"/>
            <w:tcBorders>
              <w:top w:val="single" w:sz="4" w:space="0" w:color="auto"/>
              <w:left w:val="single" w:sz="2" w:space="0" w:color="000000"/>
              <w:bottom w:val="single" w:sz="2" w:space="0" w:color="000000"/>
              <w:right w:val="single" w:sz="2" w:space="0" w:color="000000"/>
            </w:tcBorders>
            <w:shd w:val="clear" w:color="auto" w:fill="auto"/>
            <w:vAlign w:val="center"/>
          </w:tcPr>
          <w:p w:rsidR="003C415E" w:rsidRPr="004E36B5" w:rsidRDefault="003C415E" w:rsidP="004E36B5">
            <w:pPr>
              <w:tabs>
                <w:tab w:val="left" w:pos="180"/>
              </w:tabs>
              <w:snapToGrid w:val="0"/>
              <w:spacing w:after="200"/>
              <w:jc w:val="center"/>
              <w:rPr>
                <w:sz w:val="14"/>
                <w:szCs w:val="14"/>
                <w:lang w:val="en-US"/>
              </w:rPr>
            </w:pPr>
          </w:p>
        </w:tc>
        <w:tc>
          <w:tcPr>
            <w:tcW w:w="3291" w:type="dxa"/>
            <w:tcBorders>
              <w:top w:val="single" w:sz="4" w:space="0" w:color="auto"/>
              <w:left w:val="single" w:sz="2" w:space="0" w:color="000000"/>
              <w:bottom w:val="single" w:sz="1" w:space="0" w:color="000000"/>
              <w:right w:val="single" w:sz="2" w:space="0" w:color="000000"/>
            </w:tcBorders>
            <w:shd w:val="clear" w:color="auto" w:fill="auto"/>
            <w:vAlign w:val="center"/>
          </w:tcPr>
          <w:p w:rsidR="003C415E" w:rsidRPr="004E36B5" w:rsidRDefault="003C415E" w:rsidP="004E36B5">
            <w:pPr>
              <w:snapToGrid w:val="0"/>
              <w:spacing w:after="200"/>
              <w:rPr>
                <w:rFonts w:eastAsia="TimesNewRomanPS-BoldMT"/>
                <w:sz w:val="14"/>
                <w:szCs w:val="14"/>
                <w:lang w:val="en-US"/>
              </w:rPr>
            </w:pPr>
            <w:r>
              <w:rPr>
                <w:rFonts w:eastAsia="TimesNewRomanPS-BoldMT"/>
                <w:sz w:val="14"/>
                <w:szCs w:val="14"/>
                <w:lang w:val="en-US"/>
              </w:rPr>
              <w:t>Title</w:t>
            </w:r>
          </w:p>
        </w:tc>
        <w:tc>
          <w:tcPr>
            <w:tcW w:w="681" w:type="dxa"/>
            <w:tcBorders>
              <w:top w:val="single" w:sz="4" w:space="0" w:color="auto"/>
              <w:left w:val="single" w:sz="2" w:space="0" w:color="000000"/>
              <w:bottom w:val="single" w:sz="2" w:space="0" w:color="000000"/>
              <w:right w:val="single" w:sz="2" w:space="0" w:color="000000"/>
            </w:tcBorders>
            <w:shd w:val="clear" w:color="auto" w:fill="auto"/>
            <w:vAlign w:val="center"/>
          </w:tcPr>
          <w:p w:rsidR="003C415E" w:rsidRPr="004E36B5" w:rsidRDefault="003C415E" w:rsidP="004E36B5">
            <w:pPr>
              <w:snapToGrid w:val="0"/>
              <w:spacing w:after="200"/>
              <w:rPr>
                <w:sz w:val="14"/>
                <w:szCs w:val="14"/>
                <w:lang w:val="en-US"/>
              </w:rPr>
            </w:pPr>
          </w:p>
        </w:tc>
        <w:tc>
          <w:tcPr>
            <w:tcW w:w="3925" w:type="dxa"/>
            <w:tcBorders>
              <w:top w:val="single" w:sz="4" w:space="0" w:color="auto"/>
              <w:left w:val="single" w:sz="2" w:space="0" w:color="000000"/>
              <w:bottom w:val="single" w:sz="2" w:space="0" w:color="000000"/>
              <w:right w:val="single" w:sz="2" w:space="0" w:color="000000"/>
            </w:tcBorders>
            <w:shd w:val="clear" w:color="auto" w:fill="auto"/>
            <w:vAlign w:val="center"/>
          </w:tcPr>
          <w:p w:rsidR="003C415E" w:rsidRPr="004E36B5" w:rsidRDefault="003C415E" w:rsidP="004E36B5">
            <w:pPr>
              <w:snapToGrid w:val="0"/>
              <w:spacing w:after="200"/>
              <w:rPr>
                <w:rFonts w:eastAsia="NewtonA-Italic"/>
                <w:sz w:val="14"/>
                <w:szCs w:val="14"/>
                <w:lang w:val="en-US"/>
              </w:rPr>
            </w:pPr>
            <w:proofErr w:type="spellStart"/>
            <w:r>
              <w:rPr>
                <w:rFonts w:eastAsia="NewtonA-Italic"/>
                <w:sz w:val="14"/>
                <w:szCs w:val="14"/>
                <w:lang w:val="en-US"/>
              </w:rPr>
              <w:t>iaaue</w:t>
            </w:r>
            <w:proofErr w:type="spellEnd"/>
          </w:p>
        </w:tc>
        <w:tc>
          <w:tcPr>
            <w:tcW w:w="707" w:type="dxa"/>
            <w:tcBorders>
              <w:top w:val="single" w:sz="4" w:space="0" w:color="auto"/>
              <w:left w:val="single" w:sz="2" w:space="0" w:color="000000"/>
              <w:bottom w:val="single" w:sz="2" w:space="0" w:color="000000"/>
              <w:right w:val="single" w:sz="2" w:space="0" w:color="000000"/>
            </w:tcBorders>
            <w:shd w:val="clear" w:color="auto" w:fill="auto"/>
            <w:vAlign w:val="center"/>
          </w:tcPr>
          <w:p w:rsidR="003C415E" w:rsidRPr="004E36B5" w:rsidRDefault="003C415E" w:rsidP="004E36B5">
            <w:pPr>
              <w:snapToGrid w:val="0"/>
              <w:spacing w:after="200"/>
              <w:rPr>
                <w:sz w:val="14"/>
                <w:szCs w:val="14"/>
                <w:lang w:val="en-US"/>
              </w:rPr>
            </w:pPr>
            <w:proofErr w:type="spellStart"/>
            <w:r>
              <w:rPr>
                <w:sz w:val="14"/>
                <w:szCs w:val="14"/>
                <w:lang w:val="en-US"/>
              </w:rPr>
              <w:t>vol</w:t>
            </w:r>
            <w:proofErr w:type="spellEnd"/>
          </w:p>
        </w:tc>
        <w:tc>
          <w:tcPr>
            <w:tcW w:w="2007" w:type="dxa"/>
            <w:tcBorders>
              <w:top w:val="single" w:sz="4" w:space="0" w:color="auto"/>
              <w:left w:val="single" w:sz="2" w:space="0" w:color="000000"/>
              <w:bottom w:val="single" w:sz="2" w:space="0" w:color="000000"/>
              <w:right w:val="single" w:sz="2" w:space="0" w:color="000000"/>
            </w:tcBorders>
            <w:shd w:val="clear" w:color="auto" w:fill="auto"/>
            <w:vAlign w:val="center"/>
          </w:tcPr>
          <w:p w:rsidR="003C415E" w:rsidRPr="004E36B5" w:rsidRDefault="003C415E" w:rsidP="004E36B5">
            <w:pPr>
              <w:snapToGrid w:val="0"/>
              <w:spacing w:after="200"/>
              <w:rPr>
                <w:sz w:val="14"/>
                <w:szCs w:val="14"/>
                <w:lang w:val="en-US"/>
              </w:rPr>
            </w:pPr>
            <w:r>
              <w:rPr>
                <w:sz w:val="14"/>
                <w:szCs w:val="14"/>
                <w:lang w:val="en-US"/>
              </w:rPr>
              <w:t>Co-authors</w:t>
            </w:r>
          </w:p>
        </w:tc>
      </w:tr>
      <w:tr w:rsidR="004E36B5" w:rsidRPr="004E36B5" w:rsidTr="00B337D0">
        <w:trPr>
          <w:trHeight w:val="50"/>
        </w:trPr>
        <w:tc>
          <w:tcPr>
            <w:tcW w:w="668" w:type="dxa"/>
            <w:tcBorders>
              <w:top w:val="single" w:sz="4" w:space="0" w:color="auto"/>
              <w:left w:val="single" w:sz="2" w:space="0" w:color="000000"/>
              <w:bottom w:val="single" w:sz="2" w:space="0" w:color="000000"/>
              <w:right w:val="single" w:sz="2" w:space="0" w:color="000000"/>
            </w:tcBorders>
            <w:shd w:val="clear" w:color="auto" w:fill="auto"/>
            <w:vAlign w:val="center"/>
          </w:tcPr>
          <w:p w:rsidR="004E36B5" w:rsidRPr="004E36B5" w:rsidRDefault="004E36B5" w:rsidP="004E36B5">
            <w:pPr>
              <w:tabs>
                <w:tab w:val="left" w:pos="180"/>
              </w:tabs>
              <w:snapToGrid w:val="0"/>
              <w:spacing w:after="200"/>
              <w:jc w:val="center"/>
              <w:rPr>
                <w:sz w:val="14"/>
                <w:szCs w:val="14"/>
                <w:lang w:val="en-US"/>
              </w:rPr>
            </w:pPr>
            <w:r w:rsidRPr="004E36B5">
              <w:rPr>
                <w:sz w:val="14"/>
                <w:szCs w:val="14"/>
                <w:lang w:val="en-US"/>
              </w:rPr>
              <w:t>170</w:t>
            </w:r>
          </w:p>
        </w:tc>
        <w:tc>
          <w:tcPr>
            <w:tcW w:w="3291" w:type="dxa"/>
            <w:tcBorders>
              <w:top w:val="single" w:sz="4" w:space="0" w:color="auto"/>
              <w:left w:val="single" w:sz="2" w:space="0" w:color="000000"/>
              <w:bottom w:val="single" w:sz="1" w:space="0" w:color="000000"/>
              <w:right w:val="single" w:sz="2" w:space="0" w:color="000000"/>
            </w:tcBorders>
            <w:shd w:val="clear" w:color="auto" w:fill="auto"/>
            <w:vAlign w:val="center"/>
          </w:tcPr>
          <w:p w:rsidR="004E36B5" w:rsidRPr="004E36B5" w:rsidRDefault="004E36B5" w:rsidP="004E36B5">
            <w:pPr>
              <w:snapToGrid w:val="0"/>
              <w:spacing w:after="200"/>
              <w:rPr>
                <w:rFonts w:eastAsia="TimesNewRomanPS-BoldMT"/>
                <w:sz w:val="14"/>
                <w:szCs w:val="14"/>
                <w:lang w:val="en-US"/>
              </w:rPr>
            </w:pPr>
            <w:r w:rsidRPr="004E36B5">
              <w:rPr>
                <w:rFonts w:eastAsia="TimesNewRomanPS-BoldMT"/>
                <w:sz w:val="14"/>
                <w:szCs w:val="14"/>
                <w:lang w:val="en-US"/>
              </w:rPr>
              <w:t>Coherence criterion for a mixed state of particle moving in solid film.</w:t>
            </w:r>
          </w:p>
        </w:tc>
        <w:tc>
          <w:tcPr>
            <w:tcW w:w="681" w:type="dxa"/>
            <w:tcBorders>
              <w:top w:val="single" w:sz="4" w:space="0" w:color="auto"/>
              <w:left w:val="single" w:sz="2" w:space="0" w:color="000000"/>
              <w:bottom w:val="single" w:sz="2" w:space="0" w:color="000000"/>
              <w:right w:val="single" w:sz="2" w:space="0" w:color="000000"/>
            </w:tcBorders>
            <w:shd w:val="clear" w:color="auto" w:fill="auto"/>
            <w:vAlign w:val="center"/>
          </w:tcPr>
          <w:p w:rsidR="004E36B5" w:rsidRPr="004E36B5" w:rsidRDefault="004E36B5" w:rsidP="003C415E">
            <w:pPr>
              <w:snapToGrid w:val="0"/>
              <w:spacing w:after="200"/>
              <w:jc w:val="center"/>
              <w:rPr>
                <w:sz w:val="14"/>
                <w:szCs w:val="14"/>
                <w:lang w:val="en-US"/>
              </w:rPr>
            </w:pPr>
            <w:r w:rsidRPr="004E36B5">
              <w:rPr>
                <w:sz w:val="14"/>
                <w:szCs w:val="14"/>
                <w:lang w:val="en-US"/>
              </w:rPr>
              <w:t>print</w:t>
            </w:r>
          </w:p>
        </w:tc>
        <w:tc>
          <w:tcPr>
            <w:tcW w:w="3925" w:type="dxa"/>
            <w:tcBorders>
              <w:top w:val="single" w:sz="4" w:space="0" w:color="auto"/>
              <w:left w:val="single" w:sz="2" w:space="0" w:color="000000"/>
              <w:bottom w:val="single" w:sz="2" w:space="0" w:color="000000"/>
              <w:right w:val="single" w:sz="2" w:space="0" w:color="000000"/>
            </w:tcBorders>
            <w:shd w:val="clear" w:color="auto" w:fill="auto"/>
            <w:vAlign w:val="center"/>
          </w:tcPr>
          <w:p w:rsidR="004E36B5" w:rsidRPr="004E36B5" w:rsidRDefault="004E36B5" w:rsidP="004E36B5">
            <w:pPr>
              <w:snapToGrid w:val="0"/>
              <w:spacing w:after="200"/>
              <w:rPr>
                <w:rFonts w:eastAsia="NewtonA-Italic"/>
                <w:sz w:val="14"/>
                <w:szCs w:val="14"/>
                <w:lang w:val="en-US"/>
              </w:rPr>
            </w:pPr>
            <w:r w:rsidRPr="004E36B5">
              <w:rPr>
                <w:rFonts w:eastAsia="NewtonA-Italic"/>
                <w:sz w:val="14"/>
                <w:szCs w:val="14"/>
                <w:lang w:val="en-US"/>
              </w:rPr>
              <w:t>Nuclear Inst. and Methods in Physics Research, B.  (2014)  V. 326C, pp. 48-54.  DOI  information:10.1016/j.nimb.2013.10.041</w:t>
            </w:r>
          </w:p>
        </w:tc>
        <w:tc>
          <w:tcPr>
            <w:tcW w:w="707" w:type="dxa"/>
            <w:tcBorders>
              <w:top w:val="single" w:sz="4" w:space="0" w:color="auto"/>
              <w:left w:val="single" w:sz="2" w:space="0" w:color="000000"/>
              <w:bottom w:val="single" w:sz="2" w:space="0" w:color="000000"/>
              <w:right w:val="single" w:sz="2" w:space="0" w:color="000000"/>
            </w:tcBorders>
            <w:shd w:val="clear" w:color="auto" w:fill="auto"/>
            <w:vAlign w:val="center"/>
          </w:tcPr>
          <w:p w:rsidR="004E36B5" w:rsidRPr="004E36B5" w:rsidRDefault="004E36B5" w:rsidP="003C415E">
            <w:pPr>
              <w:snapToGrid w:val="0"/>
              <w:spacing w:after="200"/>
              <w:jc w:val="center"/>
              <w:rPr>
                <w:sz w:val="14"/>
                <w:szCs w:val="14"/>
                <w:lang w:val="en-US"/>
              </w:rPr>
            </w:pPr>
            <w:r w:rsidRPr="004E36B5">
              <w:rPr>
                <w:sz w:val="14"/>
                <w:szCs w:val="14"/>
                <w:lang w:val="en-US"/>
              </w:rPr>
              <w:t>1.0</w:t>
            </w:r>
          </w:p>
        </w:tc>
        <w:tc>
          <w:tcPr>
            <w:tcW w:w="2007" w:type="dxa"/>
            <w:tcBorders>
              <w:top w:val="single" w:sz="4" w:space="0" w:color="auto"/>
              <w:left w:val="single" w:sz="2" w:space="0" w:color="000000"/>
              <w:bottom w:val="single" w:sz="2" w:space="0" w:color="000000"/>
              <w:right w:val="single" w:sz="2" w:space="0" w:color="000000"/>
            </w:tcBorders>
            <w:shd w:val="clear" w:color="auto" w:fill="auto"/>
            <w:vAlign w:val="center"/>
          </w:tcPr>
          <w:p w:rsidR="004E36B5" w:rsidRPr="004E36B5" w:rsidRDefault="003C415E" w:rsidP="004E36B5">
            <w:pPr>
              <w:snapToGrid w:val="0"/>
              <w:spacing w:after="200"/>
              <w:rPr>
                <w:sz w:val="14"/>
                <w:szCs w:val="14"/>
                <w:lang w:val="en-US"/>
              </w:rPr>
            </w:pPr>
            <w:r>
              <w:rPr>
                <w:sz w:val="14"/>
                <w:szCs w:val="14"/>
                <w:lang w:val="en-US"/>
              </w:rPr>
              <w:t>none</w:t>
            </w:r>
          </w:p>
        </w:tc>
      </w:tr>
      <w:tr w:rsidR="004E36B5" w:rsidRPr="004E36B5" w:rsidTr="00B337D0">
        <w:trPr>
          <w:trHeight w:val="23"/>
        </w:trPr>
        <w:tc>
          <w:tcPr>
            <w:tcW w:w="668" w:type="dxa"/>
            <w:tcBorders>
              <w:top w:val="single" w:sz="2" w:space="0" w:color="000000"/>
              <w:left w:val="single" w:sz="2" w:space="0" w:color="000000"/>
              <w:bottom w:val="single" w:sz="4" w:space="0" w:color="auto"/>
              <w:right w:val="single" w:sz="2" w:space="0" w:color="000000"/>
            </w:tcBorders>
            <w:shd w:val="clear" w:color="auto" w:fill="auto"/>
          </w:tcPr>
          <w:p w:rsidR="004E36B5" w:rsidRPr="004E36B5" w:rsidRDefault="004E36B5" w:rsidP="004E36B5">
            <w:pPr>
              <w:spacing w:after="200"/>
              <w:jc w:val="center"/>
              <w:rPr>
                <w:rFonts w:ascii="Calibri" w:hAnsi="Calibri"/>
                <w:sz w:val="14"/>
                <w:szCs w:val="16"/>
                <w:lang w:val="en-US"/>
              </w:rPr>
            </w:pPr>
            <w:r w:rsidRPr="004E36B5">
              <w:rPr>
                <w:rFonts w:ascii="Calibri" w:hAnsi="Calibri"/>
                <w:sz w:val="14"/>
                <w:szCs w:val="16"/>
                <w:lang w:val="en-US"/>
              </w:rPr>
              <w:t>183</w:t>
            </w:r>
          </w:p>
        </w:tc>
        <w:tc>
          <w:tcPr>
            <w:tcW w:w="3291" w:type="dxa"/>
            <w:tcBorders>
              <w:left w:val="single" w:sz="2" w:space="0" w:color="000000"/>
              <w:bottom w:val="single" w:sz="4" w:space="0" w:color="auto"/>
              <w:right w:val="single" w:sz="2" w:space="0" w:color="000000"/>
            </w:tcBorders>
            <w:shd w:val="clear" w:color="auto" w:fill="auto"/>
          </w:tcPr>
          <w:p w:rsidR="004E36B5" w:rsidRPr="004E36B5" w:rsidRDefault="004E36B5" w:rsidP="004E36B5">
            <w:pPr>
              <w:spacing w:after="200"/>
              <w:rPr>
                <w:rFonts w:ascii="Calibri" w:hAnsi="Calibri"/>
                <w:sz w:val="14"/>
                <w:szCs w:val="16"/>
                <w:lang w:val="en-US"/>
              </w:rPr>
            </w:pPr>
            <w:r w:rsidRPr="004E36B5">
              <w:rPr>
                <w:rFonts w:ascii="Calibri" w:hAnsi="Calibri"/>
                <w:sz w:val="14"/>
                <w:szCs w:val="16"/>
                <w:lang w:val="en-US"/>
              </w:rPr>
              <w:t>Passage of  a charged particle through a thin solid film</w:t>
            </w:r>
          </w:p>
        </w:tc>
        <w:tc>
          <w:tcPr>
            <w:tcW w:w="681" w:type="dxa"/>
            <w:tcBorders>
              <w:top w:val="single" w:sz="2" w:space="0" w:color="000000"/>
              <w:left w:val="single" w:sz="2" w:space="0" w:color="000000"/>
              <w:bottom w:val="single" w:sz="4" w:space="0" w:color="auto"/>
              <w:right w:val="single" w:sz="2" w:space="0" w:color="000000"/>
            </w:tcBorders>
            <w:shd w:val="clear" w:color="auto" w:fill="auto"/>
          </w:tcPr>
          <w:p w:rsidR="004E36B5" w:rsidRPr="004E36B5" w:rsidRDefault="004E36B5" w:rsidP="003C415E">
            <w:pPr>
              <w:spacing w:after="200"/>
              <w:jc w:val="center"/>
              <w:rPr>
                <w:rFonts w:ascii="Calibri" w:hAnsi="Calibri"/>
                <w:sz w:val="14"/>
                <w:szCs w:val="16"/>
                <w:lang w:val="en-US"/>
              </w:rPr>
            </w:pPr>
            <w:r w:rsidRPr="004E36B5">
              <w:rPr>
                <w:rFonts w:ascii="Calibri" w:hAnsi="Calibri"/>
                <w:sz w:val="14"/>
                <w:szCs w:val="16"/>
                <w:lang w:val="en-US"/>
              </w:rPr>
              <w:t>print</w:t>
            </w:r>
          </w:p>
        </w:tc>
        <w:tc>
          <w:tcPr>
            <w:tcW w:w="3925" w:type="dxa"/>
            <w:tcBorders>
              <w:top w:val="single" w:sz="2" w:space="0" w:color="000000"/>
              <w:left w:val="single" w:sz="2" w:space="0" w:color="000000"/>
              <w:bottom w:val="single" w:sz="4" w:space="0" w:color="auto"/>
              <w:right w:val="single" w:sz="2" w:space="0" w:color="000000"/>
            </w:tcBorders>
            <w:shd w:val="clear" w:color="auto" w:fill="auto"/>
          </w:tcPr>
          <w:p w:rsidR="004E36B5" w:rsidRPr="004E36B5" w:rsidRDefault="004E36B5" w:rsidP="004E36B5">
            <w:pPr>
              <w:spacing w:after="200"/>
              <w:rPr>
                <w:rFonts w:ascii="Calibri" w:hAnsi="Calibri"/>
                <w:sz w:val="14"/>
                <w:szCs w:val="16"/>
                <w:lang w:val="en-US"/>
              </w:rPr>
            </w:pPr>
            <w:r w:rsidRPr="004E36B5">
              <w:rPr>
                <w:rFonts w:ascii="Calibri" w:hAnsi="Calibri"/>
                <w:sz w:val="14"/>
                <w:szCs w:val="16"/>
                <w:lang w:val="en-US"/>
              </w:rPr>
              <w:t xml:space="preserve">Nuclear Instruments and Methods in Physics Research Section B Beam Interactions with Materials and Atoms (Impact Factor: 1.19). B 354 (2015) 177-182. 01/2015; DOI: 10.1016/j.nimb.2015.01.004 </w:t>
            </w:r>
          </w:p>
        </w:tc>
        <w:tc>
          <w:tcPr>
            <w:tcW w:w="707" w:type="dxa"/>
            <w:tcBorders>
              <w:top w:val="single" w:sz="2" w:space="0" w:color="000000"/>
              <w:left w:val="single" w:sz="2" w:space="0" w:color="000000"/>
              <w:bottom w:val="single" w:sz="4" w:space="0" w:color="auto"/>
              <w:right w:val="single" w:sz="2" w:space="0" w:color="000000"/>
            </w:tcBorders>
            <w:shd w:val="clear" w:color="auto" w:fill="auto"/>
          </w:tcPr>
          <w:p w:rsidR="004E36B5" w:rsidRPr="004E36B5" w:rsidRDefault="004E36B5" w:rsidP="004E36B5">
            <w:pPr>
              <w:spacing w:after="200"/>
              <w:jc w:val="center"/>
              <w:rPr>
                <w:rFonts w:ascii="Calibri" w:hAnsi="Calibri"/>
                <w:sz w:val="14"/>
                <w:szCs w:val="16"/>
                <w:lang w:val="en-US"/>
              </w:rPr>
            </w:pPr>
            <w:r w:rsidRPr="004E36B5">
              <w:rPr>
                <w:rFonts w:ascii="Calibri" w:hAnsi="Calibri"/>
                <w:sz w:val="14"/>
                <w:szCs w:val="16"/>
                <w:lang w:val="en-US"/>
              </w:rPr>
              <w:t>0.8</w:t>
            </w:r>
          </w:p>
        </w:tc>
        <w:tc>
          <w:tcPr>
            <w:tcW w:w="2007" w:type="dxa"/>
            <w:tcBorders>
              <w:top w:val="single" w:sz="2" w:space="0" w:color="000000"/>
              <w:left w:val="single" w:sz="2" w:space="0" w:color="000000"/>
              <w:bottom w:val="single" w:sz="4" w:space="0" w:color="auto"/>
              <w:right w:val="single" w:sz="1" w:space="0" w:color="000000"/>
            </w:tcBorders>
            <w:shd w:val="clear" w:color="auto" w:fill="auto"/>
          </w:tcPr>
          <w:p w:rsidR="004E36B5" w:rsidRPr="004E36B5" w:rsidRDefault="003C415E" w:rsidP="003C415E">
            <w:pPr>
              <w:spacing w:after="200"/>
              <w:rPr>
                <w:rFonts w:ascii="Calibri" w:hAnsi="Calibri"/>
                <w:sz w:val="14"/>
                <w:szCs w:val="16"/>
                <w:lang w:val="en-US"/>
              </w:rPr>
            </w:pPr>
            <w:r>
              <w:rPr>
                <w:rFonts w:ascii="Calibri" w:hAnsi="Calibri"/>
                <w:sz w:val="14"/>
                <w:szCs w:val="16"/>
                <w:lang w:val="en-US"/>
              </w:rPr>
              <w:t>none</w:t>
            </w:r>
          </w:p>
        </w:tc>
      </w:tr>
      <w:tr w:rsidR="004E36B5" w:rsidRPr="004E36B5" w:rsidTr="00B337D0">
        <w:trPr>
          <w:trHeight w:val="23"/>
        </w:trPr>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4E36B5" w:rsidP="004E36B5">
            <w:pPr>
              <w:tabs>
                <w:tab w:val="left" w:pos="180"/>
              </w:tabs>
              <w:snapToGrid w:val="0"/>
              <w:spacing w:after="200"/>
              <w:jc w:val="center"/>
              <w:rPr>
                <w:sz w:val="14"/>
                <w:szCs w:val="14"/>
                <w:lang w:val="en-US"/>
              </w:rPr>
            </w:pPr>
            <w:r w:rsidRPr="004E36B5">
              <w:rPr>
                <w:sz w:val="14"/>
                <w:szCs w:val="14"/>
                <w:lang w:val="en-US"/>
              </w:rPr>
              <w:t>184</w:t>
            </w:r>
          </w:p>
        </w:tc>
        <w:tc>
          <w:tcPr>
            <w:tcW w:w="3291"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4E36B5" w:rsidP="004E36B5">
            <w:pPr>
              <w:snapToGrid w:val="0"/>
              <w:spacing w:after="200"/>
              <w:rPr>
                <w:rFonts w:eastAsia="TimesNewRomanPS-BoldMT"/>
                <w:sz w:val="14"/>
                <w:szCs w:val="14"/>
                <w:lang w:val="en-US"/>
              </w:rPr>
            </w:pPr>
            <w:r w:rsidRPr="004E36B5">
              <w:rPr>
                <w:rFonts w:ascii="Calibri" w:hAnsi="Calibri"/>
                <w:sz w:val="14"/>
                <w:szCs w:val="16"/>
                <w:lang w:val="en-US"/>
              </w:rPr>
              <w:t>Role of spatial dispersion in defining the image of a point charge near the  dielectric surface</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4E36B5" w:rsidP="003C415E">
            <w:pPr>
              <w:snapToGrid w:val="0"/>
              <w:spacing w:after="200"/>
              <w:jc w:val="center"/>
              <w:rPr>
                <w:sz w:val="14"/>
                <w:szCs w:val="14"/>
                <w:lang w:val="en-US"/>
              </w:rPr>
            </w:pPr>
            <w:r w:rsidRPr="004E36B5">
              <w:rPr>
                <w:sz w:val="14"/>
                <w:szCs w:val="14"/>
                <w:lang w:val="en-US"/>
              </w:rPr>
              <w:t>print</w:t>
            </w:r>
          </w:p>
        </w:tc>
        <w:tc>
          <w:tcPr>
            <w:tcW w:w="3925"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4E36B5" w:rsidP="004E36B5">
            <w:pPr>
              <w:snapToGrid w:val="0"/>
              <w:spacing w:after="200"/>
              <w:rPr>
                <w:rFonts w:eastAsia="NewtonA-Italic"/>
                <w:sz w:val="14"/>
                <w:szCs w:val="14"/>
                <w:lang w:val="en-US"/>
              </w:rPr>
            </w:pPr>
            <w:r w:rsidRPr="004E36B5">
              <w:rPr>
                <w:rFonts w:ascii="Calibri" w:hAnsi="Calibri"/>
                <w:sz w:val="14"/>
                <w:szCs w:val="16"/>
                <w:lang w:val="en-US"/>
              </w:rPr>
              <w:t>Nuclear Instruments and Methods in Physics Research. Section B Beam Interactions with Materials and Atoms (Impact Factor: 1.19). B 355 (2015) 311-315. 01/2015; DOI: 10.1016/j.nimb.2015.01.004.</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4E36B5" w:rsidP="004E36B5">
            <w:pPr>
              <w:snapToGrid w:val="0"/>
              <w:spacing w:after="200"/>
              <w:jc w:val="center"/>
              <w:rPr>
                <w:sz w:val="14"/>
                <w:szCs w:val="14"/>
                <w:lang w:val="en-US"/>
              </w:rPr>
            </w:pPr>
            <w:r w:rsidRPr="004E36B5">
              <w:rPr>
                <w:sz w:val="14"/>
                <w:szCs w:val="14"/>
                <w:lang w:val="en-US"/>
              </w:rPr>
              <w:t>0.8</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rsidR="004E36B5" w:rsidRPr="004E36B5" w:rsidRDefault="003C415E" w:rsidP="003C415E">
            <w:pPr>
              <w:snapToGrid w:val="0"/>
              <w:spacing w:after="200"/>
              <w:rPr>
                <w:sz w:val="14"/>
                <w:szCs w:val="14"/>
                <w:lang w:val="en-US"/>
              </w:rPr>
            </w:pPr>
            <w:r>
              <w:rPr>
                <w:sz w:val="14"/>
                <w:szCs w:val="14"/>
                <w:lang w:val="en-US"/>
              </w:rPr>
              <w:t>none</w:t>
            </w:r>
          </w:p>
        </w:tc>
      </w:tr>
    </w:tbl>
    <w:p w:rsidR="004E36B5" w:rsidRDefault="004E36B5" w:rsidP="002F3C27">
      <w:pPr>
        <w:rPr>
          <w:b/>
          <w:sz w:val="32"/>
          <w:szCs w:val="32"/>
          <w:lang w:val="en-US"/>
        </w:rPr>
      </w:pPr>
    </w:p>
    <w:p w:rsidR="00EB21F8" w:rsidRPr="00EB21F8" w:rsidRDefault="00EB21F8" w:rsidP="002F3C27">
      <w:pPr>
        <w:rPr>
          <w:b/>
          <w:sz w:val="32"/>
          <w:szCs w:val="32"/>
          <w:lang w:val="en-US"/>
        </w:rPr>
      </w:pPr>
    </w:p>
    <w:p w:rsidR="00EB21F8" w:rsidRDefault="00EB21F8" w:rsidP="002F3C27">
      <w:pPr>
        <w:rPr>
          <w:b/>
          <w:sz w:val="20"/>
          <w:szCs w:val="20"/>
          <w:lang w:val="en-US"/>
        </w:rPr>
      </w:pPr>
    </w:p>
    <w:p w:rsidR="00EB21F8" w:rsidRDefault="00EB21F8" w:rsidP="002F3C27">
      <w:pPr>
        <w:rPr>
          <w:b/>
          <w:sz w:val="20"/>
          <w:szCs w:val="20"/>
          <w:lang w:val="en-US"/>
        </w:rPr>
      </w:pPr>
    </w:p>
    <w:p w:rsidR="00EB21F8" w:rsidRDefault="00EB21F8" w:rsidP="002F3C27">
      <w:pPr>
        <w:rPr>
          <w:b/>
          <w:sz w:val="20"/>
          <w:szCs w:val="20"/>
          <w:lang w:val="en-US"/>
        </w:rPr>
      </w:pPr>
    </w:p>
    <w:p w:rsidR="00EB21F8" w:rsidRDefault="00EB21F8" w:rsidP="002F3C27">
      <w:pPr>
        <w:rPr>
          <w:b/>
          <w:sz w:val="20"/>
          <w:szCs w:val="20"/>
          <w:lang w:val="en-US"/>
        </w:rPr>
      </w:pPr>
    </w:p>
    <w:p w:rsidR="00EB21F8" w:rsidRPr="002F3C27" w:rsidRDefault="00EB21F8" w:rsidP="002F3C27">
      <w:pPr>
        <w:rPr>
          <w:b/>
          <w:sz w:val="20"/>
          <w:szCs w:val="20"/>
          <w:lang w:val="en-US"/>
        </w:rPr>
      </w:pPr>
    </w:p>
    <w:sectPr w:rsidR="00EB21F8" w:rsidRPr="002F3C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3DF" w:rsidRDefault="00D453DF">
      <w:r>
        <w:separator/>
      </w:r>
    </w:p>
  </w:endnote>
  <w:endnote w:type="continuationSeparator" w:id="0">
    <w:p w:rsidR="00D453DF" w:rsidRDefault="00D4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09F" w:csb1="00000000"/>
  </w:font>
  <w:font w:name="Impact">
    <w:panose1 w:val="020B0806030902050204"/>
    <w:charset w:val="CC"/>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NewRomanPS-BoldMT">
    <w:altName w:val="Times New Roman"/>
    <w:charset w:val="CC"/>
    <w:family w:val="auto"/>
    <w:pitch w:val="default"/>
  </w:font>
  <w:font w:name="NewtonA-Italic">
    <w:altName w:val="Bradley Hand ITC"/>
    <w:charset w:val="CC"/>
    <w:family w:val="script"/>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D453D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2F3C27">
    <w:pPr>
      <w:pStyle w:val="aa"/>
      <w:spacing w:line="14" w:lineRule="auto"/>
      <w:rPr>
        <w:sz w:val="20"/>
      </w:rPr>
    </w:pPr>
    <w:r>
      <w:rPr>
        <w:noProof/>
        <w:lang w:val="ru-RU" w:eastAsia="ru-RU"/>
      </w:rPr>
      <mc:AlternateContent>
        <mc:Choice Requires="wps">
          <w:drawing>
            <wp:anchor distT="0" distB="0" distL="114300" distR="114300" simplePos="0" relativeHeight="251661312" behindDoc="1" locked="0" layoutInCell="1" allowOverlap="1" wp14:anchorId="4F23274F" wp14:editId="12A7D6E5">
              <wp:simplePos x="0" y="0"/>
              <wp:positionH relativeFrom="page">
                <wp:posOffset>444500</wp:posOffset>
              </wp:positionH>
              <wp:positionV relativeFrom="page">
                <wp:posOffset>10144760</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2F3C27" w:rsidRDefault="002F3C27">
                          <w:pPr>
                            <w:spacing w:line="184" w:lineRule="exact"/>
                            <w:ind w:left="20" w:right="-12"/>
                            <w:rPr>
                              <w:rFonts w:ascii="Arial"/>
                              <w:color w:val="FFFFFF" w:themeColor="background1"/>
                              <w:sz w:val="16"/>
                              <w:lang w:val="en-US"/>
                            </w:rPr>
                          </w:pPr>
                          <w:r w:rsidRPr="002F3C27">
                            <w:rPr>
                              <w:rFonts w:ascii="Arial"/>
                              <w:color w:val="FFFFFF" w:themeColor="background1"/>
                              <w:sz w:val="16"/>
                              <w:lang w:val="en-US"/>
                            </w:rPr>
                            <w:t>J Pain Relief</w:t>
                          </w:r>
                        </w:p>
                        <w:p w:rsidR="00B45D25" w:rsidRPr="002F3C27" w:rsidRDefault="002F3C27">
                          <w:pPr>
                            <w:spacing w:before="8"/>
                            <w:ind w:left="20" w:right="-12"/>
                            <w:rPr>
                              <w:rFonts w:ascii="Arial"/>
                              <w:color w:val="FFFFFF" w:themeColor="background1"/>
                              <w:sz w:val="16"/>
                              <w:lang w:val="en-US"/>
                            </w:rPr>
                          </w:pPr>
                          <w:r w:rsidRPr="002F3C27">
                            <w:rPr>
                              <w:rFonts w:ascii="Arial"/>
                              <w:color w:val="FFFFFF" w:themeColor="background1"/>
                              <w:sz w:val="16"/>
                              <w:lang w:val="en-US"/>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53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BKG53sgIAALAF&#10;AAAOAAAAAAAAAAAAAAAAAC4CAABkcnMvZTJvRG9jLnhtbFBLAQItABQABgAIAAAAIQBmCxCF4QAA&#10;AAwBAAAPAAAAAAAAAAAAAAAAAAwFAABkcnMvZG93bnJldi54bWxQSwUGAAAAAAQABADzAAAAGgYA&#10;AAAA&#10;" filled="f" stroked="f">
              <v:textbox inset="0,0,0,0">
                <w:txbxContent>
                  <w:p w:rsidR="00B45D25" w:rsidRPr="002F3C27" w:rsidRDefault="002F3C27">
                    <w:pPr>
                      <w:spacing w:line="184" w:lineRule="exact"/>
                      <w:ind w:left="20" w:right="-12"/>
                      <w:rPr>
                        <w:rFonts w:ascii="Arial"/>
                        <w:color w:val="FFFFFF" w:themeColor="background1"/>
                        <w:sz w:val="16"/>
                        <w:lang w:val="en-US"/>
                      </w:rPr>
                    </w:pPr>
                    <w:r w:rsidRPr="002F3C27">
                      <w:rPr>
                        <w:rFonts w:ascii="Arial"/>
                        <w:color w:val="FFFFFF" w:themeColor="background1"/>
                        <w:sz w:val="16"/>
                        <w:lang w:val="en-US"/>
                      </w:rPr>
                      <w:t>J Pain Relief</w:t>
                    </w:r>
                  </w:p>
                  <w:p w:rsidR="00B45D25" w:rsidRPr="002F3C27" w:rsidRDefault="002F3C27">
                    <w:pPr>
                      <w:spacing w:before="8"/>
                      <w:ind w:left="20" w:right="-12"/>
                      <w:rPr>
                        <w:rFonts w:ascii="Arial"/>
                        <w:color w:val="FFFFFF" w:themeColor="background1"/>
                        <w:sz w:val="16"/>
                        <w:lang w:val="en-US"/>
                      </w:rPr>
                    </w:pPr>
                    <w:r w:rsidRPr="002F3C27">
                      <w:rPr>
                        <w:rFonts w:ascii="Arial"/>
                        <w:color w:val="FFFFFF" w:themeColor="background1"/>
                        <w:sz w:val="16"/>
                        <w:lang w:val="en-US"/>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2336" behindDoc="1" locked="0" layoutInCell="1" allowOverlap="1" wp14:anchorId="4BEBD6D3" wp14:editId="319D2901">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2F3C27">
                          <w:pPr>
                            <w:spacing w:line="269" w:lineRule="exact"/>
                            <w:jc w:val="center"/>
                            <w:rPr>
                              <w:rFonts w:ascii="Impact"/>
                              <w:color w:val="FFFFFF" w:themeColor="background1"/>
                            </w:rPr>
                          </w:pPr>
                          <w:proofErr w:type="spellStart"/>
                          <w:r w:rsidRPr="005B3A56">
                            <w:rPr>
                              <w:rFonts w:ascii="Impact"/>
                              <w:color w:val="FFFFFF" w:themeColor="background1"/>
                            </w:rPr>
                            <w:t>Fibromyalgia</w:t>
                          </w:r>
                          <w:proofErr w:type="spellEnd"/>
                          <w:r w:rsidRPr="005B3A56">
                            <w:rPr>
                              <w:rFonts w:ascii="Impact"/>
                              <w:color w:val="FFFFFF" w:themeColor="background1"/>
                            </w:rPr>
                            <w:t xml:space="preserve"> 2016</w:t>
                          </w:r>
                        </w:p>
                        <w:p w:rsidR="00B45D25" w:rsidRPr="005B3A56" w:rsidRDefault="002F3C27">
                          <w:pPr>
                            <w:spacing w:before="29"/>
                            <w:jc w:val="center"/>
                            <w:rPr>
                              <w:rFonts w:ascii="Arial"/>
                              <w:color w:val="FFFFFF" w:themeColor="background1"/>
                              <w:sz w:val="16"/>
                            </w:rPr>
                          </w:pPr>
                          <w:proofErr w:type="spellStart"/>
                          <w:r w:rsidRPr="005B3A56">
                            <w:rPr>
                              <w:rFonts w:ascii="Arial"/>
                              <w:color w:val="FFFFFF" w:themeColor="background1"/>
                              <w:sz w:val="16"/>
                            </w:rPr>
                            <w:t>June</w:t>
                          </w:r>
                          <w:proofErr w:type="spellEnd"/>
                          <w:r w:rsidRPr="005B3A56">
                            <w:rPr>
                              <w:rFonts w:ascii="Arial"/>
                              <w:color w:val="FFFFFF" w:themeColor="background1"/>
                              <w:sz w:val="16"/>
                            </w:rPr>
                            <w:t xml:space="preserv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dX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3sRXV7ACAACxBQAA&#10;DgAAAAAAAAAAAAAAAAAuAgAAZHJzL2Uyb0RvYy54bWxQSwECLQAUAAYACAAAACEAdakfneEAAAAN&#10;AQAADwAAAAAAAAAAAAAAAAAKBQAAZHJzL2Rvd25yZXYueG1sUEsFBgAAAAAEAAQA8wAAABgGAAAA&#10;AA==&#10;" filled="f" stroked="f">
              <v:textbox inset="0,0,0,0">
                <w:txbxContent>
                  <w:p w:rsidR="00B45D25" w:rsidRPr="005B3A56" w:rsidRDefault="002F3C27">
                    <w:pPr>
                      <w:spacing w:line="269" w:lineRule="exact"/>
                      <w:jc w:val="center"/>
                      <w:rPr>
                        <w:rFonts w:ascii="Impact"/>
                        <w:color w:val="FFFFFF" w:themeColor="background1"/>
                      </w:rPr>
                    </w:pPr>
                    <w:proofErr w:type="spellStart"/>
                    <w:r w:rsidRPr="005B3A56">
                      <w:rPr>
                        <w:rFonts w:ascii="Impact"/>
                        <w:color w:val="FFFFFF" w:themeColor="background1"/>
                      </w:rPr>
                      <w:t>Fibromyalgia</w:t>
                    </w:r>
                    <w:proofErr w:type="spellEnd"/>
                    <w:r w:rsidRPr="005B3A56">
                      <w:rPr>
                        <w:rFonts w:ascii="Impact"/>
                        <w:color w:val="FFFFFF" w:themeColor="background1"/>
                      </w:rPr>
                      <w:t xml:space="preserve"> 2016</w:t>
                    </w:r>
                  </w:p>
                  <w:p w:rsidR="00B45D25" w:rsidRPr="005B3A56" w:rsidRDefault="002F3C27">
                    <w:pPr>
                      <w:spacing w:before="29"/>
                      <w:jc w:val="center"/>
                      <w:rPr>
                        <w:rFonts w:ascii="Arial"/>
                        <w:color w:val="FFFFFF" w:themeColor="background1"/>
                        <w:sz w:val="16"/>
                      </w:rPr>
                    </w:pPr>
                    <w:proofErr w:type="spellStart"/>
                    <w:r w:rsidRPr="005B3A56">
                      <w:rPr>
                        <w:rFonts w:ascii="Arial"/>
                        <w:color w:val="FFFFFF" w:themeColor="background1"/>
                        <w:sz w:val="16"/>
                      </w:rPr>
                      <w:t>June</w:t>
                    </w:r>
                    <w:proofErr w:type="spellEnd"/>
                    <w:r w:rsidRPr="005B3A56">
                      <w:rPr>
                        <w:rFonts w:ascii="Arial"/>
                        <w:color w:val="FFFFFF" w:themeColor="background1"/>
                        <w:sz w:val="16"/>
                      </w:rPr>
                      <w:t xml:space="preserv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3360" behindDoc="1" locked="0" layoutInCell="1" allowOverlap="1" wp14:anchorId="753AE8B9" wp14:editId="6FFEE77B">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2F3C27">
                          <w:pPr>
                            <w:spacing w:line="184" w:lineRule="exact"/>
                            <w:ind w:right="18"/>
                            <w:jc w:val="right"/>
                            <w:rPr>
                              <w:rFonts w:ascii="Arial"/>
                              <w:color w:val="FFFFFF" w:themeColor="background1"/>
                              <w:sz w:val="16"/>
                            </w:rPr>
                          </w:pPr>
                          <w:proofErr w:type="spellStart"/>
                          <w:r w:rsidRPr="005B3A56">
                            <w:rPr>
                              <w:rFonts w:ascii="Arial"/>
                              <w:color w:val="FFFFFF" w:themeColor="background1"/>
                              <w:sz w:val="16"/>
                            </w:rPr>
                            <w:t>Volume</w:t>
                          </w:r>
                          <w:proofErr w:type="spellEnd"/>
                          <w:r w:rsidRPr="005B3A56">
                            <w:rPr>
                              <w:rFonts w:ascii="Arial"/>
                              <w:color w:val="FFFFFF" w:themeColor="background1"/>
                              <w:sz w:val="16"/>
                            </w:rPr>
                            <w:t xml:space="preserve"> 5, </w:t>
                          </w:r>
                          <w:proofErr w:type="spellStart"/>
                          <w:r w:rsidRPr="005B3A56">
                            <w:rPr>
                              <w:rFonts w:ascii="Arial"/>
                              <w:color w:val="FFFFFF" w:themeColor="background1"/>
                              <w:sz w:val="16"/>
                            </w:rPr>
                            <w:t>Issue</w:t>
                          </w:r>
                          <w:proofErr w:type="spellEnd"/>
                          <w:r w:rsidRPr="005B3A56">
                            <w:rPr>
                              <w:rFonts w:ascii="Arial"/>
                              <w:color w:val="FFFFFF" w:themeColor="background1"/>
                              <w:sz w:val="16"/>
                            </w:rPr>
                            <w:t xml:space="preserv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45D25" w:rsidRPr="005B3A56" w:rsidRDefault="002F3C27">
                          <w:pPr>
                            <w:spacing w:before="116"/>
                            <w:ind w:right="18"/>
                            <w:jc w:val="right"/>
                            <w:rPr>
                              <w:rFonts w:ascii="Minion Pro"/>
                              <w:color w:val="FFFFFF" w:themeColor="background1"/>
                              <w:sz w:val="16"/>
                            </w:rPr>
                          </w:pPr>
                          <w:proofErr w:type="spellStart"/>
                          <w:r w:rsidRPr="005B3A56">
                            <w:rPr>
                              <w:rFonts w:ascii="Minion Pro"/>
                              <w:color w:val="FFFFFF" w:themeColor="background1"/>
                              <w:sz w:val="16"/>
                            </w:rPr>
                            <w:t>Page</w:t>
                          </w:r>
                          <w:proofErr w:type="spellEnd"/>
                          <w:r w:rsidRPr="005B3A56">
                            <w:rPr>
                              <w:rFonts w:ascii="Minion Pro"/>
                              <w:color w:val="FFFFFF" w:themeColor="background1"/>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V+rwIAALE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5chFfq8CAACxBQAA&#10;DgAAAAAAAAAAAAAAAAAuAgAAZHJzL2Uyb0RvYy54bWxQSwECLQAUAAYACAAAACEA4y1yTuIAAAAO&#10;AQAADwAAAAAAAAAAAAAAAAAJBQAAZHJzL2Rvd25yZXYueG1sUEsFBgAAAAAEAAQA8wAAABgGAAAA&#10;AA==&#10;" filled="f" stroked="f">
              <v:textbox inset="0,0,0,0">
                <w:txbxContent>
                  <w:p w:rsidR="00B45D25" w:rsidRPr="005B3A56" w:rsidRDefault="002F3C27">
                    <w:pPr>
                      <w:spacing w:line="184" w:lineRule="exact"/>
                      <w:ind w:right="18"/>
                      <w:jc w:val="right"/>
                      <w:rPr>
                        <w:rFonts w:ascii="Arial"/>
                        <w:color w:val="FFFFFF" w:themeColor="background1"/>
                        <w:sz w:val="16"/>
                      </w:rPr>
                    </w:pPr>
                    <w:proofErr w:type="spellStart"/>
                    <w:r w:rsidRPr="005B3A56">
                      <w:rPr>
                        <w:rFonts w:ascii="Arial"/>
                        <w:color w:val="FFFFFF" w:themeColor="background1"/>
                        <w:sz w:val="16"/>
                      </w:rPr>
                      <w:t>Volume</w:t>
                    </w:r>
                    <w:proofErr w:type="spellEnd"/>
                    <w:r w:rsidRPr="005B3A56">
                      <w:rPr>
                        <w:rFonts w:ascii="Arial"/>
                        <w:color w:val="FFFFFF" w:themeColor="background1"/>
                        <w:sz w:val="16"/>
                      </w:rPr>
                      <w:t xml:space="preserve"> 5, </w:t>
                    </w:r>
                    <w:proofErr w:type="spellStart"/>
                    <w:r w:rsidRPr="005B3A56">
                      <w:rPr>
                        <w:rFonts w:ascii="Arial"/>
                        <w:color w:val="FFFFFF" w:themeColor="background1"/>
                        <w:sz w:val="16"/>
                      </w:rPr>
                      <w:t>Issue</w:t>
                    </w:r>
                    <w:proofErr w:type="spellEnd"/>
                    <w:r w:rsidRPr="005B3A56">
                      <w:rPr>
                        <w:rFonts w:ascii="Arial"/>
                        <w:color w:val="FFFFFF" w:themeColor="background1"/>
                        <w:sz w:val="16"/>
                      </w:rPr>
                      <w:t xml:space="preserv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45D25" w:rsidRPr="005B3A56" w:rsidRDefault="002F3C27">
                    <w:pPr>
                      <w:spacing w:before="116"/>
                      <w:ind w:right="18"/>
                      <w:jc w:val="right"/>
                      <w:rPr>
                        <w:rFonts w:ascii="Minion Pro"/>
                        <w:color w:val="FFFFFF" w:themeColor="background1"/>
                        <w:sz w:val="16"/>
                      </w:rPr>
                    </w:pPr>
                    <w:proofErr w:type="spellStart"/>
                    <w:r w:rsidRPr="005B3A56">
                      <w:rPr>
                        <w:rFonts w:ascii="Minion Pro"/>
                        <w:color w:val="FFFFFF" w:themeColor="background1"/>
                        <w:sz w:val="16"/>
                      </w:rPr>
                      <w:t>Page</w:t>
                    </w:r>
                    <w:proofErr w:type="spellEnd"/>
                    <w:r w:rsidRPr="005B3A56">
                      <w:rPr>
                        <w:rFonts w:ascii="Minion Pro"/>
                        <w:color w:val="FFFFFF" w:themeColor="background1"/>
                        <w:sz w:val="16"/>
                      </w:rPr>
                      <w:t xml:space="preserv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D453D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3DF" w:rsidRDefault="00D453DF">
      <w:r>
        <w:separator/>
      </w:r>
    </w:p>
  </w:footnote>
  <w:footnote w:type="continuationSeparator" w:id="0">
    <w:p w:rsidR="00D453DF" w:rsidRDefault="00D45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D453D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2F3C27">
    <w:pPr>
      <w:pStyle w:val="aa"/>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14:anchorId="2FB31DDD" wp14:editId="058D8360">
              <wp:simplePos x="0" y="0"/>
              <wp:positionH relativeFrom="page">
                <wp:posOffset>5283200</wp:posOffset>
              </wp:positionH>
              <wp:positionV relativeFrom="page">
                <wp:posOffset>330835</wp:posOffset>
              </wp:positionV>
              <wp:extent cx="1832610" cy="220980"/>
              <wp:effectExtent l="0" t="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2F3C27" w:rsidRDefault="002F3C27">
                          <w:pPr>
                            <w:spacing w:before="2" w:line="249" w:lineRule="auto"/>
                            <w:ind w:left="156" w:right="18" w:hanging="137"/>
                            <w:rPr>
                              <w:rFonts w:ascii="Arial"/>
                              <w:color w:val="FFFFFF" w:themeColor="background1"/>
                              <w:sz w:val="14"/>
                              <w:lang w:val="en-US"/>
                            </w:rPr>
                          </w:pPr>
                          <w:r w:rsidRPr="002F3C27">
                            <w:rPr>
                              <w:rFonts w:ascii="Arial"/>
                              <w:color w:val="FFFFFF" w:themeColor="background1"/>
                              <w:sz w:val="14"/>
                              <w:lang w:val="en-US"/>
                            </w:rPr>
                            <w:t>T Furuta et al., J Pai n Relief 2016, 5:3(</w:t>
                          </w:r>
                          <w:proofErr w:type="spellStart"/>
                          <w:r w:rsidRPr="002F3C27">
                            <w:rPr>
                              <w:rFonts w:ascii="Arial"/>
                              <w:color w:val="FFFFFF" w:themeColor="background1"/>
                              <w:sz w:val="14"/>
                              <w:lang w:val="en-US"/>
                            </w:rPr>
                            <w:t>Suppl</w:t>
                          </w:r>
                          <w:proofErr w:type="spellEnd"/>
                          <w:r w:rsidRPr="002F3C27">
                            <w:rPr>
                              <w:rFonts w:ascii="Arial"/>
                              <w:color w:val="FFFFFF" w:themeColor="background1"/>
                              <w:sz w:val="14"/>
                              <w:lang w:val="en-US"/>
                            </w:rPr>
                            <w:t xml:space="preserve">) </w:t>
                          </w:r>
                          <w:r w:rsidR="00D453DF">
                            <w:fldChar w:fldCharType="begin"/>
                          </w:r>
                          <w:r w:rsidR="00D453DF" w:rsidRPr="00F829D2">
                            <w:rPr>
                              <w:lang w:val="en-US"/>
                            </w:rPr>
                            <w:instrText xml:space="preserve"> HYPERLINK "http://dx.doi.org/10.4172/2167-0846.C1.006" \h </w:instrText>
                          </w:r>
                          <w:r w:rsidR="00D453DF">
                            <w:fldChar w:fldCharType="separate"/>
                          </w:r>
                          <w:r w:rsidRPr="002F3C27">
                            <w:rPr>
                              <w:rFonts w:ascii="Arial"/>
                              <w:color w:val="FFFFFF" w:themeColor="background1"/>
                              <w:sz w:val="14"/>
                              <w:lang w:val="en-US"/>
                            </w:rPr>
                            <w:t>http://dx.doi.org/10.4172/2167-0846.C1.006</w:t>
                          </w:r>
                          <w:r w:rsidR="00D453DF">
                            <w:rPr>
                              <w:rFonts w:ascii="Arial"/>
                              <w:color w:val="FFFFFF" w:themeColor="background1"/>
                              <w:sz w:val="14"/>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HH28zrgIAAKkFAAAOAAAA&#10;AAAAAAAAAAAAAC4CAABkcnMvZTJvRG9jLnhtbFBLAQItABQABgAIAAAAIQDYaCrE3wAAAAoBAAAP&#10;AAAAAAAAAAAAAAAAAAgFAABkcnMvZG93bnJldi54bWxQSwUGAAAAAAQABADzAAAAFAYAAAAA&#10;" filled="f" stroked="f">
              <v:textbox inset="0,0,0,0">
                <w:txbxContent>
                  <w:p w:rsidR="00B45D25" w:rsidRPr="002F3C27" w:rsidRDefault="002F3C27">
                    <w:pPr>
                      <w:spacing w:before="2" w:line="249" w:lineRule="auto"/>
                      <w:ind w:left="156" w:right="18" w:hanging="137"/>
                      <w:rPr>
                        <w:rFonts w:ascii="Arial"/>
                        <w:color w:val="FFFFFF" w:themeColor="background1"/>
                        <w:sz w:val="14"/>
                        <w:lang w:val="en-US"/>
                      </w:rPr>
                    </w:pPr>
                    <w:r w:rsidRPr="002F3C27">
                      <w:rPr>
                        <w:rFonts w:ascii="Arial"/>
                        <w:color w:val="FFFFFF" w:themeColor="background1"/>
                        <w:sz w:val="14"/>
                        <w:lang w:val="en-US"/>
                      </w:rPr>
                      <w:t>T Furuta et al., J Pai n Relief 2016, 5:3(</w:t>
                    </w:r>
                    <w:proofErr w:type="spellStart"/>
                    <w:r w:rsidRPr="002F3C27">
                      <w:rPr>
                        <w:rFonts w:ascii="Arial"/>
                        <w:color w:val="FFFFFF" w:themeColor="background1"/>
                        <w:sz w:val="14"/>
                        <w:lang w:val="en-US"/>
                      </w:rPr>
                      <w:t>Suppl</w:t>
                    </w:r>
                    <w:proofErr w:type="spellEnd"/>
                    <w:r w:rsidRPr="002F3C27">
                      <w:rPr>
                        <w:rFonts w:ascii="Arial"/>
                        <w:color w:val="FFFFFF" w:themeColor="background1"/>
                        <w:sz w:val="14"/>
                        <w:lang w:val="en-US"/>
                      </w:rPr>
                      <w:t xml:space="preserve">) </w:t>
                    </w:r>
                    <w:r w:rsidR="00D453DF">
                      <w:fldChar w:fldCharType="begin"/>
                    </w:r>
                    <w:r w:rsidR="00D453DF" w:rsidRPr="00F829D2">
                      <w:rPr>
                        <w:lang w:val="en-US"/>
                      </w:rPr>
                      <w:instrText xml:space="preserve"> HYPERLINK "http://dx.doi.org/10.4172/2167-0846.C1.006" \h </w:instrText>
                    </w:r>
                    <w:r w:rsidR="00D453DF">
                      <w:fldChar w:fldCharType="separate"/>
                    </w:r>
                    <w:r w:rsidRPr="002F3C27">
                      <w:rPr>
                        <w:rFonts w:ascii="Arial"/>
                        <w:color w:val="FFFFFF" w:themeColor="background1"/>
                        <w:sz w:val="14"/>
                        <w:lang w:val="en-US"/>
                      </w:rPr>
                      <w:t>http://dx.doi.org/10.4172/2167-0846.C1.006</w:t>
                    </w:r>
                    <w:r w:rsidR="00D453DF">
                      <w:rPr>
                        <w:rFonts w:ascii="Arial"/>
                        <w:color w:val="FFFFFF" w:themeColor="background1"/>
                        <w:sz w:val="14"/>
                        <w:lang w:val="en-US"/>
                      </w:rPr>
                      <w:fldChar w:fldCharType="end"/>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0288" behindDoc="1" locked="0" layoutInCell="1" allowOverlap="1" wp14:anchorId="20F5B66B" wp14:editId="0D63F7B9">
              <wp:simplePos x="0" y="0"/>
              <wp:positionH relativeFrom="page">
                <wp:posOffset>444500</wp:posOffset>
              </wp:positionH>
              <wp:positionV relativeFrom="page">
                <wp:posOffset>613410</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5D25" w:rsidRPr="005B3A56" w:rsidRDefault="002F3C27">
                          <w:pPr>
                            <w:pStyle w:val="aa"/>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5D25" w:rsidRPr="002F3C27" w:rsidRDefault="002F3C27">
                          <w:pPr>
                            <w:spacing w:line="614" w:lineRule="exact"/>
                            <w:ind w:left="20" w:right="-10"/>
                            <w:rPr>
                              <w:rFonts w:ascii="Minion Pro"/>
                              <w:color w:val="FFFFFF" w:themeColor="background1"/>
                              <w:lang w:val="en-US"/>
                            </w:rPr>
                          </w:pPr>
                          <w:r w:rsidRPr="002F3C27">
                            <w:rPr>
                              <w:rFonts w:ascii="Impact"/>
                              <w:color w:val="FFFFFF" w:themeColor="background1"/>
                              <w:sz w:val="52"/>
                              <w:lang w:val="en-US"/>
                            </w:rPr>
                            <w:t xml:space="preserve">Fibromyalgia and Chronic Pain </w:t>
                          </w:r>
                          <w:r w:rsidRPr="002F3C27">
                            <w:rPr>
                              <w:rFonts w:ascii="Minion Pro"/>
                              <w:color w:val="FFFFFF" w:themeColor="background1"/>
                              <w:lang w:val="en-US"/>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gjx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A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CR6CPGxAgAAsAUAAA4A&#10;AAAAAAAAAAAAAAAALgIAAGRycy9lMm9Eb2MueG1sUEsBAi0AFAAGAAgAAAAhAL2RQBbeAAAACgEA&#10;AA8AAAAAAAAAAAAAAAAACwUAAGRycy9kb3ducmV2LnhtbFBLBQYAAAAABAAEAPMAAAAWBgAAAAA=&#10;" filled="f" stroked="f">
              <v:textbox inset="0,0,0,0">
                <w:txbxContent>
                  <w:p w:rsidR="00B45D25" w:rsidRPr="005B3A56" w:rsidRDefault="002F3C27">
                    <w:pPr>
                      <w:pStyle w:val="aa"/>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45D25" w:rsidRPr="002F3C27" w:rsidRDefault="002F3C27">
                    <w:pPr>
                      <w:spacing w:line="614" w:lineRule="exact"/>
                      <w:ind w:left="20" w:right="-10"/>
                      <w:rPr>
                        <w:rFonts w:ascii="Minion Pro"/>
                        <w:color w:val="FFFFFF" w:themeColor="background1"/>
                        <w:lang w:val="en-US"/>
                      </w:rPr>
                    </w:pPr>
                    <w:r w:rsidRPr="002F3C27">
                      <w:rPr>
                        <w:rFonts w:ascii="Impact"/>
                        <w:color w:val="FFFFFF" w:themeColor="background1"/>
                        <w:sz w:val="52"/>
                        <w:lang w:val="en-US"/>
                      </w:rPr>
                      <w:t xml:space="preserve">Fibromyalgia and Chronic Pain </w:t>
                    </w:r>
                    <w:r w:rsidRPr="002F3C27">
                      <w:rPr>
                        <w:rFonts w:ascii="Minion Pro"/>
                        <w:color w:val="FFFFFF" w:themeColor="background1"/>
                        <w:lang w:val="en-US"/>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D25" w:rsidRDefault="00D453D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66EF"/>
    <w:multiLevelType w:val="hybridMultilevel"/>
    <w:tmpl w:val="EBF81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2A0258"/>
    <w:multiLevelType w:val="hybridMultilevel"/>
    <w:tmpl w:val="82568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E117F5"/>
    <w:multiLevelType w:val="hybridMultilevel"/>
    <w:tmpl w:val="63E8554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4872CA"/>
    <w:multiLevelType w:val="hybridMultilevel"/>
    <w:tmpl w:val="F420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5">
    <w:nsid w:val="2FF92A53"/>
    <w:multiLevelType w:val="hybridMultilevel"/>
    <w:tmpl w:val="230CCD0A"/>
    <w:lvl w:ilvl="0" w:tplc="819A91A6">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87EF1"/>
    <w:multiLevelType w:val="hybridMultilevel"/>
    <w:tmpl w:val="415E17FE"/>
    <w:lvl w:ilvl="0" w:tplc="2134313C">
      <w:start w:val="1"/>
      <w:numFmt w:val="decimal"/>
      <w:lvlText w:val="%1."/>
      <w:lvlJc w:val="left"/>
      <w:pPr>
        <w:ind w:left="786" w:hanging="360"/>
      </w:pPr>
      <w:rPr>
        <w:rFonts w:hint="default"/>
      </w:rPr>
    </w:lvl>
    <w:lvl w:ilvl="1" w:tplc="04190019" w:tentative="1">
      <w:start w:val="1"/>
      <w:numFmt w:val="lowerLetter"/>
      <w:lvlText w:val="%2."/>
      <w:lvlJc w:val="left"/>
      <w:pPr>
        <w:ind w:left="1011" w:hanging="360"/>
      </w:pPr>
    </w:lvl>
    <w:lvl w:ilvl="2" w:tplc="0419001B" w:tentative="1">
      <w:start w:val="1"/>
      <w:numFmt w:val="lowerRoman"/>
      <w:lvlText w:val="%3."/>
      <w:lvlJc w:val="right"/>
      <w:pPr>
        <w:ind w:left="1731" w:hanging="180"/>
      </w:pPr>
    </w:lvl>
    <w:lvl w:ilvl="3" w:tplc="0419000F" w:tentative="1">
      <w:start w:val="1"/>
      <w:numFmt w:val="decimal"/>
      <w:lvlText w:val="%4."/>
      <w:lvlJc w:val="left"/>
      <w:pPr>
        <w:ind w:left="2451" w:hanging="360"/>
      </w:pPr>
    </w:lvl>
    <w:lvl w:ilvl="4" w:tplc="04190019" w:tentative="1">
      <w:start w:val="1"/>
      <w:numFmt w:val="lowerLetter"/>
      <w:lvlText w:val="%5."/>
      <w:lvlJc w:val="left"/>
      <w:pPr>
        <w:ind w:left="3171" w:hanging="360"/>
      </w:pPr>
    </w:lvl>
    <w:lvl w:ilvl="5" w:tplc="0419001B" w:tentative="1">
      <w:start w:val="1"/>
      <w:numFmt w:val="lowerRoman"/>
      <w:lvlText w:val="%6."/>
      <w:lvlJc w:val="right"/>
      <w:pPr>
        <w:ind w:left="3891" w:hanging="180"/>
      </w:pPr>
    </w:lvl>
    <w:lvl w:ilvl="6" w:tplc="0419000F" w:tentative="1">
      <w:start w:val="1"/>
      <w:numFmt w:val="decimal"/>
      <w:lvlText w:val="%7."/>
      <w:lvlJc w:val="left"/>
      <w:pPr>
        <w:ind w:left="4611" w:hanging="360"/>
      </w:pPr>
    </w:lvl>
    <w:lvl w:ilvl="7" w:tplc="04190019" w:tentative="1">
      <w:start w:val="1"/>
      <w:numFmt w:val="lowerLetter"/>
      <w:lvlText w:val="%8."/>
      <w:lvlJc w:val="left"/>
      <w:pPr>
        <w:ind w:left="5331" w:hanging="360"/>
      </w:pPr>
    </w:lvl>
    <w:lvl w:ilvl="8" w:tplc="0419001B" w:tentative="1">
      <w:start w:val="1"/>
      <w:numFmt w:val="lowerRoman"/>
      <w:lvlText w:val="%9."/>
      <w:lvlJc w:val="right"/>
      <w:pPr>
        <w:ind w:left="6051" w:hanging="180"/>
      </w:pPr>
    </w:lvl>
  </w:abstractNum>
  <w:abstractNum w:abstractNumId="7">
    <w:nsid w:val="65B93F00"/>
    <w:multiLevelType w:val="hybridMultilevel"/>
    <w:tmpl w:val="DCA2CCCA"/>
    <w:lvl w:ilvl="0" w:tplc="963029B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8">
    <w:nsid w:val="718559EF"/>
    <w:multiLevelType w:val="hybridMultilevel"/>
    <w:tmpl w:val="CA2A3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7"/>
  </w:num>
  <w:num w:numId="5">
    <w:abstractNumId w:val="6"/>
  </w:num>
  <w:num w:numId="6">
    <w:abstractNumId w:val="4"/>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42"/>
    <w:rsid w:val="00010452"/>
    <w:rsid w:val="000305ED"/>
    <w:rsid w:val="00076A13"/>
    <w:rsid w:val="000C5671"/>
    <w:rsid w:val="000E7A8E"/>
    <w:rsid w:val="00132061"/>
    <w:rsid w:val="0020549D"/>
    <w:rsid w:val="00244340"/>
    <w:rsid w:val="002F3C27"/>
    <w:rsid w:val="00302066"/>
    <w:rsid w:val="00347E42"/>
    <w:rsid w:val="003950C8"/>
    <w:rsid w:val="003A3739"/>
    <w:rsid w:val="003A7481"/>
    <w:rsid w:val="003C415E"/>
    <w:rsid w:val="003E27B6"/>
    <w:rsid w:val="00455EE3"/>
    <w:rsid w:val="004E36B5"/>
    <w:rsid w:val="0057314C"/>
    <w:rsid w:val="00594E44"/>
    <w:rsid w:val="006F299A"/>
    <w:rsid w:val="007A1C56"/>
    <w:rsid w:val="007E5DED"/>
    <w:rsid w:val="007E7CF0"/>
    <w:rsid w:val="00884EB6"/>
    <w:rsid w:val="009762F1"/>
    <w:rsid w:val="009F0857"/>
    <w:rsid w:val="00A06442"/>
    <w:rsid w:val="00AA004C"/>
    <w:rsid w:val="00AB5369"/>
    <w:rsid w:val="00C10DF8"/>
    <w:rsid w:val="00CE3715"/>
    <w:rsid w:val="00D15014"/>
    <w:rsid w:val="00D453DF"/>
    <w:rsid w:val="00DE0C38"/>
    <w:rsid w:val="00E70179"/>
    <w:rsid w:val="00EB21F8"/>
    <w:rsid w:val="00F21931"/>
    <w:rsid w:val="00F82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37"/>
    <w:lsdException w:name="TOC Heading" w:uiPriority="71" w:qFormat="1"/>
  </w:latentStyles>
  <w:style w:type="paragraph" w:default="1" w:styleId="a">
    <w:name w:val="Normal"/>
    <w:qFormat/>
    <w:rsid w:val="00884EB6"/>
  </w:style>
  <w:style w:type="paragraph" w:styleId="1">
    <w:name w:val="heading 1"/>
    <w:basedOn w:val="a"/>
    <w:next w:val="a"/>
    <w:link w:val="10"/>
    <w:uiPriority w:val="1"/>
    <w:qFormat/>
    <w:rsid w:val="007E5DED"/>
    <w:pPr>
      <w:keepNext/>
      <w:jc w:val="center"/>
      <w:outlineLvl w:val="0"/>
    </w:pPr>
    <w:rPr>
      <w:rFonts w:ascii="Times" w:eastAsiaTheme="majorEastAsia" w:hAnsi="Times" w:cstheme="majorBidi"/>
      <w:b/>
      <w:bCs/>
      <w:lang w:val="en-GB"/>
    </w:rPr>
  </w:style>
  <w:style w:type="paragraph" w:styleId="2">
    <w:name w:val="heading 2"/>
    <w:basedOn w:val="a"/>
    <w:next w:val="a"/>
    <w:link w:val="20"/>
    <w:qFormat/>
    <w:rsid w:val="007E5DED"/>
    <w:pPr>
      <w:keepNext/>
      <w:jc w:val="center"/>
      <w:outlineLvl w:val="1"/>
    </w:pPr>
    <w:rPr>
      <w:rFonts w:ascii="Times" w:eastAsiaTheme="majorEastAsia" w:hAnsi="Times" w:cstheme="majorBidi"/>
      <w:lang w:val="en-GB"/>
    </w:rPr>
  </w:style>
  <w:style w:type="paragraph" w:styleId="3">
    <w:name w:val="heading 3"/>
    <w:basedOn w:val="a"/>
    <w:next w:val="a"/>
    <w:link w:val="30"/>
    <w:uiPriority w:val="1"/>
    <w:qFormat/>
    <w:rsid w:val="007E5DED"/>
    <w:pPr>
      <w:keepNext/>
      <w:spacing w:before="40" w:after="40"/>
      <w:jc w:val="center"/>
      <w:outlineLvl w:val="2"/>
    </w:pPr>
    <w:rPr>
      <w:rFonts w:eastAsia="Times New Roman"/>
      <w:sz w:val="20"/>
      <w:szCs w:val="26"/>
      <w:lang w:val="en-GB"/>
    </w:rPr>
  </w:style>
  <w:style w:type="paragraph" w:styleId="4">
    <w:name w:val="heading 4"/>
    <w:basedOn w:val="a"/>
    <w:next w:val="a"/>
    <w:link w:val="40"/>
    <w:qFormat/>
    <w:rsid w:val="007E5DED"/>
    <w:pPr>
      <w:keepNext/>
      <w:spacing w:before="240" w:after="60"/>
      <w:outlineLvl w:val="3"/>
    </w:pPr>
    <w:rPr>
      <w:rFonts w:eastAsia="Times New Roman"/>
      <w:b/>
      <w:bCs/>
      <w:sz w:val="28"/>
      <w:szCs w:val="28"/>
    </w:rPr>
  </w:style>
  <w:style w:type="paragraph" w:styleId="5">
    <w:name w:val="heading 5"/>
    <w:basedOn w:val="a"/>
    <w:next w:val="a"/>
    <w:link w:val="50"/>
    <w:qFormat/>
    <w:rsid w:val="007E5DED"/>
    <w:pPr>
      <w:spacing w:before="240" w:after="60"/>
      <w:outlineLvl w:val="4"/>
    </w:pPr>
    <w:rPr>
      <w:rFonts w:eastAsia="Times New Roman"/>
      <w:b/>
      <w:bCs/>
      <w:i/>
      <w:iCs/>
      <w:sz w:val="26"/>
      <w:szCs w:val="26"/>
    </w:rPr>
  </w:style>
  <w:style w:type="paragraph" w:styleId="6">
    <w:name w:val="heading 6"/>
    <w:basedOn w:val="a"/>
    <w:next w:val="a"/>
    <w:link w:val="60"/>
    <w:qFormat/>
    <w:rsid w:val="007E5DED"/>
    <w:pPr>
      <w:spacing w:before="240" w:after="60"/>
      <w:outlineLvl w:val="5"/>
    </w:pPr>
    <w:rPr>
      <w:rFonts w:eastAsia="Times New Roman"/>
      <w:b/>
      <w:bCs/>
      <w:sz w:val="22"/>
    </w:rPr>
  </w:style>
  <w:style w:type="paragraph" w:styleId="7">
    <w:name w:val="heading 7"/>
    <w:basedOn w:val="a"/>
    <w:next w:val="a"/>
    <w:link w:val="70"/>
    <w:qFormat/>
    <w:rsid w:val="007E5DED"/>
    <w:pPr>
      <w:spacing w:before="240" w:after="60"/>
      <w:outlineLvl w:val="6"/>
    </w:pPr>
    <w:rPr>
      <w:rFonts w:eastAsia="Times New Roman"/>
    </w:rPr>
  </w:style>
  <w:style w:type="paragraph" w:styleId="8">
    <w:name w:val="heading 8"/>
    <w:basedOn w:val="a"/>
    <w:next w:val="a"/>
    <w:link w:val="80"/>
    <w:qFormat/>
    <w:rsid w:val="007E5DED"/>
    <w:pPr>
      <w:spacing w:before="240" w:after="60"/>
      <w:outlineLvl w:val="7"/>
    </w:pPr>
    <w:rPr>
      <w:rFonts w:eastAsia="Times New Roman"/>
      <w:i/>
      <w:iCs/>
    </w:rPr>
  </w:style>
  <w:style w:type="paragraph" w:styleId="9">
    <w:name w:val="heading 9"/>
    <w:basedOn w:val="a"/>
    <w:next w:val="a"/>
    <w:link w:val="90"/>
    <w:qFormat/>
    <w:rsid w:val="007E5DED"/>
    <w:pPr>
      <w:spacing w:before="240" w:after="60"/>
      <w:outlineLvl w:val="8"/>
    </w:pPr>
    <w:rPr>
      <w:rFonts w:ascii="Arial" w:eastAsia="Times New Roman" w:hAnsi="Arial" w:cs="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44340"/>
    <w:rPr>
      <w:rFonts w:ascii="Times" w:eastAsiaTheme="majorEastAsia" w:hAnsi="Times" w:cstheme="majorBidi"/>
      <w:b/>
      <w:bCs/>
      <w:sz w:val="24"/>
      <w:lang w:val="en-GB"/>
    </w:rPr>
  </w:style>
  <w:style w:type="character" w:customStyle="1" w:styleId="20">
    <w:name w:val="Заголовок 2 Знак"/>
    <w:basedOn w:val="a0"/>
    <w:link w:val="2"/>
    <w:rsid w:val="00244340"/>
    <w:rPr>
      <w:rFonts w:ascii="Times" w:eastAsiaTheme="majorEastAsia" w:hAnsi="Times" w:cstheme="majorBidi"/>
      <w:sz w:val="24"/>
      <w:lang w:val="en-GB"/>
    </w:rPr>
  </w:style>
  <w:style w:type="paragraph" w:styleId="a3">
    <w:name w:val="Title"/>
    <w:basedOn w:val="a"/>
    <w:link w:val="a4"/>
    <w:qFormat/>
    <w:rsid w:val="007E5DED"/>
    <w:pPr>
      <w:spacing w:before="240" w:after="60"/>
      <w:jc w:val="center"/>
      <w:outlineLvl w:val="0"/>
    </w:pPr>
    <w:rPr>
      <w:rFonts w:ascii="Arial" w:eastAsiaTheme="majorEastAsia" w:hAnsi="Arial" w:cs="Arial"/>
      <w:b/>
      <w:bCs/>
      <w:kern w:val="28"/>
      <w:sz w:val="32"/>
      <w:szCs w:val="32"/>
    </w:rPr>
  </w:style>
  <w:style w:type="character" w:customStyle="1" w:styleId="a4">
    <w:name w:val="Название Знак"/>
    <w:basedOn w:val="a0"/>
    <w:link w:val="a3"/>
    <w:rsid w:val="00244340"/>
    <w:rPr>
      <w:rFonts w:ascii="Arial" w:eastAsiaTheme="majorEastAsia" w:hAnsi="Arial" w:cs="Arial"/>
      <w:b/>
      <w:bCs/>
      <w:kern w:val="28"/>
      <w:sz w:val="32"/>
      <w:szCs w:val="32"/>
      <w:lang w:val="fr-FR"/>
    </w:rPr>
  </w:style>
  <w:style w:type="paragraph" w:styleId="a5">
    <w:name w:val="No Spacing"/>
    <w:uiPriority w:val="99"/>
    <w:qFormat/>
    <w:rsid w:val="00244340"/>
    <w:rPr>
      <w:lang w:val="fr-FR"/>
    </w:rPr>
  </w:style>
  <w:style w:type="paragraph" w:styleId="a6">
    <w:name w:val="List Paragraph"/>
    <w:basedOn w:val="a"/>
    <w:uiPriority w:val="72"/>
    <w:qFormat/>
    <w:rsid w:val="00244340"/>
    <w:pPr>
      <w:ind w:left="708"/>
    </w:pPr>
  </w:style>
  <w:style w:type="character" w:customStyle="1" w:styleId="30">
    <w:name w:val="Заголовок 3 Знак"/>
    <w:basedOn w:val="a0"/>
    <w:link w:val="3"/>
    <w:uiPriority w:val="1"/>
    <w:rsid w:val="007E5DED"/>
    <w:rPr>
      <w:szCs w:val="26"/>
      <w:lang w:val="en-GB"/>
    </w:rPr>
  </w:style>
  <w:style w:type="character" w:customStyle="1" w:styleId="40">
    <w:name w:val="Заголовок 4 Знак"/>
    <w:basedOn w:val="a0"/>
    <w:link w:val="4"/>
    <w:rsid w:val="007E5DED"/>
    <w:rPr>
      <w:b/>
      <w:bCs/>
      <w:sz w:val="28"/>
      <w:szCs w:val="28"/>
      <w:lang w:val="fr-FR"/>
    </w:rPr>
  </w:style>
  <w:style w:type="character" w:customStyle="1" w:styleId="50">
    <w:name w:val="Заголовок 5 Знак"/>
    <w:basedOn w:val="a0"/>
    <w:link w:val="5"/>
    <w:rsid w:val="007E5DED"/>
    <w:rPr>
      <w:b/>
      <w:bCs/>
      <w:i/>
      <w:iCs/>
      <w:sz w:val="26"/>
      <w:szCs w:val="26"/>
      <w:lang w:val="fr-FR"/>
    </w:rPr>
  </w:style>
  <w:style w:type="character" w:customStyle="1" w:styleId="60">
    <w:name w:val="Заголовок 6 Знак"/>
    <w:basedOn w:val="a0"/>
    <w:link w:val="6"/>
    <w:rsid w:val="007E5DED"/>
    <w:rPr>
      <w:b/>
      <w:bCs/>
      <w:sz w:val="22"/>
      <w:szCs w:val="22"/>
      <w:lang w:val="fr-FR"/>
    </w:rPr>
  </w:style>
  <w:style w:type="character" w:customStyle="1" w:styleId="70">
    <w:name w:val="Заголовок 7 Знак"/>
    <w:basedOn w:val="a0"/>
    <w:link w:val="7"/>
    <w:rsid w:val="007E5DED"/>
    <w:rPr>
      <w:sz w:val="24"/>
      <w:szCs w:val="24"/>
      <w:lang w:val="fr-FR"/>
    </w:rPr>
  </w:style>
  <w:style w:type="character" w:customStyle="1" w:styleId="80">
    <w:name w:val="Заголовок 8 Знак"/>
    <w:basedOn w:val="a0"/>
    <w:link w:val="8"/>
    <w:rsid w:val="007E5DED"/>
    <w:rPr>
      <w:i/>
      <w:iCs/>
      <w:sz w:val="24"/>
      <w:szCs w:val="24"/>
      <w:lang w:val="fr-FR"/>
    </w:rPr>
  </w:style>
  <w:style w:type="character" w:customStyle="1" w:styleId="90">
    <w:name w:val="Заголовок 9 Знак"/>
    <w:basedOn w:val="a0"/>
    <w:link w:val="9"/>
    <w:rsid w:val="007E5DED"/>
    <w:rPr>
      <w:rFonts w:ascii="Arial" w:hAnsi="Arial" w:cs="Arial"/>
      <w:sz w:val="22"/>
      <w:szCs w:val="22"/>
      <w:lang w:val="fr-FR"/>
    </w:rPr>
  </w:style>
  <w:style w:type="paragraph" w:styleId="a7">
    <w:name w:val="caption"/>
    <w:basedOn w:val="a"/>
    <w:next w:val="a"/>
    <w:qFormat/>
    <w:rsid w:val="007E5DED"/>
    <w:pPr>
      <w:spacing w:before="80" w:after="60"/>
      <w:jc w:val="center"/>
    </w:pPr>
    <w:rPr>
      <w:rFonts w:eastAsia="Times New Roman"/>
      <w:sz w:val="20"/>
    </w:rPr>
  </w:style>
  <w:style w:type="paragraph" w:styleId="a8">
    <w:name w:val="Subtitle"/>
    <w:basedOn w:val="a"/>
    <w:link w:val="a9"/>
    <w:qFormat/>
    <w:rsid w:val="007E5DED"/>
    <w:pPr>
      <w:spacing w:after="60"/>
      <w:jc w:val="center"/>
      <w:outlineLvl w:val="1"/>
    </w:pPr>
    <w:rPr>
      <w:rFonts w:ascii="Arial" w:eastAsia="Times New Roman" w:hAnsi="Arial" w:cs="Arial"/>
    </w:rPr>
  </w:style>
  <w:style w:type="character" w:customStyle="1" w:styleId="a9">
    <w:name w:val="Подзаголовок Знак"/>
    <w:basedOn w:val="a0"/>
    <w:link w:val="a8"/>
    <w:rsid w:val="007E5DED"/>
    <w:rPr>
      <w:rFonts w:ascii="Arial" w:hAnsi="Arial" w:cs="Arial"/>
      <w:sz w:val="24"/>
      <w:szCs w:val="24"/>
      <w:lang w:val="fr-FR"/>
    </w:rPr>
  </w:style>
  <w:style w:type="paragraph" w:styleId="aa">
    <w:name w:val="Body Text"/>
    <w:basedOn w:val="a"/>
    <w:link w:val="ab"/>
    <w:uiPriority w:val="1"/>
    <w:qFormat/>
    <w:rsid w:val="002F3C27"/>
    <w:pPr>
      <w:widowControl w:val="0"/>
    </w:pPr>
    <w:rPr>
      <w:rFonts w:ascii="Tw Cen MT" w:eastAsia="Tw Cen MT" w:hAnsi="Tw Cen MT" w:cs="Tw Cen MT"/>
      <w:sz w:val="18"/>
      <w:szCs w:val="18"/>
      <w:lang w:val="en-US"/>
    </w:rPr>
  </w:style>
  <w:style w:type="character" w:customStyle="1" w:styleId="ab">
    <w:name w:val="Основной текст Знак"/>
    <w:basedOn w:val="a0"/>
    <w:link w:val="aa"/>
    <w:uiPriority w:val="1"/>
    <w:rsid w:val="002F3C27"/>
    <w:rPr>
      <w:rFonts w:ascii="Tw Cen MT" w:eastAsia="Tw Cen MT" w:hAnsi="Tw Cen MT" w:cs="Tw Cen MT"/>
      <w:sz w:val="18"/>
      <w:szCs w:val="18"/>
      <w:lang w:val="en-US"/>
    </w:rPr>
  </w:style>
  <w:style w:type="paragraph" w:styleId="ac">
    <w:name w:val="header"/>
    <w:basedOn w:val="a"/>
    <w:link w:val="ad"/>
    <w:uiPriority w:val="99"/>
    <w:unhideWhenUsed/>
    <w:rsid w:val="002F3C27"/>
    <w:pPr>
      <w:widowControl w:val="0"/>
      <w:tabs>
        <w:tab w:val="center" w:pos="4513"/>
        <w:tab w:val="right" w:pos="9026"/>
      </w:tabs>
    </w:pPr>
    <w:rPr>
      <w:rFonts w:ascii="Tw Cen MT" w:eastAsia="Tw Cen MT" w:hAnsi="Tw Cen MT" w:cs="Tw Cen MT"/>
      <w:sz w:val="22"/>
      <w:szCs w:val="22"/>
      <w:lang w:val="en-US"/>
    </w:rPr>
  </w:style>
  <w:style w:type="character" w:customStyle="1" w:styleId="ad">
    <w:name w:val="Верхний колонтитул Знак"/>
    <w:basedOn w:val="a0"/>
    <w:link w:val="ac"/>
    <w:uiPriority w:val="99"/>
    <w:rsid w:val="002F3C27"/>
    <w:rPr>
      <w:rFonts w:ascii="Tw Cen MT" w:eastAsia="Tw Cen MT" w:hAnsi="Tw Cen MT" w:cs="Tw Cen MT"/>
      <w:sz w:val="22"/>
      <w:szCs w:val="22"/>
      <w:lang w:val="en-US"/>
    </w:rPr>
  </w:style>
  <w:style w:type="paragraph" w:styleId="ae">
    <w:name w:val="footer"/>
    <w:basedOn w:val="a"/>
    <w:link w:val="af"/>
    <w:uiPriority w:val="99"/>
    <w:unhideWhenUsed/>
    <w:rsid w:val="002F3C27"/>
    <w:pPr>
      <w:widowControl w:val="0"/>
      <w:tabs>
        <w:tab w:val="center" w:pos="4513"/>
        <w:tab w:val="right" w:pos="9026"/>
      </w:tabs>
    </w:pPr>
    <w:rPr>
      <w:rFonts w:ascii="Tw Cen MT" w:eastAsia="Tw Cen MT" w:hAnsi="Tw Cen MT" w:cs="Tw Cen MT"/>
      <w:sz w:val="22"/>
      <w:szCs w:val="22"/>
      <w:lang w:val="en-US"/>
    </w:rPr>
  </w:style>
  <w:style w:type="character" w:customStyle="1" w:styleId="af">
    <w:name w:val="Нижний колонтитул Знак"/>
    <w:basedOn w:val="a0"/>
    <w:link w:val="ae"/>
    <w:uiPriority w:val="99"/>
    <w:rsid w:val="002F3C27"/>
    <w:rPr>
      <w:rFonts w:ascii="Tw Cen MT" w:eastAsia="Tw Cen MT" w:hAnsi="Tw Cen MT" w:cs="Tw Cen MT"/>
      <w:sz w:val="22"/>
      <w:szCs w:val="22"/>
      <w:lang w:val="en-US"/>
    </w:rPr>
  </w:style>
  <w:style w:type="paragraph" w:styleId="af0">
    <w:name w:val="Balloon Text"/>
    <w:basedOn w:val="a"/>
    <w:link w:val="af1"/>
    <w:uiPriority w:val="99"/>
    <w:semiHidden/>
    <w:unhideWhenUsed/>
    <w:rsid w:val="002F3C27"/>
    <w:rPr>
      <w:rFonts w:ascii="Tahoma" w:hAnsi="Tahoma" w:cs="Tahoma"/>
      <w:sz w:val="16"/>
      <w:szCs w:val="16"/>
    </w:rPr>
  </w:style>
  <w:style w:type="character" w:customStyle="1" w:styleId="af1">
    <w:name w:val="Текст выноски Знак"/>
    <w:basedOn w:val="a0"/>
    <w:link w:val="af0"/>
    <w:uiPriority w:val="99"/>
    <w:semiHidden/>
    <w:rsid w:val="002F3C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37"/>
    <w:lsdException w:name="TOC Heading" w:uiPriority="71" w:qFormat="1"/>
  </w:latentStyles>
  <w:style w:type="paragraph" w:default="1" w:styleId="a">
    <w:name w:val="Normal"/>
    <w:qFormat/>
    <w:rsid w:val="00884EB6"/>
  </w:style>
  <w:style w:type="paragraph" w:styleId="1">
    <w:name w:val="heading 1"/>
    <w:basedOn w:val="a"/>
    <w:next w:val="a"/>
    <w:link w:val="10"/>
    <w:uiPriority w:val="1"/>
    <w:qFormat/>
    <w:rsid w:val="007E5DED"/>
    <w:pPr>
      <w:keepNext/>
      <w:jc w:val="center"/>
      <w:outlineLvl w:val="0"/>
    </w:pPr>
    <w:rPr>
      <w:rFonts w:ascii="Times" w:eastAsiaTheme="majorEastAsia" w:hAnsi="Times" w:cstheme="majorBidi"/>
      <w:b/>
      <w:bCs/>
      <w:lang w:val="en-GB"/>
    </w:rPr>
  </w:style>
  <w:style w:type="paragraph" w:styleId="2">
    <w:name w:val="heading 2"/>
    <w:basedOn w:val="a"/>
    <w:next w:val="a"/>
    <w:link w:val="20"/>
    <w:qFormat/>
    <w:rsid w:val="007E5DED"/>
    <w:pPr>
      <w:keepNext/>
      <w:jc w:val="center"/>
      <w:outlineLvl w:val="1"/>
    </w:pPr>
    <w:rPr>
      <w:rFonts w:ascii="Times" w:eastAsiaTheme="majorEastAsia" w:hAnsi="Times" w:cstheme="majorBidi"/>
      <w:lang w:val="en-GB"/>
    </w:rPr>
  </w:style>
  <w:style w:type="paragraph" w:styleId="3">
    <w:name w:val="heading 3"/>
    <w:basedOn w:val="a"/>
    <w:next w:val="a"/>
    <w:link w:val="30"/>
    <w:uiPriority w:val="1"/>
    <w:qFormat/>
    <w:rsid w:val="007E5DED"/>
    <w:pPr>
      <w:keepNext/>
      <w:spacing w:before="40" w:after="40"/>
      <w:jc w:val="center"/>
      <w:outlineLvl w:val="2"/>
    </w:pPr>
    <w:rPr>
      <w:rFonts w:eastAsia="Times New Roman"/>
      <w:sz w:val="20"/>
      <w:szCs w:val="26"/>
      <w:lang w:val="en-GB"/>
    </w:rPr>
  </w:style>
  <w:style w:type="paragraph" w:styleId="4">
    <w:name w:val="heading 4"/>
    <w:basedOn w:val="a"/>
    <w:next w:val="a"/>
    <w:link w:val="40"/>
    <w:qFormat/>
    <w:rsid w:val="007E5DED"/>
    <w:pPr>
      <w:keepNext/>
      <w:spacing w:before="240" w:after="60"/>
      <w:outlineLvl w:val="3"/>
    </w:pPr>
    <w:rPr>
      <w:rFonts w:eastAsia="Times New Roman"/>
      <w:b/>
      <w:bCs/>
      <w:sz w:val="28"/>
      <w:szCs w:val="28"/>
    </w:rPr>
  </w:style>
  <w:style w:type="paragraph" w:styleId="5">
    <w:name w:val="heading 5"/>
    <w:basedOn w:val="a"/>
    <w:next w:val="a"/>
    <w:link w:val="50"/>
    <w:qFormat/>
    <w:rsid w:val="007E5DED"/>
    <w:pPr>
      <w:spacing w:before="240" w:after="60"/>
      <w:outlineLvl w:val="4"/>
    </w:pPr>
    <w:rPr>
      <w:rFonts w:eastAsia="Times New Roman"/>
      <w:b/>
      <w:bCs/>
      <w:i/>
      <w:iCs/>
      <w:sz w:val="26"/>
      <w:szCs w:val="26"/>
    </w:rPr>
  </w:style>
  <w:style w:type="paragraph" w:styleId="6">
    <w:name w:val="heading 6"/>
    <w:basedOn w:val="a"/>
    <w:next w:val="a"/>
    <w:link w:val="60"/>
    <w:qFormat/>
    <w:rsid w:val="007E5DED"/>
    <w:pPr>
      <w:spacing w:before="240" w:after="60"/>
      <w:outlineLvl w:val="5"/>
    </w:pPr>
    <w:rPr>
      <w:rFonts w:eastAsia="Times New Roman"/>
      <w:b/>
      <w:bCs/>
      <w:sz w:val="22"/>
    </w:rPr>
  </w:style>
  <w:style w:type="paragraph" w:styleId="7">
    <w:name w:val="heading 7"/>
    <w:basedOn w:val="a"/>
    <w:next w:val="a"/>
    <w:link w:val="70"/>
    <w:qFormat/>
    <w:rsid w:val="007E5DED"/>
    <w:pPr>
      <w:spacing w:before="240" w:after="60"/>
      <w:outlineLvl w:val="6"/>
    </w:pPr>
    <w:rPr>
      <w:rFonts w:eastAsia="Times New Roman"/>
    </w:rPr>
  </w:style>
  <w:style w:type="paragraph" w:styleId="8">
    <w:name w:val="heading 8"/>
    <w:basedOn w:val="a"/>
    <w:next w:val="a"/>
    <w:link w:val="80"/>
    <w:qFormat/>
    <w:rsid w:val="007E5DED"/>
    <w:pPr>
      <w:spacing w:before="240" w:after="60"/>
      <w:outlineLvl w:val="7"/>
    </w:pPr>
    <w:rPr>
      <w:rFonts w:eastAsia="Times New Roman"/>
      <w:i/>
      <w:iCs/>
    </w:rPr>
  </w:style>
  <w:style w:type="paragraph" w:styleId="9">
    <w:name w:val="heading 9"/>
    <w:basedOn w:val="a"/>
    <w:next w:val="a"/>
    <w:link w:val="90"/>
    <w:qFormat/>
    <w:rsid w:val="007E5DED"/>
    <w:pPr>
      <w:spacing w:before="240" w:after="60"/>
      <w:outlineLvl w:val="8"/>
    </w:pPr>
    <w:rPr>
      <w:rFonts w:ascii="Arial" w:eastAsia="Times New Roman" w:hAnsi="Arial" w:cs="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44340"/>
    <w:rPr>
      <w:rFonts w:ascii="Times" w:eastAsiaTheme="majorEastAsia" w:hAnsi="Times" w:cstheme="majorBidi"/>
      <w:b/>
      <w:bCs/>
      <w:sz w:val="24"/>
      <w:lang w:val="en-GB"/>
    </w:rPr>
  </w:style>
  <w:style w:type="character" w:customStyle="1" w:styleId="20">
    <w:name w:val="Заголовок 2 Знак"/>
    <w:basedOn w:val="a0"/>
    <w:link w:val="2"/>
    <w:rsid w:val="00244340"/>
    <w:rPr>
      <w:rFonts w:ascii="Times" w:eastAsiaTheme="majorEastAsia" w:hAnsi="Times" w:cstheme="majorBidi"/>
      <w:sz w:val="24"/>
      <w:lang w:val="en-GB"/>
    </w:rPr>
  </w:style>
  <w:style w:type="paragraph" w:styleId="a3">
    <w:name w:val="Title"/>
    <w:basedOn w:val="a"/>
    <w:link w:val="a4"/>
    <w:qFormat/>
    <w:rsid w:val="007E5DED"/>
    <w:pPr>
      <w:spacing w:before="240" w:after="60"/>
      <w:jc w:val="center"/>
      <w:outlineLvl w:val="0"/>
    </w:pPr>
    <w:rPr>
      <w:rFonts w:ascii="Arial" w:eastAsiaTheme="majorEastAsia" w:hAnsi="Arial" w:cs="Arial"/>
      <w:b/>
      <w:bCs/>
      <w:kern w:val="28"/>
      <w:sz w:val="32"/>
      <w:szCs w:val="32"/>
    </w:rPr>
  </w:style>
  <w:style w:type="character" w:customStyle="1" w:styleId="a4">
    <w:name w:val="Название Знак"/>
    <w:basedOn w:val="a0"/>
    <w:link w:val="a3"/>
    <w:rsid w:val="00244340"/>
    <w:rPr>
      <w:rFonts w:ascii="Arial" w:eastAsiaTheme="majorEastAsia" w:hAnsi="Arial" w:cs="Arial"/>
      <w:b/>
      <w:bCs/>
      <w:kern w:val="28"/>
      <w:sz w:val="32"/>
      <w:szCs w:val="32"/>
      <w:lang w:val="fr-FR"/>
    </w:rPr>
  </w:style>
  <w:style w:type="paragraph" w:styleId="a5">
    <w:name w:val="No Spacing"/>
    <w:uiPriority w:val="99"/>
    <w:qFormat/>
    <w:rsid w:val="00244340"/>
    <w:rPr>
      <w:lang w:val="fr-FR"/>
    </w:rPr>
  </w:style>
  <w:style w:type="paragraph" w:styleId="a6">
    <w:name w:val="List Paragraph"/>
    <w:basedOn w:val="a"/>
    <w:uiPriority w:val="72"/>
    <w:qFormat/>
    <w:rsid w:val="00244340"/>
    <w:pPr>
      <w:ind w:left="708"/>
    </w:pPr>
  </w:style>
  <w:style w:type="character" w:customStyle="1" w:styleId="30">
    <w:name w:val="Заголовок 3 Знак"/>
    <w:basedOn w:val="a0"/>
    <w:link w:val="3"/>
    <w:uiPriority w:val="1"/>
    <w:rsid w:val="007E5DED"/>
    <w:rPr>
      <w:szCs w:val="26"/>
      <w:lang w:val="en-GB"/>
    </w:rPr>
  </w:style>
  <w:style w:type="character" w:customStyle="1" w:styleId="40">
    <w:name w:val="Заголовок 4 Знак"/>
    <w:basedOn w:val="a0"/>
    <w:link w:val="4"/>
    <w:rsid w:val="007E5DED"/>
    <w:rPr>
      <w:b/>
      <w:bCs/>
      <w:sz w:val="28"/>
      <w:szCs w:val="28"/>
      <w:lang w:val="fr-FR"/>
    </w:rPr>
  </w:style>
  <w:style w:type="character" w:customStyle="1" w:styleId="50">
    <w:name w:val="Заголовок 5 Знак"/>
    <w:basedOn w:val="a0"/>
    <w:link w:val="5"/>
    <w:rsid w:val="007E5DED"/>
    <w:rPr>
      <w:b/>
      <w:bCs/>
      <w:i/>
      <w:iCs/>
      <w:sz w:val="26"/>
      <w:szCs w:val="26"/>
      <w:lang w:val="fr-FR"/>
    </w:rPr>
  </w:style>
  <w:style w:type="character" w:customStyle="1" w:styleId="60">
    <w:name w:val="Заголовок 6 Знак"/>
    <w:basedOn w:val="a0"/>
    <w:link w:val="6"/>
    <w:rsid w:val="007E5DED"/>
    <w:rPr>
      <w:b/>
      <w:bCs/>
      <w:sz w:val="22"/>
      <w:szCs w:val="22"/>
      <w:lang w:val="fr-FR"/>
    </w:rPr>
  </w:style>
  <w:style w:type="character" w:customStyle="1" w:styleId="70">
    <w:name w:val="Заголовок 7 Знак"/>
    <w:basedOn w:val="a0"/>
    <w:link w:val="7"/>
    <w:rsid w:val="007E5DED"/>
    <w:rPr>
      <w:sz w:val="24"/>
      <w:szCs w:val="24"/>
      <w:lang w:val="fr-FR"/>
    </w:rPr>
  </w:style>
  <w:style w:type="character" w:customStyle="1" w:styleId="80">
    <w:name w:val="Заголовок 8 Знак"/>
    <w:basedOn w:val="a0"/>
    <w:link w:val="8"/>
    <w:rsid w:val="007E5DED"/>
    <w:rPr>
      <w:i/>
      <w:iCs/>
      <w:sz w:val="24"/>
      <w:szCs w:val="24"/>
      <w:lang w:val="fr-FR"/>
    </w:rPr>
  </w:style>
  <w:style w:type="character" w:customStyle="1" w:styleId="90">
    <w:name w:val="Заголовок 9 Знак"/>
    <w:basedOn w:val="a0"/>
    <w:link w:val="9"/>
    <w:rsid w:val="007E5DED"/>
    <w:rPr>
      <w:rFonts w:ascii="Arial" w:hAnsi="Arial" w:cs="Arial"/>
      <w:sz w:val="22"/>
      <w:szCs w:val="22"/>
      <w:lang w:val="fr-FR"/>
    </w:rPr>
  </w:style>
  <w:style w:type="paragraph" w:styleId="a7">
    <w:name w:val="caption"/>
    <w:basedOn w:val="a"/>
    <w:next w:val="a"/>
    <w:qFormat/>
    <w:rsid w:val="007E5DED"/>
    <w:pPr>
      <w:spacing w:before="80" w:after="60"/>
      <w:jc w:val="center"/>
    </w:pPr>
    <w:rPr>
      <w:rFonts w:eastAsia="Times New Roman"/>
      <w:sz w:val="20"/>
    </w:rPr>
  </w:style>
  <w:style w:type="paragraph" w:styleId="a8">
    <w:name w:val="Subtitle"/>
    <w:basedOn w:val="a"/>
    <w:link w:val="a9"/>
    <w:qFormat/>
    <w:rsid w:val="007E5DED"/>
    <w:pPr>
      <w:spacing w:after="60"/>
      <w:jc w:val="center"/>
      <w:outlineLvl w:val="1"/>
    </w:pPr>
    <w:rPr>
      <w:rFonts w:ascii="Arial" w:eastAsia="Times New Roman" w:hAnsi="Arial" w:cs="Arial"/>
    </w:rPr>
  </w:style>
  <w:style w:type="character" w:customStyle="1" w:styleId="a9">
    <w:name w:val="Подзаголовок Знак"/>
    <w:basedOn w:val="a0"/>
    <w:link w:val="a8"/>
    <w:rsid w:val="007E5DED"/>
    <w:rPr>
      <w:rFonts w:ascii="Arial" w:hAnsi="Arial" w:cs="Arial"/>
      <w:sz w:val="24"/>
      <w:szCs w:val="24"/>
      <w:lang w:val="fr-FR"/>
    </w:rPr>
  </w:style>
  <w:style w:type="paragraph" w:styleId="aa">
    <w:name w:val="Body Text"/>
    <w:basedOn w:val="a"/>
    <w:link w:val="ab"/>
    <w:uiPriority w:val="1"/>
    <w:qFormat/>
    <w:rsid w:val="002F3C27"/>
    <w:pPr>
      <w:widowControl w:val="0"/>
    </w:pPr>
    <w:rPr>
      <w:rFonts w:ascii="Tw Cen MT" w:eastAsia="Tw Cen MT" w:hAnsi="Tw Cen MT" w:cs="Tw Cen MT"/>
      <w:sz w:val="18"/>
      <w:szCs w:val="18"/>
      <w:lang w:val="en-US"/>
    </w:rPr>
  </w:style>
  <w:style w:type="character" w:customStyle="1" w:styleId="ab">
    <w:name w:val="Основной текст Знак"/>
    <w:basedOn w:val="a0"/>
    <w:link w:val="aa"/>
    <w:uiPriority w:val="1"/>
    <w:rsid w:val="002F3C27"/>
    <w:rPr>
      <w:rFonts w:ascii="Tw Cen MT" w:eastAsia="Tw Cen MT" w:hAnsi="Tw Cen MT" w:cs="Tw Cen MT"/>
      <w:sz w:val="18"/>
      <w:szCs w:val="18"/>
      <w:lang w:val="en-US"/>
    </w:rPr>
  </w:style>
  <w:style w:type="paragraph" w:styleId="ac">
    <w:name w:val="header"/>
    <w:basedOn w:val="a"/>
    <w:link w:val="ad"/>
    <w:uiPriority w:val="99"/>
    <w:unhideWhenUsed/>
    <w:rsid w:val="002F3C27"/>
    <w:pPr>
      <w:widowControl w:val="0"/>
      <w:tabs>
        <w:tab w:val="center" w:pos="4513"/>
        <w:tab w:val="right" w:pos="9026"/>
      </w:tabs>
    </w:pPr>
    <w:rPr>
      <w:rFonts w:ascii="Tw Cen MT" w:eastAsia="Tw Cen MT" w:hAnsi="Tw Cen MT" w:cs="Tw Cen MT"/>
      <w:sz w:val="22"/>
      <w:szCs w:val="22"/>
      <w:lang w:val="en-US"/>
    </w:rPr>
  </w:style>
  <w:style w:type="character" w:customStyle="1" w:styleId="ad">
    <w:name w:val="Верхний колонтитул Знак"/>
    <w:basedOn w:val="a0"/>
    <w:link w:val="ac"/>
    <w:uiPriority w:val="99"/>
    <w:rsid w:val="002F3C27"/>
    <w:rPr>
      <w:rFonts w:ascii="Tw Cen MT" w:eastAsia="Tw Cen MT" w:hAnsi="Tw Cen MT" w:cs="Tw Cen MT"/>
      <w:sz w:val="22"/>
      <w:szCs w:val="22"/>
      <w:lang w:val="en-US"/>
    </w:rPr>
  </w:style>
  <w:style w:type="paragraph" w:styleId="ae">
    <w:name w:val="footer"/>
    <w:basedOn w:val="a"/>
    <w:link w:val="af"/>
    <w:uiPriority w:val="99"/>
    <w:unhideWhenUsed/>
    <w:rsid w:val="002F3C27"/>
    <w:pPr>
      <w:widowControl w:val="0"/>
      <w:tabs>
        <w:tab w:val="center" w:pos="4513"/>
        <w:tab w:val="right" w:pos="9026"/>
      </w:tabs>
    </w:pPr>
    <w:rPr>
      <w:rFonts w:ascii="Tw Cen MT" w:eastAsia="Tw Cen MT" w:hAnsi="Tw Cen MT" w:cs="Tw Cen MT"/>
      <w:sz w:val="22"/>
      <w:szCs w:val="22"/>
      <w:lang w:val="en-US"/>
    </w:rPr>
  </w:style>
  <w:style w:type="character" w:customStyle="1" w:styleId="af">
    <w:name w:val="Нижний колонтитул Знак"/>
    <w:basedOn w:val="a0"/>
    <w:link w:val="ae"/>
    <w:uiPriority w:val="99"/>
    <w:rsid w:val="002F3C27"/>
    <w:rPr>
      <w:rFonts w:ascii="Tw Cen MT" w:eastAsia="Tw Cen MT" w:hAnsi="Tw Cen MT" w:cs="Tw Cen MT"/>
      <w:sz w:val="22"/>
      <w:szCs w:val="22"/>
      <w:lang w:val="en-US"/>
    </w:rPr>
  </w:style>
  <w:style w:type="paragraph" w:styleId="af0">
    <w:name w:val="Balloon Text"/>
    <w:basedOn w:val="a"/>
    <w:link w:val="af1"/>
    <w:uiPriority w:val="99"/>
    <w:semiHidden/>
    <w:unhideWhenUsed/>
    <w:rsid w:val="002F3C27"/>
    <w:rPr>
      <w:rFonts w:ascii="Tahoma" w:hAnsi="Tahoma" w:cs="Tahoma"/>
      <w:sz w:val="16"/>
      <w:szCs w:val="16"/>
    </w:rPr>
  </w:style>
  <w:style w:type="character" w:customStyle="1" w:styleId="af1">
    <w:name w:val="Текст выноски Знак"/>
    <w:basedOn w:val="a0"/>
    <w:link w:val="af0"/>
    <w:uiPriority w:val="99"/>
    <w:semiHidden/>
    <w:rsid w:val="002F3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52604">
      <w:bodyDiv w:val="1"/>
      <w:marLeft w:val="0"/>
      <w:marRight w:val="0"/>
      <w:marTop w:val="0"/>
      <w:marBottom w:val="0"/>
      <w:divBdr>
        <w:top w:val="none" w:sz="0" w:space="0" w:color="auto"/>
        <w:left w:val="none" w:sz="0" w:space="0" w:color="auto"/>
        <w:bottom w:val="none" w:sz="0" w:space="0" w:color="auto"/>
        <w:right w:val="none" w:sz="0" w:space="0" w:color="auto"/>
      </w:divBdr>
      <w:divsChild>
        <w:div w:id="1318151377">
          <w:marLeft w:val="0"/>
          <w:marRight w:val="0"/>
          <w:marTop w:val="0"/>
          <w:marBottom w:val="0"/>
          <w:divBdr>
            <w:top w:val="none" w:sz="0" w:space="0" w:color="auto"/>
            <w:left w:val="none" w:sz="0" w:space="0" w:color="auto"/>
            <w:bottom w:val="none" w:sz="0" w:space="0" w:color="auto"/>
            <w:right w:val="none" w:sz="0" w:space="0" w:color="auto"/>
          </w:divBdr>
        </w:div>
        <w:div w:id="151345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896</Words>
  <Characters>5112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2017-06-13T17:34:00Z</dcterms:created>
  <dcterms:modified xsi:type="dcterms:W3CDTF">2017-06-16T20:40:00Z</dcterms:modified>
</cp:coreProperties>
</file>