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003" w:rsidRPr="00691003" w:rsidRDefault="00691003" w:rsidP="00691003">
      <w:pPr>
        <w:pStyle w:val="Default"/>
        <w:shd w:val="clear" w:color="auto" w:fill="FFFFFF" w:themeFill="background1"/>
        <w:tabs>
          <w:tab w:val="right" w:pos="709"/>
        </w:tabs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91003">
        <w:rPr>
          <w:rFonts w:asciiTheme="majorBidi" w:hAnsiTheme="majorBidi" w:cstheme="majorBidi"/>
          <w:b/>
          <w:bCs/>
          <w:color w:val="333333"/>
          <w:sz w:val="32"/>
          <w:szCs w:val="32"/>
          <w:shd w:val="clear" w:color="auto" w:fill="FFFFFF"/>
        </w:rPr>
        <w:t>Human</w:t>
      </w:r>
      <w:r w:rsidRPr="00691003">
        <w:rPr>
          <w:rFonts w:asciiTheme="majorBidi" w:hAnsiTheme="majorBidi" w:cstheme="majorBidi"/>
          <w:b/>
          <w:bCs/>
          <w:color w:val="333333"/>
          <w:sz w:val="32"/>
          <w:szCs w:val="32"/>
          <w:shd w:val="clear" w:color="auto" w:fill="FFFFFF"/>
        </w:rPr>
        <w:t xml:space="preserve"> learning styles and methods based human computers interaction</w:t>
      </w:r>
    </w:p>
    <w:p w:rsidR="004D537B" w:rsidRDefault="004D537B" w:rsidP="004D537B">
      <w:pPr>
        <w:pStyle w:val="Default"/>
        <w:shd w:val="clear" w:color="auto" w:fill="FFFFFF" w:themeFill="background1"/>
        <w:tabs>
          <w:tab w:val="right" w:pos="709"/>
        </w:tabs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4D537B">
        <w:rPr>
          <w:rFonts w:asciiTheme="majorBidi" w:hAnsiTheme="majorBidi" w:cstheme="majorBidi"/>
          <w:sz w:val="28"/>
          <w:szCs w:val="28"/>
        </w:rPr>
        <w:t xml:space="preserve">The current approaches of e-learning systems </w:t>
      </w:r>
      <w:r w:rsidRPr="004D537B">
        <w:rPr>
          <w:rFonts w:asciiTheme="majorBidi" w:hAnsiTheme="majorBidi" w:cstheme="majorBidi"/>
          <w:sz w:val="28"/>
          <w:szCs w:val="28"/>
          <w:lang w:val="de-DE"/>
        </w:rPr>
        <w:t xml:space="preserve">face some </w:t>
      </w:r>
      <w:r w:rsidR="00691003" w:rsidRPr="004D537B">
        <w:rPr>
          <w:rFonts w:asciiTheme="majorBidi" w:hAnsiTheme="majorBidi" w:cstheme="majorBidi"/>
          <w:sz w:val="28"/>
          <w:szCs w:val="28"/>
          <w:lang w:val="de-DE"/>
        </w:rPr>
        <w:t>challenges;</w:t>
      </w:r>
      <w:r w:rsidRPr="004D537B">
        <w:rPr>
          <w:rFonts w:asciiTheme="majorBidi" w:hAnsiTheme="majorBidi" w:cstheme="majorBidi"/>
          <w:sz w:val="28"/>
          <w:szCs w:val="28"/>
          <w:lang w:val="de-DE"/>
        </w:rPr>
        <w:t xml:space="preserve"> </w:t>
      </w:r>
      <w:r w:rsidR="00691003" w:rsidRPr="004D537B">
        <w:rPr>
          <w:rFonts w:asciiTheme="majorBidi" w:hAnsiTheme="majorBidi" w:cstheme="majorBidi"/>
          <w:sz w:val="28"/>
          <w:szCs w:val="28"/>
        </w:rPr>
        <w:t>the</w:t>
      </w:r>
      <w:r w:rsidRPr="004D537B">
        <w:rPr>
          <w:rFonts w:asciiTheme="majorBidi" w:hAnsiTheme="majorBidi" w:cstheme="majorBidi"/>
          <w:sz w:val="28"/>
          <w:szCs w:val="28"/>
        </w:rPr>
        <w:t xml:space="preserve"> research community mentioned that the next generation of e-learning is e-learning ecosystem. </w:t>
      </w:r>
      <w:r w:rsidRPr="004D537B">
        <w:rPr>
          <w:rFonts w:asciiTheme="majorBidi" w:hAnsiTheme="majorBidi" w:cstheme="majorBidi"/>
          <w:sz w:val="28"/>
          <w:szCs w:val="28"/>
          <w:shd w:val="clear" w:color="auto" w:fill="FFFFFF" w:themeFill="background1"/>
        </w:rPr>
        <w:t xml:space="preserve">E- Learning ecosystem has many advantages, in which, content must be designed for </w:t>
      </w:r>
      <w:r w:rsidRPr="004D537B">
        <w:rPr>
          <w:rFonts w:asciiTheme="majorBidi" w:hAnsiTheme="majorBidi" w:cstheme="majorBidi"/>
          <w:sz w:val="28"/>
          <w:szCs w:val="28"/>
        </w:rPr>
        <w:t xml:space="preserve">interaction, and learners create groups, interact and collaborate with each other's and with educators. </w:t>
      </w:r>
    </w:p>
    <w:p w:rsidR="00691003" w:rsidRDefault="004D537B" w:rsidP="004D537B">
      <w:pPr>
        <w:pStyle w:val="Default"/>
        <w:shd w:val="clear" w:color="auto" w:fill="FFFFFF" w:themeFill="background1"/>
        <w:tabs>
          <w:tab w:val="right" w:pos="709"/>
        </w:tabs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4D537B">
        <w:rPr>
          <w:rFonts w:asciiTheme="majorBidi" w:hAnsiTheme="majorBidi" w:cstheme="majorBidi"/>
          <w:sz w:val="28"/>
          <w:szCs w:val="28"/>
        </w:rPr>
        <w:t xml:space="preserve">The E-learning ecosystem has some challenges; it needs to make the learning environment adapted according to various learners’ needs and preferences. E-learning ecosystem uses the teacher-student model, in which, the fixed learning pathway is fit for all learners. </w:t>
      </w:r>
    </w:p>
    <w:p w:rsidR="00691003" w:rsidRDefault="00691003" w:rsidP="00691003">
      <w:pPr>
        <w:pStyle w:val="Default"/>
        <w:shd w:val="clear" w:color="auto" w:fill="FFFFFF" w:themeFill="background1"/>
        <w:tabs>
          <w:tab w:val="right" w:pos="709"/>
        </w:tabs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4D537B" w:rsidRPr="004D537B" w:rsidRDefault="004D537B" w:rsidP="00691003">
      <w:pPr>
        <w:pStyle w:val="Default"/>
        <w:shd w:val="clear" w:color="auto" w:fill="FFFFFF" w:themeFill="background1"/>
        <w:tabs>
          <w:tab w:val="right" w:pos="709"/>
        </w:tabs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4D537B">
        <w:rPr>
          <w:rFonts w:asciiTheme="majorBidi" w:hAnsiTheme="majorBidi" w:cstheme="majorBidi"/>
          <w:sz w:val="28"/>
          <w:szCs w:val="28"/>
        </w:rPr>
        <w:t>E-learning ecosystem needs to merge the personalization's concept through adopting new technologies. Using Semantic web ontology and Semantic Web Rule Language for personalizing the learning environment plays a leading role to build smart e-learning ecosystem and enrich learning environment.</w:t>
      </w:r>
      <w:r w:rsidR="00691003">
        <w:rPr>
          <w:rFonts w:asciiTheme="majorBidi" w:hAnsiTheme="majorBidi" w:cstheme="majorBidi"/>
          <w:sz w:val="28"/>
          <w:szCs w:val="28"/>
        </w:rPr>
        <w:t xml:space="preserve">  The main points of my speaking include:</w:t>
      </w:r>
    </w:p>
    <w:p w:rsidR="00691003" w:rsidRPr="00691003" w:rsidRDefault="00DC3497" w:rsidP="00691003">
      <w:pPr>
        <w:pStyle w:val="ListParagraph"/>
        <w:numPr>
          <w:ilvl w:val="0"/>
          <w:numId w:val="2"/>
        </w:numPr>
        <w:shd w:val="clear" w:color="auto" w:fill="FFFFFF" w:themeFill="background1"/>
        <w:autoSpaceDE w:val="0"/>
        <w:autoSpaceDN w:val="0"/>
        <w:bidi w:val="0"/>
        <w:adjustRightInd w:val="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4D537B">
        <w:rPr>
          <w:rFonts w:asciiTheme="majorBidi" w:hAnsiTheme="majorBidi" w:cstheme="majorBidi"/>
          <w:sz w:val="28"/>
          <w:szCs w:val="28"/>
        </w:rPr>
        <w:t xml:space="preserve">E-learning ecosystem </w:t>
      </w:r>
      <w:r w:rsidR="00691003" w:rsidRPr="00691003">
        <w:rPr>
          <w:rFonts w:asciiTheme="majorBidi" w:hAnsiTheme="majorBidi" w:cstheme="majorBidi"/>
          <w:color w:val="000000" w:themeColor="text1"/>
          <w:sz w:val="28"/>
          <w:szCs w:val="28"/>
        </w:rPr>
        <w:t>Layer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s</w:t>
      </w:r>
      <w:bookmarkStart w:id="0" w:name="_GoBack"/>
      <w:bookmarkEnd w:id="0"/>
    </w:p>
    <w:p w:rsidR="00691003" w:rsidRPr="00691003" w:rsidRDefault="00691003" w:rsidP="00691003">
      <w:pPr>
        <w:pStyle w:val="ListParagraph"/>
        <w:numPr>
          <w:ilvl w:val="0"/>
          <w:numId w:val="2"/>
        </w:numPr>
        <w:shd w:val="clear" w:color="auto" w:fill="FFFFFF" w:themeFill="background1"/>
        <w:autoSpaceDE w:val="0"/>
        <w:autoSpaceDN w:val="0"/>
        <w:bidi w:val="0"/>
        <w:adjustRightInd w:val="0"/>
        <w:jc w:val="both"/>
        <w:rPr>
          <w:rFonts w:asciiTheme="majorBidi" w:hAnsiTheme="majorBidi" w:cstheme="majorBidi"/>
          <w:noProof/>
          <w:color w:val="000000" w:themeColor="text1"/>
          <w:sz w:val="28"/>
          <w:szCs w:val="28"/>
        </w:rPr>
      </w:pP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>The Semantic Relations Between Learning Styles Categories, Learning Objects, Learning Activities and Teaching Methods</w:t>
      </w:r>
    </w:p>
    <w:p w:rsidR="00691003" w:rsidRPr="006F764B" w:rsidRDefault="00691003" w:rsidP="00691003">
      <w:pPr>
        <w:pStyle w:val="ListParagraph"/>
        <w:numPr>
          <w:ilvl w:val="0"/>
          <w:numId w:val="2"/>
        </w:numPr>
        <w:shd w:val="clear" w:color="auto" w:fill="FFFFFF" w:themeFill="background1"/>
        <w:autoSpaceDE w:val="0"/>
        <w:autoSpaceDN w:val="0"/>
        <w:bidi w:val="0"/>
        <w:adjustRightInd w:val="0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>Semantic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 xml:space="preserve"> 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>D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 xml:space="preserve">ecision 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>T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>able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 xml:space="preserve"> 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>to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 xml:space="preserve"> 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>select the sutibale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 xml:space="preserve"> Learning Styles 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>to match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 xml:space="preserve"> Learning Objects For Each </w:t>
      </w:r>
      <w:r w:rsidRPr="00691003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t>learner</w:t>
      </w:r>
      <w:r w:rsidRPr="00691003">
        <w:rPr>
          <w:rFonts w:asciiTheme="majorBidi" w:hAnsiTheme="majorBidi" w:cstheme="majorBidi"/>
          <w:noProof/>
          <w:color w:val="000000" w:themeColor="text1"/>
        </w:rPr>
        <w:t>.</w:t>
      </w:r>
      <w:r>
        <w:rPr>
          <w:rFonts w:asciiTheme="majorBidi" w:hAnsiTheme="majorBidi" w:cstheme="majorBidi"/>
          <w:noProof/>
          <w:color w:val="000000" w:themeColor="text1"/>
        </w:rPr>
        <w:t>.</w:t>
      </w:r>
    </w:p>
    <w:p w:rsidR="006F764B" w:rsidRPr="00691003" w:rsidRDefault="006F764B" w:rsidP="006F764B">
      <w:pPr>
        <w:pStyle w:val="ListParagraph"/>
        <w:numPr>
          <w:ilvl w:val="0"/>
          <w:numId w:val="2"/>
        </w:numPr>
        <w:shd w:val="clear" w:color="auto" w:fill="FFFFFF" w:themeFill="background1"/>
        <w:autoSpaceDE w:val="0"/>
        <w:autoSpaceDN w:val="0"/>
        <w:bidi w:val="0"/>
        <w:adjustRightInd w:val="0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4D537B">
        <w:rPr>
          <w:rFonts w:asciiTheme="majorBidi" w:hAnsiTheme="majorBidi" w:cstheme="majorBidi"/>
          <w:sz w:val="28"/>
          <w:szCs w:val="28"/>
        </w:rPr>
        <w:t>Semantic web ontology and Semantic Web Rule Language for personalizing the learning environment</w:t>
      </w:r>
    </w:p>
    <w:p w:rsidR="004D537B" w:rsidRPr="004D537B" w:rsidRDefault="004D537B" w:rsidP="004D537B">
      <w:pPr>
        <w:pStyle w:val="Default"/>
        <w:shd w:val="clear" w:color="auto" w:fill="FFFFFF" w:themeFill="background1"/>
        <w:tabs>
          <w:tab w:val="right" w:pos="709"/>
        </w:tabs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sectPr w:rsidR="004D537B" w:rsidRPr="004D53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E7956"/>
    <w:multiLevelType w:val="hybridMultilevel"/>
    <w:tmpl w:val="5F4EB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E0073"/>
    <w:multiLevelType w:val="hybridMultilevel"/>
    <w:tmpl w:val="DDDE3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37B"/>
    <w:rsid w:val="004D537B"/>
    <w:rsid w:val="00691003"/>
    <w:rsid w:val="006F764B"/>
    <w:rsid w:val="00DC3497"/>
    <w:rsid w:val="00E7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37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53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9100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910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37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53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9100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91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9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2017-04-01T04:53:00Z</dcterms:created>
  <dcterms:modified xsi:type="dcterms:W3CDTF">2017-04-01T05:24:00Z</dcterms:modified>
</cp:coreProperties>
</file>