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BF4A0F" w:rsidP="00494130">
      <w:pPr>
        <w:pStyle w:val="Heading1"/>
        <w:spacing w:before="170"/>
        <w:ind w:left="0"/>
      </w:pPr>
      <w:r>
        <w:rPr>
          <w:color w:val="337AB7"/>
        </w:rPr>
        <w:t>Machine Learning and Validity of Binaural Beat Protocols: Trainability a</w:t>
      </w:r>
      <w:r w:rsidR="00196880">
        <w:rPr>
          <w:color w:val="337AB7"/>
        </w:rPr>
        <w:t>n</w:t>
      </w:r>
      <w:r>
        <w:rPr>
          <w:color w:val="337AB7"/>
        </w:rPr>
        <w:t xml:space="preserve">d Interpretability </w:t>
      </w:r>
    </w:p>
    <w:p w:rsidR="005973B9" w:rsidRDefault="0040281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Muhammad </w:t>
      </w:r>
      <w:proofErr w:type="spellStart"/>
      <w:r>
        <w:rPr>
          <w:rFonts w:ascii="Arial"/>
        </w:rPr>
        <w:t>Abul</w:t>
      </w:r>
      <w:proofErr w:type="spellEnd"/>
      <w:r>
        <w:rPr>
          <w:rFonts w:ascii="Arial"/>
        </w:rPr>
        <w:t xml:space="preserve"> Hasan</w:t>
      </w:r>
      <w:r w:rsidR="002B7605">
        <w:rPr>
          <w:rFonts w:ascii="Arial"/>
          <w:vertAlign w:val="superscript"/>
        </w:rPr>
        <w:t>1</w:t>
      </w:r>
      <w:r>
        <w:rPr>
          <w:rFonts w:ascii="Arial"/>
        </w:rPr>
        <w:t xml:space="preserve">, PhD, </w:t>
      </w:r>
      <w:r w:rsidR="005973B9">
        <w:rPr>
          <w:rFonts w:ascii="Arial"/>
        </w:rPr>
        <w:t>D</w:t>
      </w:r>
      <w:r>
        <w:rPr>
          <w:rFonts w:ascii="Arial"/>
        </w:rPr>
        <w:t>anish Mujeeb</w:t>
      </w:r>
      <w:r w:rsidR="002B7605">
        <w:rPr>
          <w:rFonts w:ascii="Arial"/>
          <w:vertAlign w:val="superscript"/>
        </w:rPr>
        <w:t>2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Saad</w:t>
      </w:r>
      <w:proofErr w:type="spellEnd"/>
      <w:r>
        <w:rPr>
          <w:rFonts w:ascii="Arial"/>
        </w:rPr>
        <w:t xml:space="preserve"> A Qazi</w:t>
      </w:r>
      <w:r w:rsidR="002B7605">
        <w:rPr>
          <w:rFonts w:ascii="Arial"/>
          <w:vertAlign w:val="superscript"/>
        </w:rPr>
        <w:t>1</w:t>
      </w:r>
      <w:r>
        <w:rPr>
          <w:rFonts w:ascii="Arial"/>
        </w:rPr>
        <w:t>, PhD, Osama Eijaz</w:t>
      </w:r>
      <w:r w:rsidR="002B7605">
        <w:rPr>
          <w:rFonts w:ascii="Arial"/>
          <w:vertAlign w:val="superscript"/>
        </w:rPr>
        <w:t>1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BSc</w:t>
      </w:r>
      <w:proofErr w:type="spellEnd"/>
      <w:r>
        <w:rPr>
          <w:rFonts w:ascii="Arial"/>
        </w:rPr>
        <w:t xml:space="preserve">. </w:t>
      </w:r>
    </w:p>
    <w:p w:rsidR="00AE3E37" w:rsidRDefault="002B7605">
      <w:pPr>
        <w:pStyle w:val="BodyText"/>
        <w:rPr>
          <w:rFonts w:ascii="Arial"/>
          <w:sz w:val="20"/>
        </w:rPr>
      </w:pPr>
      <w:r>
        <w:rPr>
          <w:rFonts w:ascii="Arial"/>
          <w:vertAlign w:val="superscript"/>
        </w:rPr>
        <w:t>1</w:t>
      </w:r>
      <w:r w:rsidR="00402817">
        <w:rPr>
          <w:rFonts w:ascii="Arial"/>
          <w:sz w:val="20"/>
        </w:rPr>
        <w:t>Neurocomputation Lab, NED University of Engineering &amp; Technology, Karachi</w:t>
      </w:r>
    </w:p>
    <w:p w:rsidR="00AE3E37" w:rsidRPr="002B7605" w:rsidRDefault="002B7605">
      <w:pPr>
        <w:pStyle w:val="BodyText"/>
        <w:spacing w:before="3"/>
        <w:rPr>
          <w:rFonts w:ascii="Arial"/>
          <w:sz w:val="20"/>
        </w:rPr>
      </w:pPr>
      <w:r>
        <w:rPr>
          <w:rFonts w:ascii="Arial"/>
          <w:vertAlign w:val="superscript"/>
        </w:rPr>
        <w:t>2</w:t>
      </w:r>
      <w:r w:rsidR="00402817" w:rsidRPr="002B7605">
        <w:rPr>
          <w:rFonts w:ascii="Arial"/>
          <w:sz w:val="20"/>
        </w:rPr>
        <w:t xml:space="preserve">Department of Biomedical Engineering, </w:t>
      </w:r>
      <w:proofErr w:type="spellStart"/>
      <w:r w:rsidRPr="002B7605">
        <w:rPr>
          <w:rFonts w:ascii="Arial"/>
          <w:sz w:val="20"/>
        </w:rPr>
        <w:t>Hamdard</w:t>
      </w:r>
      <w:proofErr w:type="spellEnd"/>
      <w:r w:rsidRPr="002B7605">
        <w:rPr>
          <w:rFonts w:ascii="Arial"/>
          <w:sz w:val="20"/>
        </w:rPr>
        <w:t xml:space="preserve"> Institute, Karachi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B815A1">
      <w:pPr>
        <w:pStyle w:val="BodyText"/>
        <w:spacing w:before="90" w:line="280" w:lineRule="auto"/>
        <w:ind w:left="100"/>
        <w:jc w:val="both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5513705</wp:posOffset>
            </wp:positionH>
            <wp:positionV relativeFrom="paragraph">
              <wp:posOffset>37465</wp:posOffset>
            </wp:positionV>
            <wp:extent cx="1070610" cy="1002030"/>
            <wp:effectExtent l="19050" t="0" r="0" b="0"/>
            <wp:wrapTopAndBottom/>
            <wp:docPr id="1" name="Picture 2" descr="C:\Users\jbss\Downloads\Profile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bss\Downloads\ProfilePic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710C" w:rsidRPr="00CD6389">
        <w:rPr>
          <w:b/>
        </w:rPr>
        <w:t>Statement of the Problem:</w:t>
      </w:r>
      <w:r w:rsidR="00A9710C">
        <w:t xml:space="preserve"> </w:t>
      </w:r>
      <w:r w:rsidR="004B00F0">
        <w:rPr>
          <w:rFonts w:eastAsia="MS PGothic"/>
          <w:color w:val="000000"/>
          <w:szCs w:val="32"/>
        </w:rPr>
        <w:t>Binaural beat (BB) is a form of sound wave therapy in which both ears received sounds of slightly differ</w:t>
      </w:r>
      <w:r w:rsidR="00F17C35">
        <w:rPr>
          <w:rFonts w:eastAsia="MS PGothic"/>
          <w:color w:val="000000"/>
          <w:szCs w:val="32"/>
        </w:rPr>
        <w:t>e</w:t>
      </w:r>
      <w:r w:rsidR="004B00F0">
        <w:rPr>
          <w:rFonts w:eastAsia="MS PGothic"/>
          <w:color w:val="000000"/>
          <w:szCs w:val="32"/>
        </w:rPr>
        <w:t>nt frequ</w:t>
      </w:r>
      <w:r w:rsidR="00F17C35">
        <w:rPr>
          <w:rFonts w:eastAsia="MS PGothic"/>
          <w:color w:val="000000"/>
          <w:szCs w:val="32"/>
        </w:rPr>
        <w:t>e</w:t>
      </w:r>
      <w:r w:rsidR="004B00F0">
        <w:rPr>
          <w:rFonts w:eastAsia="MS PGothic"/>
          <w:color w:val="000000"/>
          <w:szCs w:val="32"/>
        </w:rPr>
        <w:t>ncies, yet auditory cortex perceived as a single signal</w:t>
      </w:r>
      <w:r w:rsidR="00C23D0D">
        <w:rPr>
          <w:rFonts w:eastAsia="MS PGothic"/>
          <w:color w:val="000000"/>
          <w:szCs w:val="32"/>
        </w:rPr>
        <w:t xml:space="preserve"> [1]</w:t>
      </w:r>
      <w:r w:rsidR="004B00F0">
        <w:rPr>
          <w:rFonts w:eastAsia="MS PGothic"/>
          <w:color w:val="000000"/>
          <w:szCs w:val="32"/>
        </w:rPr>
        <w:t xml:space="preserve">. BB therapy is provided in frequency ranges </w:t>
      </w:r>
      <w:r w:rsidR="00F17C35">
        <w:rPr>
          <w:rFonts w:eastAsia="MS PGothic"/>
          <w:color w:val="000000"/>
          <w:szCs w:val="32"/>
        </w:rPr>
        <w:t>corresponding to</w:t>
      </w:r>
      <w:r w:rsidR="004B00F0">
        <w:rPr>
          <w:rFonts w:eastAsia="MS PGothic"/>
          <w:color w:val="000000"/>
          <w:szCs w:val="32"/>
        </w:rPr>
        <w:t xml:space="preserve"> electroencephalogram (EEG) bands (theta, alpha, beta, and gamma). Studies have shown benefits of different types of BB therapy for treatment of anxiety, depression, mood, and memory</w:t>
      </w:r>
      <w:r w:rsidR="00C23D0D">
        <w:rPr>
          <w:rFonts w:eastAsia="MS PGothic"/>
          <w:color w:val="000000"/>
          <w:szCs w:val="32"/>
        </w:rPr>
        <w:t xml:space="preserve"> [</w:t>
      </w:r>
      <w:r w:rsidR="00727A87">
        <w:rPr>
          <w:rFonts w:eastAsia="MS PGothic"/>
          <w:color w:val="000000"/>
          <w:szCs w:val="32"/>
        </w:rPr>
        <w:t>1-4</w:t>
      </w:r>
      <w:r w:rsidR="00C23D0D">
        <w:rPr>
          <w:rFonts w:eastAsia="MS PGothic"/>
          <w:color w:val="000000"/>
          <w:szCs w:val="32"/>
        </w:rPr>
        <w:t>]</w:t>
      </w:r>
      <w:r w:rsidR="004B00F0">
        <w:rPr>
          <w:rFonts w:eastAsia="MS PGothic"/>
          <w:color w:val="000000"/>
          <w:szCs w:val="32"/>
        </w:rPr>
        <w:t xml:space="preserve">. Studies used different cognitive </w:t>
      </w:r>
      <w:r w:rsidR="00187F3E">
        <w:rPr>
          <w:rFonts w:eastAsia="MS PGothic"/>
          <w:color w:val="000000"/>
          <w:szCs w:val="32"/>
        </w:rPr>
        <w:t xml:space="preserve">and EEG </w:t>
      </w:r>
      <w:r w:rsidR="004B00F0">
        <w:rPr>
          <w:rFonts w:eastAsia="MS PGothic"/>
          <w:color w:val="000000"/>
          <w:szCs w:val="32"/>
        </w:rPr>
        <w:t xml:space="preserve">tests </w:t>
      </w:r>
      <w:r w:rsidR="00187F3E">
        <w:rPr>
          <w:rFonts w:eastAsia="MS PGothic"/>
          <w:color w:val="000000"/>
          <w:szCs w:val="32"/>
        </w:rPr>
        <w:t xml:space="preserve">for studying psychological </w:t>
      </w:r>
      <w:r w:rsidR="004B00F0">
        <w:rPr>
          <w:rFonts w:eastAsia="MS PGothic"/>
          <w:color w:val="000000"/>
          <w:szCs w:val="32"/>
        </w:rPr>
        <w:t xml:space="preserve">and neurological </w:t>
      </w:r>
      <w:r w:rsidR="00C23D0D">
        <w:rPr>
          <w:rFonts w:eastAsia="MS PGothic"/>
          <w:color w:val="000000"/>
          <w:szCs w:val="32"/>
        </w:rPr>
        <w:t xml:space="preserve">changes </w:t>
      </w:r>
      <w:r w:rsidR="004B00F0">
        <w:rPr>
          <w:rFonts w:eastAsia="MS PGothic"/>
          <w:color w:val="000000"/>
          <w:szCs w:val="32"/>
        </w:rPr>
        <w:t>following BB stimulation</w:t>
      </w:r>
      <w:r w:rsidR="00727A87">
        <w:rPr>
          <w:rFonts w:eastAsia="MS PGothic"/>
          <w:color w:val="000000"/>
          <w:szCs w:val="32"/>
        </w:rPr>
        <w:t xml:space="preserve"> [3, 4]</w:t>
      </w:r>
      <w:r w:rsidR="004B00F0">
        <w:rPr>
          <w:rFonts w:eastAsia="MS PGothic"/>
          <w:color w:val="000000"/>
          <w:szCs w:val="32"/>
        </w:rPr>
        <w:t>. However, the unknown mechanism of BB therapy is a challenge for end users to implement BB in clinics</w:t>
      </w:r>
      <w:r w:rsidR="00727A87">
        <w:rPr>
          <w:rFonts w:eastAsia="MS PGothic"/>
          <w:color w:val="000000"/>
          <w:szCs w:val="32"/>
        </w:rPr>
        <w:t xml:space="preserve"> [5</w:t>
      </w:r>
      <w:r w:rsidR="00C23D0D">
        <w:rPr>
          <w:rFonts w:eastAsia="MS PGothic"/>
          <w:color w:val="000000"/>
          <w:szCs w:val="32"/>
        </w:rPr>
        <w:t>]</w:t>
      </w:r>
      <w:r w:rsidR="004B00F0">
        <w:rPr>
          <w:rFonts w:eastAsia="MS PGothic"/>
          <w:color w:val="000000"/>
          <w:szCs w:val="32"/>
        </w:rPr>
        <w:t>. The unknown mechanism might be due to lack in validation process</w:t>
      </w:r>
      <w:r w:rsidR="00187F3E">
        <w:rPr>
          <w:rFonts w:eastAsia="MS PGothic"/>
          <w:color w:val="000000"/>
          <w:szCs w:val="32"/>
        </w:rPr>
        <w:t>es</w:t>
      </w:r>
      <w:r w:rsidR="004B00F0">
        <w:rPr>
          <w:rFonts w:eastAsia="MS PGothic"/>
          <w:color w:val="000000"/>
          <w:szCs w:val="32"/>
        </w:rPr>
        <w:t>. In this study, machine learning and regression analysis was applied to study the neurological and psychological changes.</w:t>
      </w:r>
      <w:r w:rsidR="00A9710C">
        <w:t xml:space="preserve"> </w:t>
      </w:r>
      <w:r w:rsidR="00A9710C" w:rsidRPr="00CD6389">
        <w:rPr>
          <w:b/>
        </w:rPr>
        <w:t>Methodolog</w:t>
      </w:r>
      <w:r w:rsidR="008756E6" w:rsidRPr="00CD6389">
        <w:rPr>
          <w:b/>
        </w:rPr>
        <w:t>y &amp; Theoretical Orientation:</w:t>
      </w:r>
      <w:r w:rsidR="008756E6">
        <w:t xml:space="preserve"> </w:t>
      </w:r>
      <w:r w:rsidR="00D2148D">
        <w:rPr>
          <w:rFonts w:eastAsia="MS PGothic"/>
          <w:color w:val="000000"/>
          <w:szCs w:val="32"/>
        </w:rPr>
        <w:t xml:space="preserve">21 participants in this study </w:t>
      </w:r>
      <w:r w:rsidR="00187F3E">
        <w:rPr>
          <w:rFonts w:eastAsia="MS PGothic"/>
          <w:color w:val="000000"/>
          <w:szCs w:val="32"/>
        </w:rPr>
        <w:t>were divided into three groups for</w:t>
      </w:r>
      <w:r w:rsidR="00D2148D">
        <w:rPr>
          <w:rFonts w:eastAsia="MS PGothic"/>
          <w:color w:val="000000"/>
          <w:szCs w:val="32"/>
        </w:rPr>
        <w:t xml:space="preserve"> </w:t>
      </w:r>
      <w:r w:rsidR="00187F3E">
        <w:rPr>
          <w:rFonts w:eastAsia="MS PGothic"/>
          <w:color w:val="000000"/>
          <w:szCs w:val="32"/>
        </w:rPr>
        <w:t>rece</w:t>
      </w:r>
      <w:r w:rsidR="00420412">
        <w:rPr>
          <w:rFonts w:eastAsia="MS PGothic"/>
          <w:color w:val="000000"/>
          <w:szCs w:val="32"/>
        </w:rPr>
        <w:t>i</w:t>
      </w:r>
      <w:r w:rsidR="00187F3E">
        <w:rPr>
          <w:rFonts w:eastAsia="MS PGothic"/>
          <w:color w:val="000000"/>
          <w:szCs w:val="32"/>
        </w:rPr>
        <w:t xml:space="preserve">ving </w:t>
      </w:r>
      <w:r w:rsidR="00D2148D">
        <w:rPr>
          <w:rFonts w:eastAsia="MS PGothic"/>
          <w:color w:val="000000"/>
          <w:szCs w:val="32"/>
        </w:rPr>
        <w:t>different BB stimulation (alpha</w:t>
      </w:r>
      <w:r w:rsidR="00B5168B">
        <w:rPr>
          <w:rFonts w:eastAsia="MS PGothic"/>
          <w:color w:val="000000"/>
          <w:szCs w:val="32"/>
        </w:rPr>
        <w:t>; 400-410 Hz</w:t>
      </w:r>
      <w:r w:rsidR="00D2148D">
        <w:rPr>
          <w:rFonts w:eastAsia="MS PGothic"/>
          <w:color w:val="000000"/>
          <w:szCs w:val="32"/>
        </w:rPr>
        <w:t>, low beta</w:t>
      </w:r>
      <w:r w:rsidR="00B5168B">
        <w:rPr>
          <w:rFonts w:eastAsia="MS PGothic"/>
          <w:color w:val="000000"/>
          <w:szCs w:val="32"/>
        </w:rPr>
        <w:t>; 400-414 Hz</w:t>
      </w:r>
      <w:r w:rsidR="00D2148D">
        <w:rPr>
          <w:rFonts w:eastAsia="MS PGothic"/>
          <w:color w:val="000000"/>
          <w:szCs w:val="32"/>
        </w:rPr>
        <w:t>, and high beta</w:t>
      </w:r>
      <w:r w:rsidR="00B5168B">
        <w:rPr>
          <w:rFonts w:eastAsia="MS PGothic"/>
          <w:color w:val="000000"/>
          <w:szCs w:val="32"/>
        </w:rPr>
        <w:t>; 400-429 Hz</w:t>
      </w:r>
      <w:r w:rsidR="00D2148D">
        <w:rPr>
          <w:rFonts w:eastAsia="MS PGothic"/>
          <w:color w:val="000000"/>
          <w:szCs w:val="32"/>
        </w:rPr>
        <w:t xml:space="preserve"> stimulation). The stimulation was provided in three consecutive 5 minute sessions (15 min total length). Digit span (4 to 8 words) </w:t>
      </w:r>
      <w:r w:rsidR="009067E6">
        <w:rPr>
          <w:rFonts w:eastAsia="MS PGothic"/>
          <w:color w:val="000000"/>
          <w:szCs w:val="32"/>
        </w:rPr>
        <w:t xml:space="preserve">task </w:t>
      </w:r>
      <w:r w:rsidR="00D2148D">
        <w:rPr>
          <w:rFonts w:eastAsia="MS PGothic"/>
          <w:color w:val="000000"/>
          <w:szCs w:val="32"/>
        </w:rPr>
        <w:t>was performed on each subject to study effects of BB on memory. EEG with 128 Hz sample rate in closed-eyes state was recorded with Emotive epoch 14 channels device for studying neurological changes. Ethical permission was provi</w:t>
      </w:r>
      <w:r w:rsidR="00BA3324">
        <w:rPr>
          <w:rFonts w:eastAsia="MS PGothic"/>
          <w:color w:val="000000"/>
          <w:szCs w:val="32"/>
        </w:rPr>
        <w:t>d</w:t>
      </w:r>
      <w:r w:rsidR="00D2148D">
        <w:rPr>
          <w:rFonts w:eastAsia="MS PGothic"/>
          <w:color w:val="000000"/>
          <w:szCs w:val="32"/>
        </w:rPr>
        <w:t xml:space="preserve">ed by University Ethics research committee. EEG data was converted into frequency domain using </w:t>
      </w:r>
      <w:r w:rsidR="00BA3324">
        <w:rPr>
          <w:rFonts w:eastAsia="MS PGothic"/>
          <w:color w:val="000000"/>
          <w:szCs w:val="32"/>
        </w:rPr>
        <w:t>W</w:t>
      </w:r>
      <w:r w:rsidR="00D2148D">
        <w:rPr>
          <w:rFonts w:eastAsia="MS PGothic"/>
          <w:color w:val="000000"/>
          <w:szCs w:val="32"/>
        </w:rPr>
        <w:t xml:space="preserve">elch modified </w:t>
      </w:r>
      <w:proofErr w:type="spellStart"/>
      <w:r w:rsidR="00BA3324">
        <w:rPr>
          <w:rFonts w:eastAsia="MS PGothic"/>
          <w:color w:val="000000"/>
          <w:szCs w:val="32"/>
        </w:rPr>
        <w:t>p</w:t>
      </w:r>
      <w:r w:rsidR="00D2148D">
        <w:rPr>
          <w:rFonts w:eastAsia="MS PGothic"/>
          <w:color w:val="000000"/>
          <w:szCs w:val="32"/>
        </w:rPr>
        <w:t>eriodogram</w:t>
      </w:r>
      <w:proofErr w:type="spellEnd"/>
      <w:r w:rsidR="00D2148D">
        <w:rPr>
          <w:rFonts w:eastAsia="MS PGothic"/>
          <w:color w:val="000000"/>
          <w:szCs w:val="32"/>
        </w:rPr>
        <w:t xml:space="preserve"> method. Supervised machine learning was applied using artificial neural network. </w:t>
      </w:r>
      <w:r w:rsidR="00A9710C">
        <w:t xml:space="preserve"> </w:t>
      </w:r>
      <w:r w:rsidR="00A9710C" w:rsidRPr="00CD6389">
        <w:rPr>
          <w:b/>
        </w:rPr>
        <w:t xml:space="preserve">Findings: </w:t>
      </w:r>
      <w:r w:rsidR="00733719">
        <w:rPr>
          <w:rFonts w:eastAsia="MS PGothic"/>
          <w:color w:val="000000"/>
          <w:szCs w:val="32"/>
        </w:rPr>
        <w:t>Alpha BB causes reduction in frontal theta and enhancement in posterior alpha. The accuracy for neurological and cognitive data was 72% and 75% respectively, for alpha BB.</w:t>
      </w:r>
      <w:r w:rsidR="00FE50F4">
        <w:rPr>
          <w:rFonts w:eastAsia="MS PGothic"/>
          <w:color w:val="000000"/>
          <w:szCs w:val="32"/>
        </w:rPr>
        <w:t xml:space="preserve"> </w:t>
      </w:r>
      <w:r w:rsidR="00AB1A00">
        <w:rPr>
          <w:rFonts w:eastAsia="MS PGothic"/>
          <w:color w:val="000000"/>
          <w:szCs w:val="32"/>
        </w:rPr>
        <w:t>Also, the</w:t>
      </w:r>
      <w:r w:rsidR="00FE50F4">
        <w:rPr>
          <w:rFonts w:eastAsia="MS PGothic"/>
          <w:color w:val="000000"/>
          <w:szCs w:val="32"/>
        </w:rPr>
        <w:t xml:space="preserve"> reduction in score and increase in response time for complex digit memory task</w:t>
      </w:r>
      <w:r w:rsidR="00733719">
        <w:rPr>
          <w:rFonts w:eastAsia="MS PGothic"/>
          <w:color w:val="000000"/>
          <w:szCs w:val="32"/>
        </w:rPr>
        <w:t xml:space="preserve"> </w:t>
      </w:r>
      <w:r w:rsidR="00FE50F4">
        <w:rPr>
          <w:rFonts w:eastAsia="MS PGothic"/>
          <w:color w:val="000000"/>
          <w:szCs w:val="32"/>
        </w:rPr>
        <w:t>when compare to simple task is also non-significant. It means participants were performing complex task with more confident.</w:t>
      </w:r>
      <w:r w:rsidR="00A9710C">
        <w:t xml:space="preserve"> </w:t>
      </w:r>
      <w:r w:rsidR="00A9710C" w:rsidRPr="00CD6389">
        <w:rPr>
          <w:b/>
        </w:rPr>
        <w:t>Conclusion &amp; Significance:</w:t>
      </w:r>
      <w:r w:rsidR="00A9710C">
        <w:t xml:space="preserve"> </w:t>
      </w:r>
      <w:r w:rsidR="00BA3324">
        <w:rPr>
          <w:rFonts w:eastAsia="MS PGothic"/>
          <w:color w:val="000000"/>
          <w:szCs w:val="32"/>
        </w:rPr>
        <w:t xml:space="preserve">Alpha BB with only 15 min stimulation duration induces neurological and cognitive changes. </w:t>
      </w:r>
      <w:r w:rsidR="003456B1">
        <w:rPr>
          <w:rFonts w:eastAsia="MS PGothic"/>
          <w:color w:val="000000"/>
          <w:szCs w:val="32"/>
        </w:rPr>
        <w:t xml:space="preserve">Machine learning and regression analysis techniques should be applied for validating the effect of </w:t>
      </w:r>
      <w:r w:rsidR="00AB1A00">
        <w:rPr>
          <w:rFonts w:eastAsia="MS PGothic"/>
          <w:color w:val="000000"/>
          <w:szCs w:val="32"/>
        </w:rPr>
        <w:t>BB</w:t>
      </w:r>
      <w:r w:rsidR="00BA3324">
        <w:rPr>
          <w:rFonts w:eastAsia="MS PGothic"/>
          <w:color w:val="000000"/>
          <w:szCs w:val="32"/>
        </w:rPr>
        <w:t xml:space="preserve">. Our findings suggest that alpha BB stimulation should be tested for empowering attention </w:t>
      </w:r>
      <w:r w:rsidR="003456B1">
        <w:rPr>
          <w:rFonts w:eastAsia="MS PGothic"/>
          <w:color w:val="000000"/>
          <w:szCs w:val="32"/>
        </w:rPr>
        <w:t xml:space="preserve">and for relaxation before starting </w:t>
      </w:r>
      <w:proofErr w:type="spellStart"/>
      <w:r w:rsidR="003456B1">
        <w:rPr>
          <w:rFonts w:eastAsia="MS PGothic"/>
          <w:color w:val="000000"/>
          <w:szCs w:val="32"/>
        </w:rPr>
        <w:t>neurofeedback</w:t>
      </w:r>
      <w:proofErr w:type="spellEnd"/>
      <w:r w:rsidR="003456B1">
        <w:rPr>
          <w:rFonts w:eastAsia="MS PGothic"/>
          <w:color w:val="000000"/>
          <w:szCs w:val="32"/>
        </w:rPr>
        <w:t xml:space="preserve"> training sessions </w:t>
      </w:r>
      <w:r w:rsidR="00727A87">
        <w:rPr>
          <w:rFonts w:eastAsia="MS PGothic"/>
          <w:color w:val="000000"/>
          <w:szCs w:val="32"/>
        </w:rPr>
        <w:t>[5]</w:t>
      </w:r>
      <w:r w:rsidR="00BA3324">
        <w:rPr>
          <w:rFonts w:eastAsia="MS PGothic"/>
          <w:color w:val="000000"/>
          <w:szCs w:val="32"/>
        </w:rPr>
        <w:t xml:space="preserve">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  <w:bookmarkStart w:id="0" w:name="_GoBack"/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Publications </w:t>
      </w:r>
    </w:p>
    <w:p w:rsidR="005A41EE" w:rsidRPr="005A41EE" w:rsidRDefault="00F64031" w:rsidP="004409F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Huang </w:t>
      </w:r>
      <w:proofErr w:type="gramStart"/>
      <w:r>
        <w:rPr>
          <w:sz w:val="18"/>
        </w:rPr>
        <w:t>L,</w:t>
      </w:r>
      <w:proofErr w:type="gramEnd"/>
      <w:r>
        <w:rPr>
          <w:sz w:val="18"/>
        </w:rPr>
        <w:t xml:space="preserve"> and</w:t>
      </w:r>
      <w:r w:rsidRPr="005A41EE">
        <w:rPr>
          <w:sz w:val="18"/>
        </w:rPr>
        <w:t xml:space="preserve"> </w:t>
      </w:r>
      <w:proofErr w:type="spellStart"/>
      <w:r w:rsidRPr="005A41EE">
        <w:rPr>
          <w:sz w:val="18"/>
        </w:rPr>
        <w:t>C</w:t>
      </w:r>
      <w:r>
        <w:rPr>
          <w:sz w:val="18"/>
        </w:rPr>
        <w:t>haryton</w:t>
      </w:r>
      <w:proofErr w:type="spellEnd"/>
      <w:r w:rsidRPr="005A41EE">
        <w:rPr>
          <w:sz w:val="18"/>
        </w:rPr>
        <w:t xml:space="preserve"> C</w:t>
      </w:r>
      <w:r>
        <w:rPr>
          <w:sz w:val="18"/>
        </w:rPr>
        <w:t>.</w:t>
      </w:r>
      <w:r w:rsidR="005A41EE" w:rsidRPr="005A41EE">
        <w:rPr>
          <w:sz w:val="18"/>
        </w:rPr>
        <w:t xml:space="preserve"> (2008). A comprehensive review of the psychological effects of brainwave entrainment. </w:t>
      </w:r>
      <w:proofErr w:type="spellStart"/>
      <w:r w:rsidR="005A41EE" w:rsidRPr="005A41EE">
        <w:rPr>
          <w:sz w:val="18"/>
        </w:rPr>
        <w:t>Altern</w:t>
      </w:r>
      <w:proofErr w:type="spellEnd"/>
      <w:r w:rsidR="005A41EE" w:rsidRPr="005A41EE">
        <w:rPr>
          <w:sz w:val="18"/>
        </w:rPr>
        <w:t xml:space="preserve"> </w:t>
      </w:r>
      <w:proofErr w:type="spellStart"/>
      <w:r w:rsidR="005A41EE" w:rsidRPr="005A41EE">
        <w:rPr>
          <w:sz w:val="18"/>
        </w:rPr>
        <w:t>Ther</w:t>
      </w:r>
      <w:proofErr w:type="spellEnd"/>
      <w:r w:rsidR="005A41EE" w:rsidRPr="005A41EE">
        <w:rPr>
          <w:sz w:val="18"/>
        </w:rPr>
        <w:t xml:space="preserve"> Health Med. 14</w:t>
      </w:r>
      <w:r w:rsidR="00972A3F">
        <w:rPr>
          <w:sz w:val="18"/>
        </w:rPr>
        <w:t xml:space="preserve"> (5)</w:t>
      </w:r>
      <w:r w:rsidR="005A41EE" w:rsidRPr="005A41EE">
        <w:rPr>
          <w:sz w:val="18"/>
        </w:rPr>
        <w:t>, 38–50.</w:t>
      </w:r>
    </w:p>
    <w:p w:rsidR="004409FD" w:rsidRPr="004409FD" w:rsidRDefault="004409FD" w:rsidP="004409F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409FD">
        <w:rPr>
          <w:sz w:val="18"/>
        </w:rPr>
        <w:t>Chaieb</w:t>
      </w:r>
      <w:proofErr w:type="spellEnd"/>
      <w:r>
        <w:rPr>
          <w:sz w:val="18"/>
        </w:rPr>
        <w:t xml:space="preserve"> L</w:t>
      </w:r>
      <w:r w:rsidRPr="004409FD">
        <w:rPr>
          <w:sz w:val="18"/>
        </w:rPr>
        <w:t xml:space="preserve">, </w:t>
      </w:r>
      <w:proofErr w:type="spellStart"/>
      <w:r w:rsidRPr="004409FD">
        <w:rPr>
          <w:sz w:val="18"/>
        </w:rPr>
        <w:t>Wilpert</w:t>
      </w:r>
      <w:proofErr w:type="spellEnd"/>
      <w:r>
        <w:rPr>
          <w:sz w:val="18"/>
        </w:rPr>
        <w:t xml:space="preserve"> E, </w:t>
      </w:r>
      <w:proofErr w:type="spellStart"/>
      <w:r>
        <w:rPr>
          <w:sz w:val="18"/>
        </w:rPr>
        <w:t>Reber</w:t>
      </w:r>
      <w:proofErr w:type="spellEnd"/>
      <w:r>
        <w:rPr>
          <w:sz w:val="18"/>
        </w:rPr>
        <w:t xml:space="preserve"> T</w:t>
      </w:r>
      <w:r w:rsidRPr="004409FD">
        <w:rPr>
          <w:sz w:val="18"/>
        </w:rPr>
        <w:t>, and</w:t>
      </w:r>
      <w:r>
        <w:rPr>
          <w:sz w:val="18"/>
        </w:rPr>
        <w:t xml:space="preserve"> Fell J. (2015). Auditory beat s</w:t>
      </w:r>
      <w:r w:rsidRPr="004409FD">
        <w:rPr>
          <w:sz w:val="18"/>
        </w:rPr>
        <w:t>timulation</w:t>
      </w:r>
      <w:r>
        <w:rPr>
          <w:sz w:val="18"/>
        </w:rPr>
        <w:t xml:space="preserve"> </w:t>
      </w:r>
      <w:r w:rsidRPr="004409FD">
        <w:rPr>
          <w:sz w:val="18"/>
        </w:rPr>
        <w:t>and</w:t>
      </w:r>
      <w:r>
        <w:rPr>
          <w:sz w:val="18"/>
        </w:rPr>
        <w:t xml:space="preserve"> </w:t>
      </w:r>
      <w:r w:rsidRPr="004409FD">
        <w:rPr>
          <w:sz w:val="18"/>
        </w:rPr>
        <w:t>its</w:t>
      </w:r>
      <w:r>
        <w:rPr>
          <w:sz w:val="18"/>
        </w:rPr>
        <w:t xml:space="preserve"> </w:t>
      </w:r>
      <w:r w:rsidRPr="004409FD">
        <w:rPr>
          <w:sz w:val="18"/>
        </w:rPr>
        <w:t>effects</w:t>
      </w:r>
      <w:r>
        <w:rPr>
          <w:sz w:val="18"/>
        </w:rPr>
        <w:t xml:space="preserve"> </w:t>
      </w:r>
      <w:r w:rsidRPr="004409FD">
        <w:rPr>
          <w:sz w:val="18"/>
        </w:rPr>
        <w:t>on</w:t>
      </w:r>
      <w:r>
        <w:rPr>
          <w:sz w:val="18"/>
        </w:rPr>
        <w:t xml:space="preserve"> </w:t>
      </w:r>
      <w:r w:rsidRPr="004409FD">
        <w:rPr>
          <w:sz w:val="18"/>
        </w:rPr>
        <w:t>cognition</w:t>
      </w:r>
      <w:r>
        <w:rPr>
          <w:sz w:val="18"/>
        </w:rPr>
        <w:t xml:space="preserve"> </w:t>
      </w:r>
      <w:r w:rsidRPr="004409FD">
        <w:rPr>
          <w:sz w:val="18"/>
        </w:rPr>
        <w:t>and</w:t>
      </w:r>
      <w:r>
        <w:rPr>
          <w:sz w:val="18"/>
        </w:rPr>
        <w:t xml:space="preserve"> </w:t>
      </w:r>
      <w:r w:rsidRPr="004409FD">
        <w:rPr>
          <w:sz w:val="18"/>
        </w:rPr>
        <w:t>mood</w:t>
      </w:r>
      <w:r>
        <w:rPr>
          <w:sz w:val="18"/>
        </w:rPr>
        <w:t xml:space="preserve"> </w:t>
      </w:r>
      <w:r w:rsidRPr="004409FD">
        <w:rPr>
          <w:sz w:val="18"/>
        </w:rPr>
        <w:t>states.</w:t>
      </w:r>
      <w:r>
        <w:rPr>
          <w:sz w:val="18"/>
        </w:rPr>
        <w:t xml:space="preserve"> </w:t>
      </w:r>
      <w:r w:rsidRPr="004409FD">
        <w:rPr>
          <w:sz w:val="18"/>
        </w:rPr>
        <w:t>Front</w:t>
      </w:r>
      <w:r>
        <w:rPr>
          <w:sz w:val="18"/>
        </w:rPr>
        <w:t xml:space="preserve"> </w:t>
      </w:r>
      <w:r w:rsidRPr="004409FD">
        <w:rPr>
          <w:sz w:val="18"/>
        </w:rPr>
        <w:t>Psychiatry</w:t>
      </w:r>
      <w:r>
        <w:rPr>
          <w:sz w:val="18"/>
        </w:rPr>
        <w:t xml:space="preserve"> </w:t>
      </w:r>
      <w:r w:rsidR="00E400AE">
        <w:rPr>
          <w:sz w:val="18"/>
        </w:rPr>
        <w:t>6, 1-9</w:t>
      </w:r>
      <w:r w:rsidRPr="004409FD">
        <w:rPr>
          <w:sz w:val="18"/>
        </w:rPr>
        <w:t xml:space="preserve">. </w:t>
      </w:r>
    </w:p>
    <w:p w:rsidR="006C7446" w:rsidRPr="006C7446" w:rsidRDefault="006C744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proofErr w:type="gramStart"/>
      <w:r>
        <w:rPr>
          <w:sz w:val="18"/>
        </w:rPr>
        <w:t>Gao</w:t>
      </w:r>
      <w:proofErr w:type="spellEnd"/>
      <w:proofErr w:type="gramEnd"/>
      <w:r>
        <w:rPr>
          <w:sz w:val="18"/>
        </w:rPr>
        <w:t xml:space="preserve"> X</w:t>
      </w:r>
      <w:r w:rsidRPr="006C7446">
        <w:rPr>
          <w:sz w:val="18"/>
        </w:rPr>
        <w:t>, et al. (2014). Analysis of EEG activity in response to binaural beats wit</w:t>
      </w:r>
      <w:r w:rsidR="00B27798">
        <w:rPr>
          <w:sz w:val="18"/>
        </w:rPr>
        <w:t xml:space="preserve">h different frequencies. </w:t>
      </w:r>
      <w:proofErr w:type="spellStart"/>
      <w:r w:rsidR="00B27798">
        <w:rPr>
          <w:sz w:val="18"/>
        </w:rPr>
        <w:t>Int</w:t>
      </w:r>
      <w:proofErr w:type="spellEnd"/>
      <w:r w:rsidR="00B27798">
        <w:rPr>
          <w:sz w:val="18"/>
        </w:rPr>
        <w:t xml:space="preserve"> J</w:t>
      </w:r>
      <w:r>
        <w:rPr>
          <w:sz w:val="18"/>
        </w:rPr>
        <w:t xml:space="preserve"> </w:t>
      </w:r>
      <w:proofErr w:type="spellStart"/>
      <w:r w:rsidRPr="006C7446">
        <w:rPr>
          <w:sz w:val="18"/>
        </w:rPr>
        <w:t>Psychophysiol</w:t>
      </w:r>
      <w:proofErr w:type="spellEnd"/>
      <w:r w:rsidRPr="006C7446">
        <w:rPr>
          <w:sz w:val="18"/>
        </w:rPr>
        <w:t>.</w:t>
      </w:r>
      <w:r>
        <w:rPr>
          <w:sz w:val="18"/>
        </w:rPr>
        <w:t xml:space="preserve"> </w:t>
      </w:r>
      <w:r w:rsidRPr="006C7446">
        <w:rPr>
          <w:sz w:val="18"/>
        </w:rPr>
        <w:t>94</w:t>
      </w:r>
      <w:r w:rsidR="00B27798">
        <w:rPr>
          <w:sz w:val="18"/>
        </w:rPr>
        <w:t xml:space="preserve"> (3)</w:t>
      </w:r>
      <w:r w:rsidRPr="006C7446">
        <w:rPr>
          <w:sz w:val="18"/>
        </w:rPr>
        <w:t>,</w:t>
      </w:r>
      <w:r>
        <w:rPr>
          <w:sz w:val="18"/>
        </w:rPr>
        <w:t xml:space="preserve"> </w:t>
      </w:r>
      <w:r w:rsidRPr="006C7446">
        <w:rPr>
          <w:sz w:val="18"/>
        </w:rPr>
        <w:t>399–406.</w:t>
      </w:r>
    </w:p>
    <w:p w:rsidR="00203A99" w:rsidRPr="00203A99" w:rsidRDefault="00203A99" w:rsidP="00203A99">
      <w:pPr>
        <w:pStyle w:val="ListParagraph"/>
        <w:numPr>
          <w:ilvl w:val="0"/>
          <w:numId w:val="3"/>
        </w:numPr>
        <w:tabs>
          <w:tab w:val="left" w:pos="1125"/>
        </w:tabs>
        <w:ind w:right="576"/>
        <w:rPr>
          <w:sz w:val="18"/>
        </w:rPr>
      </w:pPr>
      <w:proofErr w:type="spellStart"/>
      <w:r>
        <w:rPr>
          <w:sz w:val="18"/>
        </w:rPr>
        <w:t>Goodin</w:t>
      </w:r>
      <w:proofErr w:type="spellEnd"/>
      <w:r>
        <w:rPr>
          <w:sz w:val="18"/>
        </w:rPr>
        <w:t xml:space="preserve"> P</w:t>
      </w:r>
      <w:r w:rsidRPr="00203A99">
        <w:rPr>
          <w:sz w:val="18"/>
        </w:rPr>
        <w:t xml:space="preserve">, </w:t>
      </w:r>
      <w:r>
        <w:rPr>
          <w:sz w:val="18"/>
        </w:rPr>
        <w:t>et al</w:t>
      </w:r>
      <w:r w:rsidRPr="00203A99">
        <w:rPr>
          <w:sz w:val="18"/>
        </w:rPr>
        <w:t xml:space="preserve">. (2012). A high-density EEG investigation into steady state binaural beat stimulation. </w:t>
      </w:r>
      <w:proofErr w:type="spellStart"/>
      <w:r w:rsidRPr="00203A99">
        <w:rPr>
          <w:sz w:val="18"/>
        </w:rPr>
        <w:t>PLoS</w:t>
      </w:r>
      <w:proofErr w:type="spellEnd"/>
      <w:r w:rsidRPr="00203A99">
        <w:rPr>
          <w:sz w:val="18"/>
        </w:rPr>
        <w:t xml:space="preserve"> One 7</w:t>
      </w:r>
      <w:r w:rsidR="00CE4051">
        <w:rPr>
          <w:sz w:val="18"/>
        </w:rPr>
        <w:t xml:space="preserve"> (4)</w:t>
      </w:r>
      <w:r w:rsidRPr="00203A99">
        <w:rPr>
          <w:sz w:val="18"/>
        </w:rPr>
        <w:t>:</w:t>
      </w:r>
      <w:r>
        <w:rPr>
          <w:sz w:val="18"/>
        </w:rPr>
        <w:t xml:space="preserve"> </w:t>
      </w:r>
      <w:r w:rsidR="00CE4051">
        <w:rPr>
          <w:sz w:val="18"/>
        </w:rPr>
        <w:t>1-8</w:t>
      </w:r>
      <w:r w:rsidRPr="00203A99">
        <w:rPr>
          <w:sz w:val="18"/>
        </w:rPr>
        <w:t xml:space="preserve">. </w:t>
      </w:r>
    </w:p>
    <w:p w:rsidR="00AD6394" w:rsidRPr="00AD6394" w:rsidRDefault="00AD6394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AD6394">
        <w:rPr>
          <w:sz w:val="18"/>
        </w:rPr>
        <w:t>Jirakittayak</w:t>
      </w:r>
      <w:r>
        <w:rPr>
          <w:sz w:val="18"/>
        </w:rPr>
        <w:t>orn</w:t>
      </w:r>
      <w:proofErr w:type="spellEnd"/>
      <w:r>
        <w:rPr>
          <w:sz w:val="18"/>
        </w:rPr>
        <w:t xml:space="preserve"> </w:t>
      </w:r>
      <w:proofErr w:type="gramStart"/>
      <w:r>
        <w:rPr>
          <w:sz w:val="18"/>
        </w:rPr>
        <w:t>N,</w:t>
      </w:r>
      <w:proofErr w:type="gramEnd"/>
      <w:r>
        <w:rPr>
          <w:sz w:val="18"/>
        </w:rPr>
        <w:t xml:space="preserve"> and </w:t>
      </w:r>
      <w:proofErr w:type="spellStart"/>
      <w:r>
        <w:rPr>
          <w:sz w:val="18"/>
        </w:rPr>
        <w:t>Wongsawat</w:t>
      </w:r>
      <w:proofErr w:type="spellEnd"/>
      <w:r>
        <w:rPr>
          <w:sz w:val="18"/>
        </w:rPr>
        <w:t xml:space="preserve"> Y. (2017</w:t>
      </w:r>
      <w:r w:rsidRPr="00AD6394">
        <w:rPr>
          <w:sz w:val="18"/>
        </w:rPr>
        <w:t>). Brain responses to a 6-Hz binaural beat: effects on general theta rhythm and frontal midline thet</w:t>
      </w:r>
      <w:r w:rsidR="00C23D0D">
        <w:rPr>
          <w:sz w:val="18"/>
        </w:rPr>
        <w:t xml:space="preserve">a activity. Front. </w:t>
      </w:r>
      <w:proofErr w:type="spellStart"/>
      <w:r w:rsidR="00C23D0D">
        <w:rPr>
          <w:sz w:val="18"/>
        </w:rPr>
        <w:t>Neurosci</w:t>
      </w:r>
      <w:proofErr w:type="spellEnd"/>
      <w:r w:rsidR="00C23D0D">
        <w:rPr>
          <w:sz w:val="18"/>
        </w:rPr>
        <w:t>. 11, 1-11</w:t>
      </w:r>
      <w:r w:rsidRPr="00AD6394">
        <w:rPr>
          <w:sz w:val="18"/>
        </w:rPr>
        <w:t xml:space="preserve">. 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141843">
      <w:pPr>
        <w:pStyle w:val="BodyText"/>
        <w:spacing w:line="40" w:lineRule="exact"/>
        <w:ind w:left="2202"/>
        <w:rPr>
          <w:rFonts w:ascii="Calibri"/>
          <w:sz w:val="4"/>
        </w:rPr>
      </w:pPr>
      <w:r w:rsidRPr="00141843">
        <w:rPr>
          <w:rFonts w:ascii="Calibri"/>
          <w:noProof/>
          <w:sz w:val="4"/>
          <w:lang w:val="en-IN" w:eastAsia="en-IN"/>
        </w:rPr>
      </w:r>
      <w:r w:rsidRPr="00141843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9C48D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C48D4">
        <w:rPr>
          <w:rFonts w:ascii="Arial"/>
          <w:sz w:val="14"/>
        </w:rPr>
        <w:t xml:space="preserve">Muhammad </w:t>
      </w:r>
      <w:proofErr w:type="spellStart"/>
      <w:r w:rsidRPr="009C48D4">
        <w:rPr>
          <w:rFonts w:ascii="Arial"/>
          <w:sz w:val="14"/>
        </w:rPr>
        <w:t>Abul</w:t>
      </w:r>
      <w:proofErr w:type="spellEnd"/>
      <w:r w:rsidRPr="009C48D4">
        <w:rPr>
          <w:rFonts w:ascii="Arial"/>
          <w:sz w:val="14"/>
        </w:rPr>
        <w:t xml:space="preserve"> </w:t>
      </w:r>
      <w:proofErr w:type="spellStart"/>
      <w:r w:rsidRPr="009C48D4">
        <w:rPr>
          <w:rFonts w:ascii="Arial"/>
          <w:sz w:val="14"/>
        </w:rPr>
        <w:t>Hasan</w:t>
      </w:r>
      <w:proofErr w:type="spellEnd"/>
      <w:r w:rsidRPr="009C48D4">
        <w:rPr>
          <w:rFonts w:ascii="Arial"/>
          <w:sz w:val="14"/>
        </w:rPr>
        <w:t xml:space="preserve"> received his PhD in Biomedical Engineering from University of Glasgow, UK in 2014</w:t>
      </w:r>
      <w:r>
        <w:rPr>
          <w:rFonts w:ascii="Arial"/>
          <w:sz w:val="14"/>
        </w:rPr>
        <w:t xml:space="preserve"> while </w:t>
      </w:r>
      <w:proofErr w:type="spellStart"/>
      <w:r>
        <w:rPr>
          <w:rFonts w:ascii="Arial"/>
          <w:sz w:val="14"/>
        </w:rPr>
        <w:t>MEng</w:t>
      </w:r>
      <w:proofErr w:type="spellEnd"/>
      <w:r>
        <w:rPr>
          <w:rFonts w:ascii="Arial"/>
          <w:sz w:val="14"/>
        </w:rPr>
        <w:t xml:space="preserve"> and </w:t>
      </w:r>
      <w:proofErr w:type="spellStart"/>
      <w:r>
        <w:rPr>
          <w:rFonts w:ascii="Arial"/>
          <w:sz w:val="14"/>
        </w:rPr>
        <w:t>BEngg</w:t>
      </w:r>
      <w:proofErr w:type="spellEnd"/>
      <w:r>
        <w:rPr>
          <w:rFonts w:ascii="Arial"/>
          <w:sz w:val="14"/>
        </w:rPr>
        <w:t xml:space="preserve"> degrees from NED University, Pakistan</w:t>
      </w:r>
      <w:r w:rsidRPr="009C48D4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He is a CO-PI of </w:t>
      </w:r>
      <w:proofErr w:type="spellStart"/>
      <w:r>
        <w:rPr>
          <w:rFonts w:ascii="Arial"/>
          <w:sz w:val="14"/>
        </w:rPr>
        <w:t>neurocomputation</w:t>
      </w:r>
      <w:proofErr w:type="spellEnd"/>
      <w:r>
        <w:rPr>
          <w:rFonts w:ascii="Arial"/>
          <w:sz w:val="14"/>
        </w:rPr>
        <w:t xml:space="preserve"> lab funded by Higher Education Commission</w:t>
      </w:r>
      <w:r w:rsidR="00682A84">
        <w:rPr>
          <w:rFonts w:ascii="Arial"/>
          <w:sz w:val="14"/>
        </w:rPr>
        <w:t xml:space="preserve"> under National Centre for Artificial Intelligence, Pakistan</w:t>
      </w:r>
      <w:r>
        <w:rPr>
          <w:rFonts w:ascii="Arial"/>
          <w:sz w:val="14"/>
        </w:rPr>
        <w:t xml:space="preserve">. He is working on </w:t>
      </w:r>
      <w:proofErr w:type="spellStart"/>
      <w:r>
        <w:rPr>
          <w:rFonts w:ascii="Arial"/>
          <w:sz w:val="14"/>
        </w:rPr>
        <w:t>neuromodulation</w:t>
      </w:r>
      <w:proofErr w:type="spellEnd"/>
      <w:r w:rsidR="00682A84">
        <w:rPr>
          <w:rFonts w:ascii="Arial"/>
          <w:sz w:val="14"/>
        </w:rPr>
        <w:t xml:space="preserve"> using central and peripheral stimulation for </w:t>
      </w:r>
      <w:r w:rsidRPr="009C48D4">
        <w:rPr>
          <w:rFonts w:ascii="Arial"/>
          <w:sz w:val="14"/>
        </w:rPr>
        <w:t xml:space="preserve">cognitive enhancement (improving peak </w:t>
      </w:r>
      <w:r>
        <w:rPr>
          <w:rFonts w:ascii="Arial"/>
          <w:sz w:val="14"/>
        </w:rPr>
        <w:t>performance),</w:t>
      </w:r>
      <w:r w:rsidR="00682A84">
        <w:rPr>
          <w:rFonts w:ascii="Arial"/>
          <w:sz w:val="14"/>
        </w:rPr>
        <w:t xml:space="preserve"> </w:t>
      </w:r>
      <w:r w:rsidRPr="009C48D4">
        <w:rPr>
          <w:rFonts w:ascii="Arial"/>
          <w:sz w:val="14"/>
        </w:rPr>
        <w:t>pain management u</w:t>
      </w:r>
      <w:r w:rsidR="00682A84">
        <w:rPr>
          <w:rFonts w:ascii="Arial"/>
          <w:sz w:val="14"/>
        </w:rPr>
        <w:t>sing non-invasive technologies</w:t>
      </w:r>
      <w:r w:rsidRPr="009C48D4">
        <w:rPr>
          <w:rFonts w:ascii="Arial"/>
          <w:sz w:val="14"/>
        </w:rPr>
        <w:t xml:space="preserve">, </w:t>
      </w:r>
      <w:proofErr w:type="spellStart"/>
      <w:r w:rsidRPr="009C48D4">
        <w:rPr>
          <w:rFonts w:ascii="Arial"/>
          <w:sz w:val="14"/>
        </w:rPr>
        <w:t>neuro</w:t>
      </w:r>
      <w:proofErr w:type="spellEnd"/>
      <w:r w:rsidRPr="009C48D4">
        <w:rPr>
          <w:rFonts w:ascii="Arial"/>
          <w:sz w:val="14"/>
        </w:rPr>
        <w:t>-rehabilitation, and signal processing</w:t>
      </w:r>
      <w:proofErr w:type="gramStart"/>
      <w:r>
        <w:rPr>
          <w:rFonts w:ascii="Arial"/>
          <w:sz w:val="14"/>
        </w:rPr>
        <w:t>.</w:t>
      </w:r>
      <w:r w:rsidR="00A9710C">
        <w:rPr>
          <w:rFonts w:ascii="Arial"/>
          <w:sz w:val="14"/>
        </w:rPr>
        <w:t>.</w:t>
      </w:r>
      <w:proofErr w:type="gramEnd"/>
    </w:p>
    <w:p w:rsidR="00AE3E37" w:rsidRPr="00682A84" w:rsidRDefault="00A9710C" w:rsidP="00682A8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82A84">
        <w:rPr>
          <w:rFonts w:ascii="Arial"/>
          <w:sz w:val="14"/>
        </w:rPr>
        <w:t>abulhasan@neduet.edu.pk</w:t>
      </w:r>
      <w:r w:rsidR="00141843" w:rsidRPr="00141843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6C2" w:rsidRDefault="002F56C2">
      <w:r>
        <w:separator/>
      </w:r>
    </w:p>
  </w:endnote>
  <w:endnote w:type="continuationSeparator" w:id="0">
    <w:p w:rsidR="002F56C2" w:rsidRDefault="002F56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41843">
    <w:pPr>
      <w:pStyle w:val="BodyText"/>
      <w:spacing w:line="14" w:lineRule="auto"/>
      <w:rPr>
        <w:sz w:val="20"/>
      </w:rPr>
    </w:pPr>
    <w:r w:rsidRPr="00141843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141843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141843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6C2" w:rsidRDefault="002F56C2">
      <w:r>
        <w:separator/>
      </w:r>
    </w:p>
  </w:footnote>
  <w:footnote w:type="continuationSeparator" w:id="0">
    <w:p w:rsidR="002F56C2" w:rsidRDefault="002F56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41843">
    <w:pPr>
      <w:pStyle w:val="BodyText"/>
      <w:spacing w:line="14" w:lineRule="auto"/>
      <w:rPr>
        <w:sz w:val="20"/>
      </w:rPr>
    </w:pPr>
    <w:r w:rsidRPr="00141843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141843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33173"/>
    <w:rsid w:val="00141843"/>
    <w:rsid w:val="00187F3E"/>
    <w:rsid w:val="00196880"/>
    <w:rsid w:val="00203A99"/>
    <w:rsid w:val="00292ED9"/>
    <w:rsid w:val="002B7605"/>
    <w:rsid w:val="002F56C2"/>
    <w:rsid w:val="003456B1"/>
    <w:rsid w:val="00402817"/>
    <w:rsid w:val="00404E5B"/>
    <w:rsid w:val="00414F7B"/>
    <w:rsid w:val="00420412"/>
    <w:rsid w:val="004355DC"/>
    <w:rsid w:val="004409FD"/>
    <w:rsid w:val="004749B4"/>
    <w:rsid w:val="00494130"/>
    <w:rsid w:val="004A244F"/>
    <w:rsid w:val="004B00F0"/>
    <w:rsid w:val="004F3523"/>
    <w:rsid w:val="0058427B"/>
    <w:rsid w:val="005973B9"/>
    <w:rsid w:val="005A41EE"/>
    <w:rsid w:val="005B3A56"/>
    <w:rsid w:val="006060CE"/>
    <w:rsid w:val="0063497F"/>
    <w:rsid w:val="00682A84"/>
    <w:rsid w:val="006C7446"/>
    <w:rsid w:val="00727A87"/>
    <w:rsid w:val="00733719"/>
    <w:rsid w:val="007C6690"/>
    <w:rsid w:val="008045EE"/>
    <w:rsid w:val="0086723F"/>
    <w:rsid w:val="00873DF0"/>
    <w:rsid w:val="008756E6"/>
    <w:rsid w:val="009067E6"/>
    <w:rsid w:val="00972A3F"/>
    <w:rsid w:val="009B2D44"/>
    <w:rsid w:val="009C48D4"/>
    <w:rsid w:val="00A07E82"/>
    <w:rsid w:val="00A9710C"/>
    <w:rsid w:val="00AB1A00"/>
    <w:rsid w:val="00AD6394"/>
    <w:rsid w:val="00AE3E37"/>
    <w:rsid w:val="00B21A57"/>
    <w:rsid w:val="00B27798"/>
    <w:rsid w:val="00B5168B"/>
    <w:rsid w:val="00B815A1"/>
    <w:rsid w:val="00BA3324"/>
    <w:rsid w:val="00BF4A0F"/>
    <w:rsid w:val="00C23D0D"/>
    <w:rsid w:val="00C33602"/>
    <w:rsid w:val="00CD6389"/>
    <w:rsid w:val="00CD6F55"/>
    <w:rsid w:val="00CE3C77"/>
    <w:rsid w:val="00CE4051"/>
    <w:rsid w:val="00D2148D"/>
    <w:rsid w:val="00DB5784"/>
    <w:rsid w:val="00DE3104"/>
    <w:rsid w:val="00E30CDE"/>
    <w:rsid w:val="00E400AE"/>
    <w:rsid w:val="00F17C35"/>
    <w:rsid w:val="00F40C76"/>
    <w:rsid w:val="00F64031"/>
    <w:rsid w:val="00F72EEA"/>
    <w:rsid w:val="00F84CAE"/>
    <w:rsid w:val="00FE5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jbss</cp:lastModifiedBy>
  <cp:revision>2</cp:revision>
  <dcterms:created xsi:type="dcterms:W3CDTF">2019-11-28T11:01:00Z</dcterms:created>
  <dcterms:modified xsi:type="dcterms:W3CDTF">2019-11-28T11:01:00Z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