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489" w:rsidRPr="00EE33AE" w:rsidRDefault="00517489" w:rsidP="00517489">
      <w:pPr>
        <w:spacing w:after="0" w:line="240" w:lineRule="auto"/>
        <w:jc w:val="center"/>
        <w:rPr>
          <w:rFonts w:cs="Times New Roman"/>
          <w:b/>
          <w:lang w:val="en-US"/>
        </w:rPr>
      </w:pPr>
      <w:r w:rsidRPr="00EE33AE">
        <w:rPr>
          <w:rFonts w:cs="Times New Roman"/>
          <w:b/>
          <w:lang w:val="en-US"/>
        </w:rPr>
        <w:t xml:space="preserve">ON THE BIOLOGICAL (OR SOCIAL) EXPEDIENCE OF </w:t>
      </w:r>
      <w:r w:rsidR="00F43A7C">
        <w:rPr>
          <w:rFonts w:cs="Times New Roman"/>
          <w:b/>
          <w:lang w:val="en-US"/>
        </w:rPr>
        <w:t xml:space="preserve">THE </w:t>
      </w:r>
      <w:r w:rsidRPr="00EE33AE">
        <w:rPr>
          <w:rFonts w:cs="Times New Roman"/>
          <w:b/>
          <w:lang w:val="en-US"/>
        </w:rPr>
        <w:t>MECHANISM OF INFORMATION INTEGRATION IN NEURAL NETWORKS OF THE BRAIN THROUGH MENTAL PHENOMENA</w:t>
      </w:r>
    </w:p>
    <w:p w:rsidR="00517489" w:rsidRPr="00EE33AE" w:rsidRDefault="00517489" w:rsidP="00517489">
      <w:pPr>
        <w:spacing w:after="0" w:line="240" w:lineRule="auto"/>
        <w:jc w:val="center"/>
        <w:rPr>
          <w:rFonts w:cs="Times New Roman"/>
          <w:b/>
          <w:lang w:val="en-US"/>
        </w:rPr>
      </w:pPr>
      <w:proofErr w:type="spellStart"/>
      <w:r w:rsidRPr="00EE33AE">
        <w:rPr>
          <w:rFonts w:cs="Times New Roman"/>
          <w:b/>
          <w:lang w:val="en-US"/>
        </w:rPr>
        <w:t>Soloviov</w:t>
      </w:r>
      <w:proofErr w:type="spellEnd"/>
      <w:r w:rsidRPr="00EE33AE">
        <w:rPr>
          <w:rFonts w:cs="Times New Roman"/>
          <w:b/>
          <w:lang w:val="en-US"/>
        </w:rPr>
        <w:t xml:space="preserve"> Oleg V.</w:t>
      </w:r>
    </w:p>
    <w:p w:rsidR="00517489" w:rsidRPr="00EE33AE" w:rsidRDefault="00517489" w:rsidP="00517489">
      <w:pPr>
        <w:spacing w:after="0" w:line="240" w:lineRule="auto"/>
        <w:ind w:left="-284" w:right="-284" w:firstLine="142"/>
        <w:jc w:val="both"/>
        <w:rPr>
          <w:rFonts w:cs="Times New Roman"/>
          <w:lang w:val="en-US"/>
        </w:rPr>
      </w:pPr>
      <w:r w:rsidRPr="00E57D7B">
        <w:rPr>
          <w:rFonts w:cs="Times New Roman"/>
          <w:lang w:val="en-US"/>
        </w:rPr>
        <w:t>In essence</w:t>
      </w:r>
      <w:r w:rsidRPr="00EE33AE">
        <w:rPr>
          <w:rFonts w:cs="Times New Roman"/>
          <w:lang w:val="en-US"/>
        </w:rPr>
        <w:t>, it is useful to model the</w:t>
      </w:r>
      <w:r w:rsidR="00A10DB5">
        <w:rPr>
          <w:rFonts w:cs="Times New Roman"/>
          <w:lang w:val="en-US"/>
        </w:rPr>
        <w:t xml:space="preserve"> brain in the form of a complex system of </w:t>
      </w:r>
      <w:r w:rsidRPr="00EE33AE">
        <w:rPr>
          <w:rFonts w:cs="Times New Roman"/>
          <w:lang w:val="en-US"/>
        </w:rPr>
        <w:t>neural network</w:t>
      </w:r>
      <w:r w:rsidR="00A10DB5">
        <w:rPr>
          <w:rFonts w:cs="Times New Roman"/>
          <w:lang w:val="en-US"/>
        </w:rPr>
        <w:t>s extend</w:t>
      </w:r>
      <w:r w:rsidRPr="00EE33AE">
        <w:rPr>
          <w:rFonts w:cs="Times New Roman"/>
          <w:lang w:val="en-US"/>
        </w:rPr>
        <w:t xml:space="preserve"> mainly from sensory to motor units to organize biologically or/and socially expedient m</w:t>
      </w:r>
      <w:r>
        <w:rPr>
          <w:rFonts w:cs="Times New Roman"/>
          <w:lang w:val="en-US"/>
        </w:rPr>
        <w:t>otor actions, which</w:t>
      </w:r>
      <w:r w:rsidRPr="00EE33AE">
        <w:rPr>
          <w:rFonts w:cs="Times New Roman"/>
          <w:lang w:val="en-US"/>
        </w:rPr>
        <w:t xml:space="preserve"> change the surrounding physical environment to the subjectively desired </w:t>
      </w:r>
      <w:r>
        <w:rPr>
          <w:rFonts w:cs="Times New Roman"/>
          <w:lang w:val="en-US"/>
        </w:rPr>
        <w:t>direction</w:t>
      </w:r>
      <w:r w:rsidR="00845841">
        <w:rPr>
          <w:rFonts w:cs="Times New Roman"/>
          <w:lang w:val="en-US"/>
        </w:rPr>
        <w:t xml:space="preserve">. </w:t>
      </w:r>
      <w:proofErr w:type="gramStart"/>
      <w:r w:rsidR="00845841">
        <w:rPr>
          <w:rFonts w:cs="Times New Roman"/>
          <w:lang w:val="en-US"/>
        </w:rPr>
        <w:t>But</w:t>
      </w:r>
      <w:proofErr w:type="gramEnd"/>
      <w:r w:rsidR="00845841">
        <w:rPr>
          <w:rFonts w:cs="Times New Roman"/>
          <w:lang w:val="en-US"/>
        </w:rPr>
        <w:t xml:space="preserve"> to provide</w:t>
      </w:r>
      <w:r w:rsidRPr="00EE33AE">
        <w:rPr>
          <w:rFonts w:cs="Times New Roman"/>
          <w:lang w:val="en-US"/>
        </w:rPr>
        <w:t xml:space="preserve"> this behavioral expediency</w:t>
      </w:r>
      <w:r w:rsidR="00845841">
        <w:rPr>
          <w:rFonts w:cs="Times New Roman"/>
          <w:lang w:val="en-US"/>
        </w:rPr>
        <w:t>,</w:t>
      </w:r>
      <w:r w:rsidRPr="00EE33AE">
        <w:rPr>
          <w:rFonts w:cs="Times New Roman"/>
          <w:lang w:val="en-US"/>
        </w:rPr>
        <w:t xml:space="preserve"> </w:t>
      </w:r>
      <w:r w:rsidR="00845841">
        <w:rPr>
          <w:rFonts w:cs="Times New Roman"/>
          <w:lang w:val="en-US"/>
        </w:rPr>
        <w:t xml:space="preserve">a </w:t>
      </w:r>
      <w:r w:rsidRPr="00EE33AE">
        <w:rPr>
          <w:rFonts w:cs="Times New Roman"/>
          <w:lang w:val="en-US"/>
        </w:rPr>
        <w:t>living system needs to accumulate</w:t>
      </w:r>
      <w:r>
        <w:rPr>
          <w:rFonts w:cs="Times New Roman"/>
          <w:lang w:val="en-US"/>
        </w:rPr>
        <w:t xml:space="preserve"> and integrate (</w:t>
      </w:r>
      <w:proofErr w:type="spellStart"/>
      <w:r>
        <w:rPr>
          <w:rFonts w:cs="Times New Roman"/>
          <w:lang w:val="en-US"/>
        </w:rPr>
        <w:t>Tononi</w:t>
      </w:r>
      <w:proofErr w:type="spellEnd"/>
      <w:r>
        <w:rPr>
          <w:rFonts w:cs="Times New Roman"/>
          <w:lang w:val="en-US"/>
        </w:rPr>
        <w:t xml:space="preserve"> G.,</w:t>
      </w:r>
      <w:r w:rsidR="00B661F0">
        <w:rPr>
          <w:rFonts w:cs="Times New Roman"/>
          <w:lang w:val="en-US"/>
        </w:rPr>
        <w:t xml:space="preserve"> 2012</w:t>
      </w:r>
      <w:r>
        <w:rPr>
          <w:rFonts w:cs="Times New Roman"/>
          <w:lang w:val="en-US"/>
        </w:rPr>
        <w:t>) just</w:t>
      </w:r>
      <w:r w:rsidRPr="00EE33AE">
        <w:rPr>
          <w:rFonts w:cs="Times New Roman"/>
          <w:lang w:val="en-US"/>
        </w:rPr>
        <w:t xml:space="preserve"> biologically or/and socially expedient information.  Such a paradigm </w:t>
      </w:r>
      <w:r w:rsidR="00C9608C">
        <w:rPr>
          <w:rFonts w:cs="Times New Roman"/>
          <w:lang w:val="en-US"/>
        </w:rPr>
        <w:t>can be</w:t>
      </w:r>
      <w:r w:rsidR="00775131">
        <w:rPr>
          <w:rFonts w:cs="Times New Roman"/>
          <w:lang w:val="en-US"/>
        </w:rPr>
        <w:t xml:space="preserve"> more precise through</w:t>
      </w:r>
      <w:r w:rsidR="00775131">
        <w:rPr>
          <w:rFonts w:cs="Times New Roman"/>
          <w:lang w:val="en-US"/>
        </w:rPr>
        <w:t xml:space="preserve"> the</w:t>
      </w:r>
      <w:r w:rsidRPr="00EE33AE">
        <w:rPr>
          <w:rFonts w:cs="Times New Roman"/>
          <w:lang w:val="en-US"/>
        </w:rPr>
        <w:t xml:space="preserve"> following </w:t>
      </w:r>
      <w:r w:rsidR="00C9608C">
        <w:rPr>
          <w:rFonts w:cs="Times New Roman"/>
          <w:lang w:val="en-US"/>
        </w:rPr>
        <w:t>set</w:t>
      </w:r>
      <w:r w:rsidR="00775131">
        <w:rPr>
          <w:rFonts w:cs="Times New Roman"/>
          <w:lang w:val="en-US"/>
        </w:rPr>
        <w:t xml:space="preserve"> of </w:t>
      </w:r>
      <w:r w:rsidRPr="00EE33AE">
        <w:rPr>
          <w:rFonts w:cs="Times New Roman"/>
          <w:lang w:val="en-US"/>
        </w:rPr>
        <w:t>statements:</w:t>
      </w:r>
    </w:p>
    <w:p w:rsidR="00517489" w:rsidRDefault="00517489" w:rsidP="00517489">
      <w:pPr>
        <w:pStyle w:val="a3"/>
        <w:numPr>
          <w:ilvl w:val="0"/>
          <w:numId w:val="1"/>
        </w:numPr>
        <w:spacing w:after="0" w:line="240" w:lineRule="auto"/>
        <w:ind w:right="-284"/>
        <w:jc w:val="both"/>
        <w:rPr>
          <w:rFonts w:cs="Times New Roman"/>
          <w:lang w:val="en-US"/>
        </w:rPr>
      </w:pPr>
      <w:r w:rsidRPr="00067BE1">
        <w:rPr>
          <w:rFonts w:cs="Times New Roman"/>
          <w:lang w:val="en-US"/>
        </w:rPr>
        <w:t>There are two kinds of neural networks in the brain, mechanisms of which are fundamentally differ</w:t>
      </w:r>
      <w:r w:rsidR="00D95F06">
        <w:rPr>
          <w:rFonts w:cs="Times New Roman"/>
          <w:lang w:val="en-US"/>
        </w:rPr>
        <w:t>ent</w:t>
      </w:r>
      <w:r w:rsidRPr="00067BE1">
        <w:rPr>
          <w:rFonts w:cs="Times New Roman"/>
          <w:lang w:val="en-US"/>
        </w:rPr>
        <w:t xml:space="preserve">. </w:t>
      </w:r>
      <w:r w:rsidR="007A1BD4" w:rsidRPr="0077521F">
        <w:rPr>
          <w:rFonts w:cs="Times New Roman"/>
          <w:noProof/>
          <w:lang w:val="en-US"/>
        </w:rPr>
        <w:t>Networks</w:t>
      </w:r>
      <w:r w:rsidR="007A1BD4">
        <w:rPr>
          <w:rFonts w:cs="Times New Roman"/>
          <w:noProof/>
          <w:lang w:val="en-US"/>
        </w:rPr>
        <w:t xml:space="preserve"> of the first kind</w:t>
      </w:r>
      <w:r w:rsidR="007A1BD4" w:rsidRPr="00067BE1">
        <w:rPr>
          <w:rFonts w:cs="Times New Roman"/>
          <w:lang w:val="en-US"/>
        </w:rPr>
        <w:t xml:space="preserve"> carry </w:t>
      </w:r>
      <w:r w:rsidR="007A1BD4">
        <w:rPr>
          <w:rFonts w:cs="Times New Roman"/>
          <w:lang w:val="en-US"/>
        </w:rPr>
        <w:t>into effect</w:t>
      </w:r>
      <w:r w:rsidR="007A1BD4" w:rsidRPr="00067BE1">
        <w:rPr>
          <w:rFonts w:cs="Times New Roman"/>
          <w:lang w:val="en-US"/>
        </w:rPr>
        <w:t xml:space="preserve"> </w:t>
      </w:r>
      <w:r w:rsidR="007A1BD4">
        <w:rPr>
          <w:rFonts w:cs="Times New Roman"/>
          <w:noProof/>
          <w:lang w:val="en-US"/>
        </w:rPr>
        <w:t>uncondition</w:t>
      </w:r>
      <w:r w:rsidR="007A1BD4" w:rsidRPr="00102663">
        <w:rPr>
          <w:rFonts w:cs="Times New Roman"/>
          <w:noProof/>
          <w:lang w:val="en-US"/>
        </w:rPr>
        <w:t>al</w:t>
      </w:r>
      <w:r w:rsidR="007A1BD4" w:rsidRPr="00067BE1">
        <w:rPr>
          <w:rFonts w:cs="Times New Roman"/>
          <w:lang w:val="en-US"/>
        </w:rPr>
        <w:t xml:space="preserve"> motor acts</w:t>
      </w:r>
      <w:r w:rsidR="007A1BD4">
        <w:rPr>
          <w:rFonts w:cs="Times New Roman"/>
          <w:lang w:val="en-US"/>
        </w:rPr>
        <w:t>.</w:t>
      </w:r>
      <w:r w:rsidR="007A1BD4" w:rsidRPr="00067BE1">
        <w:rPr>
          <w:rFonts w:cs="Times New Roman"/>
          <w:lang w:val="en-US"/>
        </w:rPr>
        <w:t xml:space="preserve"> </w:t>
      </w:r>
      <w:r w:rsidR="007A1BD4">
        <w:rPr>
          <w:rFonts w:cs="Times New Roman"/>
          <w:lang w:val="en-US"/>
        </w:rPr>
        <w:t xml:space="preserve">They </w:t>
      </w:r>
      <w:r w:rsidRPr="00067BE1">
        <w:rPr>
          <w:rFonts w:cs="Times New Roman"/>
          <w:lang w:val="en-US"/>
        </w:rPr>
        <w:t xml:space="preserve">are formed </w:t>
      </w:r>
      <w:proofErr w:type="gramStart"/>
      <w:r w:rsidRPr="00067BE1">
        <w:rPr>
          <w:rFonts w:cs="Times New Roman"/>
          <w:lang w:val="en-US"/>
        </w:rPr>
        <w:t>on the basis of</w:t>
      </w:r>
      <w:proofErr w:type="gramEnd"/>
      <w:r w:rsidRPr="00067BE1">
        <w:rPr>
          <w:rFonts w:cs="Times New Roman"/>
          <w:lang w:val="en-US"/>
        </w:rPr>
        <w:t xml:space="preserve"> genetic memory</w:t>
      </w:r>
      <w:r w:rsidR="006C1A33">
        <w:rPr>
          <w:rFonts w:cs="Times New Roman"/>
          <w:lang w:val="en-US"/>
        </w:rPr>
        <w:t>,</w:t>
      </w:r>
      <w:r w:rsidRPr="00067BE1">
        <w:rPr>
          <w:rFonts w:cs="Times New Roman"/>
          <w:lang w:val="en-US"/>
        </w:rPr>
        <w:t xml:space="preserve"> and</w:t>
      </w:r>
      <w:r w:rsidR="006C1A33" w:rsidRPr="00067BE1">
        <w:rPr>
          <w:rFonts w:cs="Times New Roman"/>
          <w:lang w:val="en-US"/>
        </w:rPr>
        <w:t xml:space="preserve"> </w:t>
      </w:r>
      <w:r w:rsidR="006C1A33" w:rsidRPr="00617AA3">
        <w:rPr>
          <w:rFonts w:cs="Times New Roman"/>
          <w:noProof/>
          <w:lang w:val="en-US"/>
        </w:rPr>
        <w:t>the</w:t>
      </w:r>
      <w:r w:rsidR="006C1A33">
        <w:rPr>
          <w:rFonts w:cs="Times New Roman"/>
          <w:noProof/>
          <w:lang w:val="en-US"/>
        </w:rPr>
        <w:t xml:space="preserve"> traditional neurobiological patterns can explain </w:t>
      </w:r>
      <w:r w:rsidR="006C1A33" w:rsidRPr="00617AA3">
        <w:rPr>
          <w:rFonts w:cs="Times New Roman"/>
          <w:noProof/>
          <w:lang w:val="en-US"/>
        </w:rPr>
        <w:t>their informational activity</w:t>
      </w:r>
      <w:r w:rsidR="006C1A33" w:rsidRPr="00067BE1">
        <w:rPr>
          <w:rFonts w:cs="Times New Roman"/>
          <w:lang w:val="en-US"/>
        </w:rPr>
        <w:t>.</w:t>
      </w:r>
      <w:r w:rsidRPr="00067BE1">
        <w:rPr>
          <w:rFonts w:cs="Times New Roman"/>
          <w:lang w:val="en-US"/>
        </w:rPr>
        <w:t xml:space="preserve"> In such networks, the sensory input rigidly determines the motor output, what can be explained by means of </w:t>
      </w:r>
      <w:proofErr w:type="spellStart"/>
      <w:r w:rsidRPr="00067BE1">
        <w:rPr>
          <w:rFonts w:cs="Times New Roman"/>
          <w:lang w:val="en-US"/>
        </w:rPr>
        <w:t>neuroelectric</w:t>
      </w:r>
      <w:proofErr w:type="spellEnd"/>
      <w:r w:rsidRPr="00067BE1">
        <w:rPr>
          <w:rFonts w:cs="Times New Roman"/>
          <w:lang w:val="en-US"/>
        </w:rPr>
        <w:t xml:space="preserve">, neurochemical, </w:t>
      </w:r>
      <w:proofErr w:type="spellStart"/>
      <w:r w:rsidRPr="00067BE1">
        <w:rPr>
          <w:rFonts w:cs="Times New Roman"/>
          <w:lang w:val="en-US"/>
        </w:rPr>
        <w:t>neuromolecular</w:t>
      </w:r>
      <w:proofErr w:type="spellEnd"/>
      <w:r w:rsidRPr="00067BE1">
        <w:rPr>
          <w:rFonts w:cs="Times New Roman"/>
          <w:lang w:val="en-US"/>
        </w:rPr>
        <w:t xml:space="preserve"> processes (in general, by means of physical processes). </w:t>
      </w:r>
      <w:r w:rsidR="00041A09" w:rsidRPr="00067BE1">
        <w:rPr>
          <w:rFonts w:cs="Times New Roman"/>
          <w:lang w:val="en-US"/>
        </w:rPr>
        <w:t xml:space="preserve">The biological </w:t>
      </w:r>
      <w:r w:rsidR="00041A09" w:rsidRPr="00565574">
        <w:rPr>
          <w:rFonts w:cs="Times New Roman"/>
          <w:noProof/>
          <w:lang w:val="en-US"/>
        </w:rPr>
        <w:t>expedience</w:t>
      </w:r>
      <w:r w:rsidR="00041A09" w:rsidRPr="00067BE1">
        <w:rPr>
          <w:rFonts w:cs="Times New Roman"/>
          <w:lang w:val="en-US"/>
        </w:rPr>
        <w:t xml:space="preserve"> of such informational activity </w:t>
      </w:r>
      <w:r w:rsidR="00041A09" w:rsidRPr="00565574">
        <w:rPr>
          <w:rFonts w:cs="Times New Roman"/>
          <w:noProof/>
          <w:lang w:val="en-US"/>
        </w:rPr>
        <w:t xml:space="preserve">is </w:t>
      </w:r>
      <w:r w:rsidR="00041A09" w:rsidRPr="00D727E1">
        <w:rPr>
          <w:rFonts w:cs="Times New Roman"/>
          <w:noProof/>
          <w:lang w:val="en-US"/>
        </w:rPr>
        <w:t>grounded</w:t>
      </w:r>
      <w:r w:rsidR="00041A09">
        <w:rPr>
          <w:rFonts w:cs="Times New Roman"/>
          <w:noProof/>
          <w:lang w:val="en-US"/>
        </w:rPr>
        <w:t xml:space="preserve"> </w:t>
      </w:r>
      <w:r w:rsidR="00041A09" w:rsidRPr="00D727E1">
        <w:rPr>
          <w:rFonts w:cs="Times New Roman"/>
          <w:noProof/>
          <w:lang w:val="en-US"/>
        </w:rPr>
        <w:t>in</w:t>
      </w:r>
      <w:r w:rsidR="000440D2">
        <w:rPr>
          <w:rFonts w:cs="Times New Roman"/>
          <w:lang w:val="en-US"/>
        </w:rPr>
        <w:t xml:space="preserve"> the space-time</w:t>
      </w:r>
      <w:r w:rsidR="00041A09" w:rsidRPr="00067BE1">
        <w:rPr>
          <w:rFonts w:cs="Times New Roman"/>
          <w:lang w:val="en-US"/>
        </w:rPr>
        <w:t xml:space="preserve"> structure of neural networks.</w:t>
      </w:r>
      <w:r w:rsidR="00041A09">
        <w:rPr>
          <w:rFonts w:cs="Times New Roman"/>
          <w:lang w:val="en-US"/>
        </w:rPr>
        <w:t xml:space="preserve"> </w:t>
      </w:r>
      <w:proofErr w:type="gramStart"/>
      <w:r w:rsidR="000440D2">
        <w:rPr>
          <w:rFonts w:cs="Times New Roman"/>
          <w:lang w:val="en-US"/>
        </w:rPr>
        <w:t>And</w:t>
      </w:r>
      <w:proofErr w:type="gramEnd"/>
      <w:r w:rsidR="000440D2">
        <w:rPr>
          <w:rFonts w:cs="Times New Roman"/>
          <w:lang w:val="en-US"/>
        </w:rPr>
        <w:t xml:space="preserve"> this space-time</w:t>
      </w:r>
      <w:r w:rsidRPr="00067BE1">
        <w:rPr>
          <w:rFonts w:cs="Times New Roman"/>
          <w:lang w:val="en-US"/>
        </w:rPr>
        <w:t xml:space="preserve"> structure is based on information fixed in the gen</w:t>
      </w:r>
      <w:r w:rsidR="000440D2">
        <w:rPr>
          <w:rFonts w:cs="Times New Roman"/>
          <w:lang w:val="en-US"/>
        </w:rPr>
        <w:t>etic experience of a living being. Such networks are closed to</w:t>
      </w:r>
      <w:r w:rsidRPr="00067BE1">
        <w:rPr>
          <w:rFonts w:cs="Times New Roman"/>
          <w:lang w:val="en-US"/>
        </w:rPr>
        <w:t xml:space="preserve"> a new (accumulated during </w:t>
      </w:r>
      <w:proofErr w:type="gramStart"/>
      <w:r w:rsidRPr="00067BE1">
        <w:rPr>
          <w:rFonts w:cs="Times New Roman"/>
          <w:lang w:val="en-US"/>
        </w:rPr>
        <w:t>life</w:t>
      </w:r>
      <w:r w:rsidRPr="00067BE1">
        <w:rPr>
          <w:rFonts w:cs="Times New Roman"/>
          <w:lang w:val="uk-UA"/>
        </w:rPr>
        <w:t>-</w:t>
      </w:r>
      <w:r w:rsidR="000440D2">
        <w:rPr>
          <w:rFonts w:cs="Times New Roman"/>
          <w:lang w:val="en-US"/>
        </w:rPr>
        <w:t>time</w:t>
      </w:r>
      <w:proofErr w:type="gramEnd"/>
      <w:r w:rsidR="000440D2">
        <w:rPr>
          <w:rFonts w:cs="Times New Roman"/>
          <w:lang w:val="en-US"/>
        </w:rPr>
        <w:t>) information due to</w:t>
      </w:r>
      <w:r w:rsidRPr="00067BE1">
        <w:rPr>
          <w:rFonts w:cs="Times New Roman"/>
          <w:lang w:val="en-US"/>
        </w:rPr>
        <w:t xml:space="preserve"> their </w:t>
      </w:r>
      <w:proofErr w:type="spellStart"/>
      <w:r w:rsidRPr="00067BE1">
        <w:rPr>
          <w:rFonts w:cs="Times New Roman"/>
          <w:lang w:val="en-US"/>
        </w:rPr>
        <w:t>nonplasticity</w:t>
      </w:r>
      <w:proofErr w:type="spellEnd"/>
      <w:r w:rsidRPr="00067BE1">
        <w:rPr>
          <w:rFonts w:cs="Times New Roman"/>
          <w:lang w:val="en-US"/>
        </w:rPr>
        <w:t xml:space="preserve"> and the absence of a mechanism for fixing a biologically expedient experience.  For this reason</w:t>
      </w:r>
      <w:r w:rsidR="000440D2">
        <w:rPr>
          <w:rFonts w:cs="Times New Roman"/>
          <w:lang w:val="en-US"/>
        </w:rPr>
        <w:t>,</w:t>
      </w:r>
      <w:r w:rsidRPr="00067BE1">
        <w:rPr>
          <w:rFonts w:cs="Times New Roman"/>
          <w:lang w:val="en-US"/>
        </w:rPr>
        <w:t xml:space="preserve"> thes</w:t>
      </w:r>
      <w:r w:rsidR="000440D2">
        <w:rPr>
          <w:rFonts w:cs="Times New Roman"/>
          <w:lang w:val="en-US"/>
        </w:rPr>
        <w:t>e networks cannot adapt a living system to environmental novelties</w:t>
      </w:r>
      <w:r w:rsidRPr="00067BE1">
        <w:rPr>
          <w:rFonts w:cs="Times New Roman"/>
          <w:lang w:val="en-US"/>
        </w:rPr>
        <w:t xml:space="preserve">. Such neural networks </w:t>
      </w:r>
      <w:proofErr w:type="gramStart"/>
      <w:r w:rsidRPr="00067BE1">
        <w:rPr>
          <w:rFonts w:cs="Times New Roman"/>
          <w:lang w:val="en-US"/>
        </w:rPr>
        <w:t>are localized</w:t>
      </w:r>
      <w:proofErr w:type="gramEnd"/>
      <w:r w:rsidRPr="00067BE1">
        <w:rPr>
          <w:rFonts w:cs="Times New Roman"/>
          <w:lang w:val="en-US"/>
        </w:rPr>
        <w:t xml:space="preserve"> mainly in </w:t>
      </w:r>
      <w:r w:rsidR="006C4AA2">
        <w:rPr>
          <w:rFonts w:cs="Times New Roman"/>
          <w:lang w:val="en-US"/>
        </w:rPr>
        <w:t xml:space="preserve">the </w:t>
      </w:r>
      <w:r w:rsidRPr="00067BE1">
        <w:rPr>
          <w:rFonts w:cs="Times New Roman"/>
          <w:lang w:val="en-US"/>
        </w:rPr>
        <w:t xml:space="preserve">spinal cord and realize mainly homeostatic stability of </w:t>
      </w:r>
      <w:r w:rsidR="006C4AA2">
        <w:rPr>
          <w:rFonts w:cs="Times New Roman"/>
          <w:lang w:val="en-US"/>
        </w:rPr>
        <w:t xml:space="preserve">the </w:t>
      </w:r>
      <w:r w:rsidRPr="00067BE1">
        <w:rPr>
          <w:rFonts w:cs="Times New Roman"/>
          <w:lang w:val="en-US"/>
        </w:rPr>
        <w:t>organism’s inner</w:t>
      </w:r>
      <w:r w:rsidRPr="00067BE1">
        <w:rPr>
          <w:rFonts w:cs="Times New Roman"/>
          <w:b/>
          <w:lang w:val="en-US"/>
        </w:rPr>
        <w:t xml:space="preserve"> </w:t>
      </w:r>
      <w:r w:rsidRPr="00067BE1">
        <w:rPr>
          <w:rFonts w:cs="Times New Roman"/>
          <w:lang w:val="en-US"/>
        </w:rPr>
        <w:t xml:space="preserve">environment. </w:t>
      </w:r>
      <w:r>
        <w:rPr>
          <w:rFonts w:cs="Times New Roman"/>
          <w:lang w:val="en-US"/>
        </w:rPr>
        <w:t>S</w:t>
      </w:r>
      <w:r w:rsidRPr="00067BE1">
        <w:rPr>
          <w:rFonts w:cs="Times New Roman"/>
          <w:lang w:val="en-US"/>
        </w:rPr>
        <w:t>uch “stimulus-reaction neuronal network</w:t>
      </w:r>
      <w:r w:rsidR="004E2CB0">
        <w:rPr>
          <w:rFonts w:cs="Times New Roman"/>
          <w:lang w:val="en-US"/>
        </w:rPr>
        <w:t>s” are causally independent of</w:t>
      </w:r>
      <w:r w:rsidRPr="00067BE1">
        <w:rPr>
          <w:rFonts w:cs="Times New Roman"/>
          <w:lang w:val="en-US"/>
        </w:rPr>
        <w:t xml:space="preserve"> one another and cannot integrate “their own” information </w:t>
      </w:r>
      <w:r>
        <w:rPr>
          <w:rFonts w:cs="Times New Roman"/>
          <w:lang w:val="en-US"/>
        </w:rPr>
        <w:t xml:space="preserve">with other information </w:t>
      </w:r>
      <w:r w:rsidRPr="00067BE1">
        <w:rPr>
          <w:rFonts w:cs="Times New Roman"/>
          <w:lang w:val="en-US"/>
        </w:rPr>
        <w:t>without evolutionary more later</w:t>
      </w:r>
      <w:r w:rsidR="004E2CB0">
        <w:rPr>
          <w:rFonts w:cs="Times New Roman"/>
          <w:lang w:val="en-US"/>
        </w:rPr>
        <w:t xml:space="preserve"> neural </w:t>
      </w:r>
      <w:proofErr w:type="gramStart"/>
      <w:r w:rsidR="004E2CB0">
        <w:rPr>
          <w:rFonts w:cs="Times New Roman"/>
          <w:lang w:val="en-US"/>
        </w:rPr>
        <w:t>networks which</w:t>
      </w:r>
      <w:proofErr w:type="gramEnd"/>
      <w:r w:rsidR="004E2CB0">
        <w:rPr>
          <w:rFonts w:cs="Times New Roman"/>
          <w:lang w:val="en-US"/>
        </w:rPr>
        <w:t xml:space="preserve"> carry into effect</w:t>
      </w:r>
      <w:r w:rsidRPr="00067BE1">
        <w:rPr>
          <w:rFonts w:cs="Times New Roman"/>
          <w:lang w:val="en-US"/>
        </w:rPr>
        <w:t xml:space="preserve"> mental phenomena.</w:t>
      </w:r>
    </w:p>
    <w:p w:rsidR="00F548E4" w:rsidRDefault="007412B5" w:rsidP="00F548E4">
      <w:pPr>
        <w:pStyle w:val="a3"/>
        <w:numPr>
          <w:ilvl w:val="0"/>
          <w:numId w:val="1"/>
        </w:numPr>
        <w:spacing w:after="0" w:line="240" w:lineRule="auto"/>
        <w:ind w:right="-284"/>
        <w:jc w:val="both"/>
        <w:rPr>
          <w:rFonts w:cs="Times New Roman"/>
          <w:lang w:val="en-US"/>
        </w:rPr>
      </w:pPr>
      <w:r w:rsidRPr="00565574">
        <w:rPr>
          <w:rFonts w:cs="Times New Roman"/>
          <w:noProof/>
          <w:lang w:val="en-US"/>
        </w:rPr>
        <w:t>N</w:t>
      </w:r>
      <w:r w:rsidRPr="00D727E1">
        <w:rPr>
          <w:rFonts w:cs="Times New Roman"/>
          <w:noProof/>
          <w:lang w:val="en-US"/>
        </w:rPr>
        <w:t>eural</w:t>
      </w:r>
      <w:r w:rsidRPr="00F548E4">
        <w:rPr>
          <w:rFonts w:cs="Times New Roman"/>
          <w:lang w:val="en-US"/>
        </w:rPr>
        <w:t xml:space="preserve"> networks </w:t>
      </w:r>
      <w:r w:rsidRPr="00D727E1">
        <w:rPr>
          <w:rFonts w:cs="Times New Roman"/>
          <w:noProof/>
          <w:lang w:val="en-US"/>
        </w:rPr>
        <w:t>of the second kind</w:t>
      </w:r>
      <w:r w:rsidRPr="00565574">
        <w:rPr>
          <w:rFonts w:cs="Times New Roman"/>
          <w:noProof/>
          <w:lang w:val="en-US"/>
        </w:rPr>
        <w:t xml:space="preserve"> </w:t>
      </w:r>
      <w:proofErr w:type="gramStart"/>
      <w:r w:rsidRPr="00D727E1">
        <w:rPr>
          <w:rFonts w:cs="Times New Roman"/>
          <w:noProof/>
          <w:lang w:val="en-US"/>
        </w:rPr>
        <w:t>are</w:t>
      </w:r>
      <w:r w:rsidRPr="00F548E4">
        <w:rPr>
          <w:rFonts w:cs="Times New Roman"/>
          <w:lang w:val="en-US"/>
        </w:rPr>
        <w:t xml:space="preserve"> distributed</w:t>
      </w:r>
      <w:proofErr w:type="gramEnd"/>
      <w:r w:rsidRPr="00F548E4">
        <w:rPr>
          <w:rFonts w:cs="Times New Roman"/>
          <w:lang w:val="en-US"/>
        </w:rPr>
        <w:t xml:space="preserve"> </w:t>
      </w:r>
      <w:r w:rsidR="00517489" w:rsidRPr="00F548E4">
        <w:rPr>
          <w:rFonts w:cs="Times New Roman"/>
          <w:lang w:val="en-US"/>
        </w:rPr>
        <w:t>mostly in the structures</w:t>
      </w:r>
      <w:r w:rsidR="00517489" w:rsidRPr="00F548E4">
        <w:rPr>
          <w:rFonts w:cs="Times New Roman"/>
          <w:lang w:val="uk-UA"/>
        </w:rPr>
        <w:t xml:space="preserve"> (</w:t>
      </w:r>
      <w:r w:rsidR="00517489" w:rsidRPr="00F548E4">
        <w:rPr>
          <w:rFonts w:cs="Times New Roman"/>
          <w:lang w:val="en-US"/>
        </w:rPr>
        <w:t>reticular formation, hypothalamus, thalamus, hippocampus, amygdala, cerebral cortex and so on</w:t>
      </w:r>
      <w:r w:rsidR="00517489" w:rsidRPr="00F548E4">
        <w:rPr>
          <w:rFonts w:cs="Times New Roman"/>
          <w:lang w:val="uk-UA"/>
        </w:rPr>
        <w:t>)</w:t>
      </w:r>
      <w:r w:rsidR="00517489" w:rsidRPr="00F548E4">
        <w:rPr>
          <w:rFonts w:cs="Times New Roman"/>
          <w:lang w:val="en-US"/>
        </w:rPr>
        <w:t xml:space="preserve"> of </w:t>
      </w:r>
      <w:r>
        <w:rPr>
          <w:rFonts w:cs="Times New Roman"/>
          <w:lang w:val="en-US"/>
        </w:rPr>
        <w:t>the cerebrum. N</w:t>
      </w:r>
      <w:r w:rsidR="00517489" w:rsidRPr="00F548E4">
        <w:rPr>
          <w:rFonts w:cs="Times New Roman"/>
          <w:lang w:val="en-US"/>
        </w:rPr>
        <w:t xml:space="preserve">etworks of each of these structures realize their specific aspect of the activity of psychic phenomena necessary for processing information in the brain. Between neural networks of these </w:t>
      </w:r>
      <w:proofErr w:type="gramStart"/>
      <w:r w:rsidR="00517489" w:rsidRPr="00F548E4">
        <w:rPr>
          <w:rFonts w:cs="Times New Roman"/>
          <w:lang w:val="en-US"/>
        </w:rPr>
        <w:t>structures</w:t>
      </w:r>
      <w:proofErr w:type="gramEnd"/>
      <w:r w:rsidR="00517489" w:rsidRPr="00F548E4">
        <w:rPr>
          <w:rFonts w:cs="Times New Roman"/>
          <w:lang w:val="en-US"/>
        </w:rPr>
        <w:t xml:space="preserve"> hierarchical control</w:t>
      </w:r>
      <w:r w:rsidR="00055715">
        <w:rPr>
          <w:rFonts w:cs="Times New Roman"/>
          <w:lang w:val="en-US"/>
        </w:rPr>
        <w:t>l</w:t>
      </w:r>
      <w:r w:rsidR="00517489" w:rsidRPr="00F548E4">
        <w:rPr>
          <w:rFonts w:cs="Times New Roman"/>
          <w:lang w:val="en-US"/>
        </w:rPr>
        <w:t>ing-controlled relationships are formed</w:t>
      </w:r>
      <w:r w:rsidR="00813A1F">
        <w:rPr>
          <w:rFonts w:cs="Times New Roman"/>
          <w:lang w:val="en-US"/>
        </w:rPr>
        <w:t xml:space="preserve"> </w:t>
      </w:r>
      <w:r w:rsidR="00813A1F" w:rsidRPr="00F548E4">
        <w:rPr>
          <w:rFonts w:cs="Times New Roman"/>
          <w:lang w:val="en-US"/>
        </w:rPr>
        <w:t>during information processing</w:t>
      </w:r>
      <w:r w:rsidR="00517489" w:rsidRPr="00F548E4">
        <w:rPr>
          <w:rFonts w:cs="Times New Roman"/>
          <w:lang w:val="en-US"/>
        </w:rPr>
        <w:t>. The meaning of these hierarchical relations is that the control</w:t>
      </w:r>
      <w:r w:rsidR="00F60445">
        <w:rPr>
          <w:rFonts w:cs="Times New Roman"/>
          <w:lang w:val="en-US"/>
        </w:rPr>
        <w:t>l</w:t>
      </w:r>
      <w:r w:rsidR="00517489" w:rsidRPr="00F548E4">
        <w:rPr>
          <w:rFonts w:cs="Times New Roman"/>
          <w:lang w:val="en-US"/>
        </w:rPr>
        <w:t>ing neural networks (prefrontal cortex, etc.) integrate information fixed in the subordinate neural networks (networks fixing memory</w:t>
      </w:r>
      <w:r w:rsidR="00055715">
        <w:rPr>
          <w:rFonts w:cs="Times New Roman"/>
          <w:lang w:val="en-US"/>
        </w:rPr>
        <w:t>, etc.</w:t>
      </w:r>
      <w:r w:rsidR="00517489" w:rsidRPr="00F548E4">
        <w:rPr>
          <w:rFonts w:cs="Times New Roman"/>
          <w:lang w:val="en-US"/>
        </w:rPr>
        <w:t>)</w:t>
      </w:r>
      <w:r w:rsidR="00055715">
        <w:rPr>
          <w:rFonts w:cs="Times New Roman"/>
          <w:lang w:val="en-US"/>
        </w:rPr>
        <w:t>, and thus</w:t>
      </w:r>
      <w:r w:rsidR="00517489" w:rsidRPr="00F548E4">
        <w:rPr>
          <w:rFonts w:cs="Times New Roman"/>
          <w:lang w:val="en-US"/>
        </w:rPr>
        <w:t xml:space="preserve"> acquiring the corresponding "competence" form the motor acts of the living system</w:t>
      </w:r>
      <w:r w:rsidR="007E3113">
        <w:rPr>
          <w:rFonts w:cs="Times New Roman"/>
          <w:lang w:val="en-US"/>
        </w:rPr>
        <w:t xml:space="preserve"> </w:t>
      </w:r>
      <w:r w:rsidR="007E3113" w:rsidRPr="00F548E4">
        <w:rPr>
          <w:rFonts w:cs="Times New Roman"/>
          <w:lang w:val="en-US"/>
        </w:rPr>
        <w:t>on the basis of the integrated experience</w:t>
      </w:r>
      <w:r w:rsidR="00517489" w:rsidRPr="00F548E4">
        <w:rPr>
          <w:rFonts w:cs="Times New Roman"/>
          <w:lang w:val="en-US"/>
        </w:rPr>
        <w:t>.</w:t>
      </w:r>
      <w:r w:rsidR="00F548E4" w:rsidRPr="00F548E4">
        <w:rPr>
          <w:rFonts w:cs="Times New Roman"/>
          <w:lang w:val="en-US"/>
        </w:rPr>
        <w:t xml:space="preserve"> Control</w:t>
      </w:r>
      <w:r w:rsidR="00F60445">
        <w:rPr>
          <w:rFonts w:cs="Times New Roman"/>
          <w:lang w:val="en-US"/>
        </w:rPr>
        <w:t>l</w:t>
      </w:r>
      <w:r w:rsidR="00F548E4" w:rsidRPr="00F548E4">
        <w:rPr>
          <w:rFonts w:cs="Times New Roman"/>
          <w:lang w:val="en-US"/>
        </w:rPr>
        <w:t xml:space="preserve">ing neural networks carry out </w:t>
      </w:r>
      <w:r w:rsidR="00055715">
        <w:rPr>
          <w:rFonts w:cs="Times New Roman"/>
          <w:lang w:val="en-US"/>
        </w:rPr>
        <w:t xml:space="preserve">the </w:t>
      </w:r>
      <w:r w:rsidR="00F548E4" w:rsidRPr="00F548E4">
        <w:rPr>
          <w:rFonts w:cs="Times New Roman"/>
          <w:lang w:val="en-US"/>
        </w:rPr>
        <w:t xml:space="preserve">function of </w:t>
      </w:r>
      <w:r w:rsidR="00055715">
        <w:rPr>
          <w:rFonts w:cs="Times New Roman"/>
          <w:lang w:val="en-US"/>
        </w:rPr>
        <w:t xml:space="preserve">the </w:t>
      </w:r>
      <w:r w:rsidR="00F548E4" w:rsidRPr="00F548E4">
        <w:rPr>
          <w:rFonts w:cs="Times New Roman"/>
          <w:lang w:val="en-US"/>
        </w:rPr>
        <w:t>integration of information</w:t>
      </w:r>
      <w:r w:rsidR="002C72D2">
        <w:rPr>
          <w:rFonts w:cs="Times New Roman"/>
          <w:lang w:val="en-US"/>
        </w:rPr>
        <w:t>:</w:t>
      </w:r>
      <w:r w:rsidR="00F548E4" w:rsidRPr="00F548E4">
        <w:rPr>
          <w:rFonts w:cs="Times New Roman"/>
          <w:lang w:val="en-US"/>
        </w:rPr>
        <w:t xml:space="preserve"> they realize subjective evaluation of information fixed in the brain</w:t>
      </w:r>
      <w:r w:rsidR="00357F59">
        <w:rPr>
          <w:rFonts w:cs="Times New Roman"/>
          <w:lang w:val="en-US"/>
        </w:rPr>
        <w:t>, thereby</w:t>
      </w:r>
      <w:r w:rsidR="00F548E4" w:rsidRPr="00F548E4">
        <w:rPr>
          <w:rFonts w:cs="Times New Roman"/>
          <w:lang w:val="en-US"/>
        </w:rPr>
        <w:t xml:space="preserve"> </w:t>
      </w:r>
      <w:r w:rsidR="00E87CD6">
        <w:rPr>
          <w:rFonts w:cs="Times New Roman"/>
          <w:lang w:val="en-US"/>
        </w:rPr>
        <w:t>bringing out</w:t>
      </w:r>
      <w:r w:rsidR="00F548E4" w:rsidRPr="00F548E4">
        <w:rPr>
          <w:rFonts w:cs="Times New Roman"/>
          <w:lang w:val="en-US"/>
        </w:rPr>
        <w:t xml:space="preserve"> probable biological or/and social expediency of this information</w:t>
      </w:r>
      <w:r w:rsidR="00F548E4" w:rsidRPr="00F548E4">
        <w:rPr>
          <w:rFonts w:cs="Times New Roman"/>
          <w:lang w:val="uk-UA"/>
        </w:rPr>
        <w:t xml:space="preserve"> </w:t>
      </w:r>
      <w:r w:rsidR="00F548E4" w:rsidRPr="00F548E4">
        <w:rPr>
          <w:rFonts w:cs="Times New Roman"/>
          <w:lang w:val="en-US"/>
        </w:rPr>
        <w:t xml:space="preserve">and </w:t>
      </w:r>
      <w:r w:rsidR="00E87CD6">
        <w:rPr>
          <w:rFonts w:cs="Times New Roman"/>
          <w:lang w:val="en-US"/>
        </w:rPr>
        <w:t>providing</w:t>
      </w:r>
      <w:r w:rsidR="00F548E4" w:rsidRPr="00F548E4">
        <w:rPr>
          <w:rFonts w:cs="Times New Roman"/>
          <w:lang w:val="en-US"/>
        </w:rPr>
        <w:t xml:space="preserve"> biological </w:t>
      </w:r>
      <w:r w:rsidR="00357F59">
        <w:rPr>
          <w:rFonts w:cs="Times New Roman"/>
          <w:lang w:val="en-US"/>
        </w:rPr>
        <w:t xml:space="preserve">or/and social expediency of </w:t>
      </w:r>
      <w:r w:rsidR="00F548E4" w:rsidRPr="00F548E4">
        <w:rPr>
          <w:rFonts w:cs="Times New Roman"/>
          <w:lang w:val="en-US"/>
        </w:rPr>
        <w:t xml:space="preserve">informational processing in the brain. </w:t>
      </w:r>
    </w:p>
    <w:p w:rsidR="003C046C" w:rsidRDefault="00BB1260" w:rsidP="00F548E4">
      <w:pPr>
        <w:pStyle w:val="a3"/>
        <w:numPr>
          <w:ilvl w:val="0"/>
          <w:numId w:val="1"/>
        </w:numPr>
        <w:spacing w:after="0" w:line="240" w:lineRule="auto"/>
        <w:ind w:right="-284"/>
        <w:jc w:val="both"/>
        <w:rPr>
          <w:rFonts w:cs="Times New Roman"/>
          <w:lang w:val="en-US"/>
        </w:rPr>
      </w:pPr>
      <w:r w:rsidRPr="00573490">
        <w:rPr>
          <w:rFonts w:cs="Times New Roman"/>
          <w:lang w:val="en-US"/>
        </w:rPr>
        <w:t xml:space="preserve">Within the framework of </w:t>
      </w:r>
      <w:r>
        <w:rPr>
          <w:rFonts w:cs="Times New Roman"/>
          <w:lang w:val="en-US"/>
        </w:rPr>
        <w:t xml:space="preserve">the </w:t>
      </w:r>
      <w:r w:rsidRPr="00573490">
        <w:rPr>
          <w:rFonts w:cs="Times New Roman"/>
          <w:lang w:val="en-US"/>
        </w:rPr>
        <w:t>known physical laws</w:t>
      </w:r>
      <w:r>
        <w:rPr>
          <w:rFonts w:cs="Times New Roman"/>
          <w:lang w:val="en-US"/>
        </w:rPr>
        <w:t>,</w:t>
      </w:r>
      <w:r w:rsidRPr="00573490">
        <w:rPr>
          <w:rFonts w:cs="Times New Roman"/>
          <w:lang w:val="en-US"/>
        </w:rPr>
        <w:t xml:space="preserve"> no law </w:t>
      </w:r>
      <w:r w:rsidRPr="00617AA3">
        <w:rPr>
          <w:rFonts w:cs="Times New Roman"/>
          <w:noProof/>
          <w:lang w:val="en-US"/>
        </w:rPr>
        <w:t>can</w:t>
      </w:r>
      <w:r w:rsidRPr="00573490">
        <w:rPr>
          <w:rFonts w:cs="Times New Roman"/>
          <w:lang w:val="en-US"/>
        </w:rPr>
        <w:t xml:space="preserve"> </w:t>
      </w:r>
      <w:r w:rsidRPr="00565574">
        <w:rPr>
          <w:rFonts w:cs="Times New Roman"/>
          <w:noProof/>
          <w:lang w:val="en-US"/>
        </w:rPr>
        <w:t>explain</w:t>
      </w:r>
      <w:r>
        <w:rPr>
          <w:rFonts w:cs="Times New Roman"/>
          <w:lang w:val="en-US"/>
        </w:rPr>
        <w:t xml:space="preserve"> biological (and</w:t>
      </w:r>
      <w:r w:rsidRPr="00573490">
        <w:rPr>
          <w:rFonts w:cs="Times New Roman"/>
          <w:lang w:val="en-US"/>
        </w:rPr>
        <w:t xml:space="preserve"> social) expediency of </w:t>
      </w:r>
      <w:r w:rsidRPr="001C7698">
        <w:rPr>
          <w:rFonts w:cs="Times New Roman"/>
          <w:noProof/>
          <w:lang w:val="en-US"/>
        </w:rPr>
        <w:t>self-organizing</w:t>
      </w:r>
      <w:r w:rsidRPr="00573490">
        <w:rPr>
          <w:rFonts w:cs="Times New Roman"/>
          <w:lang w:val="en-US"/>
        </w:rPr>
        <w:t xml:space="preserve"> processes in </w:t>
      </w:r>
      <w:r w:rsidRPr="00617AA3">
        <w:rPr>
          <w:rFonts w:cs="Times New Roman"/>
          <w:noProof/>
          <w:lang w:val="en-US"/>
        </w:rPr>
        <w:t>living systems</w:t>
      </w:r>
      <w:r>
        <w:rPr>
          <w:rFonts w:cs="Times New Roman"/>
          <w:noProof/>
          <w:lang w:val="en-US"/>
        </w:rPr>
        <w:t>,</w:t>
      </w:r>
      <w:r w:rsidRPr="00573490">
        <w:rPr>
          <w:rFonts w:cs="Times New Roman"/>
          <w:lang w:val="en-US"/>
        </w:rPr>
        <w:t xml:space="preserve"> </w:t>
      </w:r>
      <w:r w:rsidRPr="00565574">
        <w:rPr>
          <w:rFonts w:cs="Times New Roman"/>
          <w:noProof/>
          <w:lang w:val="en-US"/>
        </w:rPr>
        <w:t>e</w:t>
      </w:r>
      <w:r>
        <w:rPr>
          <w:rFonts w:cs="Times New Roman"/>
          <w:noProof/>
          <w:lang w:val="en-US"/>
        </w:rPr>
        <w:t xml:space="preserve">xcept the processes </w:t>
      </w:r>
      <w:r w:rsidRPr="00573490">
        <w:rPr>
          <w:rFonts w:cs="Times New Roman"/>
          <w:lang w:val="en-US"/>
        </w:rPr>
        <w:t>occurring in living systems through accidents (mutations) accumulat</w:t>
      </w:r>
      <w:r>
        <w:rPr>
          <w:rFonts w:cs="Times New Roman"/>
          <w:lang w:val="en-US"/>
        </w:rPr>
        <w:t>ed</w:t>
      </w:r>
      <w:r w:rsidRPr="00573490">
        <w:rPr>
          <w:rFonts w:cs="Times New Roman"/>
          <w:lang w:val="en-US"/>
        </w:rPr>
        <w:t xml:space="preserve"> in genetic experience - see point 1</w:t>
      </w:r>
      <w:r>
        <w:rPr>
          <w:rFonts w:cs="Times New Roman"/>
          <w:lang w:val="en-US"/>
        </w:rPr>
        <w:t xml:space="preserve">. </w:t>
      </w:r>
      <w:r w:rsidR="00DC2424">
        <w:rPr>
          <w:rFonts w:cs="Times New Roman"/>
          <w:lang w:val="en-US"/>
        </w:rPr>
        <w:t>On the other hand</w:t>
      </w:r>
      <w:r w:rsidR="00DC2424" w:rsidRPr="00573490">
        <w:rPr>
          <w:rFonts w:cs="Times New Roman"/>
          <w:lang w:val="en-US"/>
        </w:rPr>
        <w:t>, the framework of bottom-up and top-down causation</w:t>
      </w:r>
      <w:r w:rsidR="00DC2424" w:rsidRPr="00B83C77">
        <w:rPr>
          <w:rFonts w:cs="Times New Roman"/>
          <w:noProof/>
          <w:lang w:val="en-US"/>
        </w:rPr>
        <w:t xml:space="preserve"> </w:t>
      </w:r>
      <w:r w:rsidR="00DC2424">
        <w:rPr>
          <w:rFonts w:cs="Times New Roman"/>
          <w:noProof/>
          <w:lang w:val="en-US"/>
        </w:rPr>
        <w:t xml:space="preserve">explains </w:t>
      </w:r>
      <w:r w:rsidR="00DC2424" w:rsidRPr="00B43174">
        <w:rPr>
          <w:rFonts w:cs="Times New Roman"/>
          <w:noProof/>
          <w:lang w:val="en-US"/>
        </w:rPr>
        <w:t>the</w:t>
      </w:r>
      <w:r w:rsidR="00DC2424">
        <w:rPr>
          <w:rFonts w:cs="Times New Roman"/>
          <w:lang w:val="en-US"/>
        </w:rPr>
        <w:t xml:space="preserve"> integration of information </w:t>
      </w:r>
      <w:r w:rsidR="00DC2424">
        <w:rPr>
          <w:rFonts w:cs="Times New Roman"/>
          <w:noProof/>
          <w:lang w:val="en-US"/>
        </w:rPr>
        <w:t xml:space="preserve">by </w:t>
      </w:r>
      <w:r w:rsidR="00DC2424" w:rsidRPr="0039361F">
        <w:rPr>
          <w:rFonts w:cs="Times New Roman"/>
          <w:noProof/>
          <w:lang w:val="en-US"/>
        </w:rPr>
        <w:t>controlling</w:t>
      </w:r>
      <w:r w:rsidR="00DC2424">
        <w:rPr>
          <w:rFonts w:cs="Times New Roman"/>
          <w:lang w:val="en-US"/>
        </w:rPr>
        <w:t xml:space="preserve"> networks through its </w:t>
      </w:r>
      <w:r w:rsidR="00DC2424" w:rsidRPr="009C48FD">
        <w:rPr>
          <w:rFonts w:cs="Times New Roman"/>
          <w:noProof/>
          <w:lang w:val="en-US"/>
        </w:rPr>
        <w:t>subject</w:t>
      </w:r>
      <w:r w:rsidR="00DC2424" w:rsidRPr="00565574">
        <w:rPr>
          <w:rFonts w:cs="Times New Roman"/>
          <w:noProof/>
          <w:lang w:val="en-US"/>
        </w:rPr>
        <w:t>i</w:t>
      </w:r>
      <w:r w:rsidR="00DC2424">
        <w:rPr>
          <w:rFonts w:cs="Times New Roman"/>
          <w:noProof/>
          <w:lang w:val="en-US"/>
        </w:rPr>
        <w:t xml:space="preserve">ve assessment </w:t>
      </w:r>
      <w:r w:rsidR="00DC2424">
        <w:rPr>
          <w:rFonts w:cs="Times New Roman"/>
          <w:lang w:val="en-US"/>
        </w:rPr>
        <w:t>using</w:t>
      </w:r>
      <w:r w:rsidR="00DC2424" w:rsidRPr="00573490">
        <w:rPr>
          <w:rFonts w:cs="Times New Roman"/>
          <w:lang w:val="en-US"/>
        </w:rPr>
        <w:t xml:space="preserve"> mental phenomena (mental images, sensations,</w:t>
      </w:r>
      <w:r w:rsidR="00DC2424">
        <w:rPr>
          <w:rFonts w:cs="Times New Roman"/>
          <w:lang w:val="en-US"/>
        </w:rPr>
        <w:t xml:space="preserve"> emotions,</w:t>
      </w:r>
      <w:r w:rsidR="00DC2424" w:rsidRPr="00573490">
        <w:rPr>
          <w:rFonts w:cs="Times New Roman"/>
          <w:lang w:val="en-US"/>
        </w:rPr>
        <w:t xml:space="preserve"> etc.</w:t>
      </w:r>
      <w:r w:rsidR="00DC2424">
        <w:rPr>
          <w:rFonts w:cs="Times New Roman"/>
          <w:lang w:val="en-US"/>
        </w:rPr>
        <w:t xml:space="preserve"> – </w:t>
      </w:r>
      <w:r w:rsidR="00DC2424" w:rsidRPr="00573490">
        <w:rPr>
          <w:rFonts w:cs="Times New Roman"/>
          <w:lang w:val="en-US"/>
        </w:rPr>
        <w:t>see point 2</w:t>
      </w:r>
      <w:r w:rsidR="00DC2424" w:rsidRPr="00565574">
        <w:rPr>
          <w:rFonts w:cs="Times New Roman"/>
          <w:noProof/>
          <w:lang w:val="en-US"/>
        </w:rPr>
        <w:t>.</w:t>
      </w:r>
      <w:r w:rsidR="00DC2424">
        <w:rPr>
          <w:rFonts w:cs="Times New Roman"/>
          <w:noProof/>
          <w:lang w:val="en-US"/>
        </w:rPr>
        <w:t xml:space="preserve"> </w:t>
      </w:r>
      <w:r w:rsidR="00094B8B">
        <w:rPr>
          <w:rFonts w:cs="Times New Roman"/>
          <w:lang w:val="en-US"/>
        </w:rPr>
        <w:t>The r</w:t>
      </w:r>
      <w:r w:rsidR="00094B8B">
        <w:rPr>
          <w:rFonts w:cs="Times New Roman"/>
          <w:noProof/>
          <w:lang w:val="en-US"/>
        </w:rPr>
        <w:t xml:space="preserve">esults of this </w:t>
      </w:r>
      <w:r w:rsidR="00094B8B" w:rsidRPr="001D6CCA">
        <w:rPr>
          <w:rFonts w:cs="Times New Roman"/>
          <w:noProof/>
          <w:lang w:val="en-US"/>
        </w:rPr>
        <w:t xml:space="preserve">integration </w:t>
      </w:r>
      <w:r w:rsidR="00094B8B" w:rsidRPr="00565574">
        <w:rPr>
          <w:rFonts w:cs="Times New Roman"/>
          <w:noProof/>
          <w:lang w:val="en-US"/>
        </w:rPr>
        <w:t>m</w:t>
      </w:r>
      <w:r w:rsidR="00094B8B">
        <w:rPr>
          <w:rFonts w:cs="Times New Roman"/>
          <w:noProof/>
          <w:lang w:val="en-US"/>
        </w:rPr>
        <w:t xml:space="preserve">ake </w:t>
      </w:r>
      <w:r w:rsidR="00094B8B" w:rsidRPr="00565574">
        <w:rPr>
          <w:rFonts w:cs="Times New Roman"/>
          <w:noProof/>
          <w:lang w:val="en-US"/>
        </w:rPr>
        <w:t xml:space="preserve">possible </w:t>
      </w:r>
      <w:r w:rsidR="00094B8B" w:rsidRPr="00573490">
        <w:rPr>
          <w:rFonts w:cs="Times New Roman"/>
          <w:lang w:val="en-US"/>
        </w:rPr>
        <w:t xml:space="preserve">modulating bioelectric processes that form muscle activity </w:t>
      </w:r>
      <w:r w:rsidR="00094B8B" w:rsidRPr="001C7698">
        <w:rPr>
          <w:rFonts w:cs="Times New Roman"/>
          <w:noProof/>
          <w:lang w:val="en-US"/>
        </w:rPr>
        <w:t>on the basis of</w:t>
      </w:r>
      <w:r w:rsidR="00094B8B" w:rsidRPr="00573490">
        <w:rPr>
          <w:rFonts w:cs="Times New Roman"/>
          <w:lang w:val="en-US"/>
        </w:rPr>
        <w:t xml:space="preserve"> a life-saving </w:t>
      </w:r>
      <w:r w:rsidR="00094B8B">
        <w:rPr>
          <w:rFonts w:cs="Times New Roman"/>
          <w:lang w:val="en-US"/>
        </w:rPr>
        <w:t xml:space="preserve">integrated </w:t>
      </w:r>
      <w:r w:rsidR="00094B8B" w:rsidRPr="004058AD">
        <w:rPr>
          <w:rFonts w:cs="Times New Roman"/>
          <w:noProof/>
          <w:lang w:val="en-US"/>
        </w:rPr>
        <w:t>experience</w:t>
      </w:r>
      <w:r w:rsidR="00094B8B">
        <w:rPr>
          <w:rFonts w:cs="Times New Roman"/>
          <w:lang w:val="en-US"/>
        </w:rPr>
        <w:t>.</w:t>
      </w:r>
      <w:r w:rsidR="00094B8B">
        <w:rPr>
          <w:rFonts w:cs="Times New Roman"/>
          <w:lang w:val="en-US"/>
        </w:rPr>
        <w:t xml:space="preserve"> </w:t>
      </w:r>
      <w:r w:rsidR="00B661F0">
        <w:rPr>
          <w:rFonts w:cs="Times New Roman"/>
          <w:lang w:val="en-US"/>
        </w:rPr>
        <w:t>Such</w:t>
      </w:r>
      <w:r w:rsidR="003C046C" w:rsidRPr="00573490">
        <w:rPr>
          <w:rFonts w:cs="Times New Roman"/>
          <w:lang w:val="en-US"/>
        </w:rPr>
        <w:t xml:space="preserve"> forming is a manifestation of </w:t>
      </w:r>
      <w:r w:rsidR="003C046C" w:rsidRPr="00573490">
        <w:rPr>
          <w:lang w:val="en-US"/>
        </w:rPr>
        <w:t>causal parsimony (</w:t>
      </w:r>
      <w:proofErr w:type="spellStart"/>
      <w:r w:rsidR="003C046C" w:rsidRPr="00573490">
        <w:rPr>
          <w:lang w:val="en-US"/>
        </w:rPr>
        <w:t>Tononi</w:t>
      </w:r>
      <w:proofErr w:type="spellEnd"/>
      <w:r w:rsidR="003C046C" w:rsidRPr="00573490">
        <w:rPr>
          <w:lang w:val="en-US"/>
        </w:rPr>
        <w:t xml:space="preserve"> G., 2012) of information processing by means of mental phenomena in the conditions of </w:t>
      </w:r>
      <w:r w:rsidR="00094B8B">
        <w:rPr>
          <w:lang w:val="en-US"/>
        </w:rPr>
        <w:t xml:space="preserve">the </w:t>
      </w:r>
      <w:r w:rsidR="003C046C" w:rsidRPr="00573490">
        <w:rPr>
          <w:i/>
          <w:lang w:val="en-US"/>
        </w:rPr>
        <w:t>causal gap</w:t>
      </w:r>
      <w:r w:rsidR="00094B8B">
        <w:rPr>
          <w:i/>
          <w:lang w:val="en-US"/>
        </w:rPr>
        <w:t>s</w:t>
      </w:r>
      <w:r w:rsidR="003C046C" w:rsidRPr="00573490">
        <w:rPr>
          <w:lang w:val="en-US"/>
        </w:rPr>
        <w:t xml:space="preserve"> in physically active neuronal networks of the brain </w:t>
      </w:r>
      <w:r w:rsidR="003C046C">
        <w:rPr>
          <w:lang w:val="en-US"/>
        </w:rPr>
        <w:t>(</w:t>
      </w:r>
      <w:proofErr w:type="spellStart"/>
      <w:r w:rsidR="003C046C" w:rsidRPr="00573490">
        <w:rPr>
          <w:rFonts w:cs="Times New Roman"/>
          <w:lang w:val="en-US"/>
        </w:rPr>
        <w:t>Soloviov</w:t>
      </w:r>
      <w:proofErr w:type="spellEnd"/>
      <w:r w:rsidR="003C046C" w:rsidRPr="00573490">
        <w:rPr>
          <w:rFonts w:cs="Times New Roman"/>
          <w:lang w:val="en-US"/>
        </w:rPr>
        <w:t xml:space="preserve"> O.</w:t>
      </w:r>
      <w:r w:rsidR="006E3AD3" w:rsidRPr="006E3AD3">
        <w:rPr>
          <w:rFonts w:cs="Times New Roman"/>
          <w:lang w:val="en-US"/>
        </w:rPr>
        <w:t>, 2015</w:t>
      </w:r>
      <w:r w:rsidR="006E3AD3">
        <w:rPr>
          <w:rFonts w:cs="Times New Roman"/>
          <w:lang w:val="en-US"/>
        </w:rPr>
        <w:t>.</w:t>
      </w:r>
      <w:r w:rsidR="003C046C" w:rsidRPr="00573490">
        <w:rPr>
          <w:rFonts w:cs="Times New Roman"/>
          <w:lang w:val="en-US"/>
        </w:rPr>
        <w:t xml:space="preserve"> Neuronal Networks Responsible for Genetic and Acquired (ontogenetic) Memory: Probable Fundamental Differences </w:t>
      </w:r>
      <w:hyperlink r:id="rId5" w:history="1">
        <w:r w:rsidR="003C046C" w:rsidRPr="00573490">
          <w:rPr>
            <w:rStyle w:val="a4"/>
            <w:lang w:val="en-US"/>
          </w:rPr>
          <w:t>http://link.springer.com/article/10.1007/s11062-016-9550-5</w:t>
        </w:r>
      </w:hyperlink>
      <w:r w:rsidR="003C046C" w:rsidRPr="00573490">
        <w:rPr>
          <w:rFonts w:cs="Times New Roman"/>
          <w:lang w:val="en-US"/>
        </w:rPr>
        <w:t>)</w:t>
      </w:r>
      <w:r w:rsidR="003C046C">
        <w:rPr>
          <w:rFonts w:cs="Times New Roman"/>
          <w:lang w:val="en-US"/>
        </w:rPr>
        <w:t xml:space="preserve">. </w:t>
      </w:r>
    </w:p>
    <w:p w:rsidR="003C046C" w:rsidRPr="00E87CD6" w:rsidRDefault="003C046C" w:rsidP="003C046C">
      <w:pPr>
        <w:ind w:right="-284"/>
        <w:jc w:val="both"/>
        <w:rPr>
          <w:rFonts w:cs="Times New Roman"/>
          <w:lang w:val="en-US"/>
        </w:rPr>
      </w:pPr>
      <w:r w:rsidRPr="00EE33AE">
        <w:rPr>
          <w:rFonts w:cs="Times New Roman"/>
          <w:b/>
          <w:lang w:val="en-US"/>
        </w:rPr>
        <w:t xml:space="preserve">Key words: </w:t>
      </w:r>
      <w:r w:rsidRPr="00EE33AE">
        <w:rPr>
          <w:rFonts w:cs="Times New Roman"/>
          <w:lang w:val="en-US"/>
        </w:rPr>
        <w:t>neural network,</w:t>
      </w:r>
      <w:r w:rsidRPr="00EE33AE">
        <w:rPr>
          <w:rFonts w:cs="Times New Roman"/>
          <w:b/>
          <w:lang w:val="en-US"/>
        </w:rPr>
        <w:t xml:space="preserve"> </w:t>
      </w:r>
      <w:r>
        <w:rPr>
          <w:rFonts w:cs="Times New Roman"/>
          <w:lang w:val="en-US"/>
        </w:rPr>
        <w:t xml:space="preserve">information, </w:t>
      </w:r>
      <w:r w:rsidRPr="00EE33AE">
        <w:rPr>
          <w:rFonts w:cs="Times New Roman"/>
          <w:lang w:val="en-US"/>
        </w:rPr>
        <w:t>mental p</w:t>
      </w:r>
      <w:r w:rsidR="00AA1DBE">
        <w:rPr>
          <w:rFonts w:cs="Times New Roman"/>
          <w:lang w:val="en-US"/>
        </w:rPr>
        <w:t>henomena,</w:t>
      </w:r>
      <w:r>
        <w:rPr>
          <w:rFonts w:cs="Times New Roman"/>
          <w:lang w:val="en-US"/>
        </w:rPr>
        <w:t xml:space="preserve"> biological (or social) expediency, </w:t>
      </w:r>
      <w:r w:rsidR="00B97C03">
        <w:rPr>
          <w:rFonts w:cs="Times New Roman"/>
          <w:lang w:val="en-US"/>
        </w:rPr>
        <w:t>physic</w:t>
      </w:r>
      <w:r w:rsidR="00AA1DBE">
        <w:rPr>
          <w:rFonts w:cs="Times New Roman"/>
          <w:lang w:val="en-US"/>
        </w:rPr>
        <w:t xml:space="preserve">al and informational causality, </w:t>
      </w:r>
      <w:r w:rsidR="00AA1DBE" w:rsidRPr="009C48FD">
        <w:rPr>
          <w:rFonts w:cs="Times New Roman"/>
          <w:noProof/>
          <w:lang w:val="en-US"/>
        </w:rPr>
        <w:t>subject</w:t>
      </w:r>
      <w:r w:rsidR="00AA1DBE" w:rsidRPr="00565574">
        <w:rPr>
          <w:rFonts w:cs="Times New Roman"/>
          <w:noProof/>
          <w:lang w:val="en-US"/>
        </w:rPr>
        <w:t>i</w:t>
      </w:r>
      <w:r w:rsidR="00AA1DBE">
        <w:rPr>
          <w:rFonts w:cs="Times New Roman"/>
          <w:noProof/>
          <w:lang w:val="en-US"/>
        </w:rPr>
        <w:t>ve assessment</w:t>
      </w:r>
      <w:r w:rsidR="00AA1DBE">
        <w:rPr>
          <w:rFonts w:cs="Times New Roman"/>
          <w:noProof/>
          <w:lang w:val="en-US"/>
        </w:rPr>
        <w:t xml:space="preserve"> of information, memory. </w:t>
      </w:r>
      <w:bookmarkStart w:id="0" w:name="_GoBack"/>
      <w:bookmarkEnd w:id="0"/>
    </w:p>
    <w:p w:rsidR="003C046C" w:rsidRPr="00F548E4" w:rsidRDefault="003C046C" w:rsidP="003C046C">
      <w:pPr>
        <w:pStyle w:val="a3"/>
        <w:spacing w:after="0" w:line="240" w:lineRule="auto"/>
        <w:ind w:right="-284"/>
        <w:jc w:val="both"/>
        <w:rPr>
          <w:rFonts w:cs="Times New Roman"/>
          <w:lang w:val="en-US"/>
        </w:rPr>
      </w:pPr>
    </w:p>
    <w:p w:rsidR="00517489" w:rsidRPr="00517489" w:rsidRDefault="00517489" w:rsidP="003C046C">
      <w:pPr>
        <w:pStyle w:val="a3"/>
        <w:spacing w:after="0" w:line="240" w:lineRule="auto"/>
        <w:ind w:right="-284"/>
        <w:jc w:val="both"/>
        <w:rPr>
          <w:rFonts w:cs="Times New Roman"/>
          <w:lang w:val="en-US"/>
        </w:rPr>
      </w:pPr>
    </w:p>
    <w:p w:rsidR="00517489" w:rsidRDefault="00517489" w:rsidP="00F548E4">
      <w:pPr>
        <w:pStyle w:val="a3"/>
        <w:spacing w:after="0" w:line="240" w:lineRule="auto"/>
        <w:ind w:right="-284"/>
        <w:jc w:val="both"/>
        <w:rPr>
          <w:rFonts w:cs="Times New Roman"/>
          <w:lang w:val="en-US"/>
        </w:rPr>
      </w:pPr>
    </w:p>
    <w:p w:rsidR="00880E28" w:rsidRPr="00517489" w:rsidRDefault="00880E28">
      <w:pPr>
        <w:rPr>
          <w:lang w:val="en-US"/>
        </w:rPr>
      </w:pPr>
    </w:p>
    <w:sectPr w:rsidR="00880E28" w:rsidRPr="00517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54EDF"/>
    <w:multiLevelType w:val="hybridMultilevel"/>
    <w:tmpl w:val="6E10F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30"/>
    <w:rsid w:val="00000655"/>
    <w:rsid w:val="00041A09"/>
    <w:rsid w:val="000440D2"/>
    <w:rsid w:val="00055715"/>
    <w:rsid w:val="0006051A"/>
    <w:rsid w:val="00094B8B"/>
    <w:rsid w:val="00140274"/>
    <w:rsid w:val="002C72D2"/>
    <w:rsid w:val="00304EBF"/>
    <w:rsid w:val="003313BD"/>
    <w:rsid w:val="00351592"/>
    <w:rsid w:val="00357F59"/>
    <w:rsid w:val="003C046C"/>
    <w:rsid w:val="004A6610"/>
    <w:rsid w:val="004E2CB0"/>
    <w:rsid w:val="00511E7B"/>
    <w:rsid w:val="00517489"/>
    <w:rsid w:val="006C1A33"/>
    <w:rsid w:val="006C4AA2"/>
    <w:rsid w:val="006E3AD3"/>
    <w:rsid w:val="007107F7"/>
    <w:rsid w:val="00733303"/>
    <w:rsid w:val="007412B5"/>
    <w:rsid w:val="00775131"/>
    <w:rsid w:val="007866F2"/>
    <w:rsid w:val="007A1BD4"/>
    <w:rsid w:val="007D2D30"/>
    <w:rsid w:val="007E3113"/>
    <w:rsid w:val="00813A1F"/>
    <w:rsid w:val="00845841"/>
    <w:rsid w:val="00880E28"/>
    <w:rsid w:val="00936BA4"/>
    <w:rsid w:val="00A10DB5"/>
    <w:rsid w:val="00AA1DBE"/>
    <w:rsid w:val="00B661F0"/>
    <w:rsid w:val="00B97C03"/>
    <w:rsid w:val="00BB1260"/>
    <w:rsid w:val="00C9608C"/>
    <w:rsid w:val="00D95F06"/>
    <w:rsid w:val="00DC2424"/>
    <w:rsid w:val="00E0088A"/>
    <w:rsid w:val="00E87CD6"/>
    <w:rsid w:val="00EC53A7"/>
    <w:rsid w:val="00F43A7C"/>
    <w:rsid w:val="00F548E4"/>
    <w:rsid w:val="00F6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F68B8-3666-423C-8D54-11E64C51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489"/>
    <w:pPr>
      <w:ind w:left="720"/>
      <w:contextualSpacing/>
    </w:pPr>
  </w:style>
  <w:style w:type="character" w:styleId="a4">
    <w:name w:val="Hyperlink"/>
    <w:uiPriority w:val="99"/>
    <w:rsid w:val="003C046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ink.springer.com/article/10.1007/s11062-016-9550-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55</cp:revision>
  <dcterms:created xsi:type="dcterms:W3CDTF">2018-07-13T11:27:00Z</dcterms:created>
  <dcterms:modified xsi:type="dcterms:W3CDTF">2018-07-14T14:14:00Z</dcterms:modified>
</cp:coreProperties>
</file>