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BA0" w:rsidRDefault="00D23A6F">
      <w:pPr>
        <w:jc w:val="both"/>
        <w:rPr>
          <w:rFonts w:ascii="Arial" w:eastAsia="Arial" w:hAnsi="Arial" w:cs="Arial"/>
          <w:b/>
          <w:u w:val="single"/>
        </w:rPr>
      </w:pPr>
      <w:r>
        <w:rPr>
          <w:rFonts w:ascii="Arial" w:eastAsia="Arial" w:hAnsi="Arial" w:cs="Arial"/>
          <w:b/>
          <w:u w:val="single"/>
        </w:rPr>
        <w:t xml:space="preserve">Managing Marine Ecosystems and Competing Uses: Global Perspective </w:t>
      </w:r>
    </w:p>
    <w:p w:rsidR="00052BA0" w:rsidRDefault="00D23A6F">
      <w:pPr>
        <w:spacing w:after="0" w:line="240" w:lineRule="auto"/>
        <w:jc w:val="both"/>
        <w:rPr>
          <w:rFonts w:ascii="Arial" w:eastAsia="Arial" w:hAnsi="Arial" w:cs="Arial"/>
        </w:rPr>
      </w:pPr>
      <w:r>
        <w:rPr>
          <w:rFonts w:ascii="Arial" w:eastAsia="Arial" w:hAnsi="Arial" w:cs="Arial"/>
          <w:color w:val="000000"/>
        </w:rPr>
        <w:t>An ecosystem is a community of living organisms and non-living components of their environment (things like air, water and minerals soil); interacting as a system. There are different types of ecosystems; terrestrial and aquatic ecosystems. Aquatic ecosyst</w:t>
      </w:r>
      <w:r>
        <w:rPr>
          <w:rFonts w:ascii="Arial" w:eastAsia="Arial" w:hAnsi="Arial" w:cs="Arial"/>
          <w:color w:val="000000"/>
        </w:rPr>
        <w:t xml:space="preserve">ems are divided into marine (salt water) and fresh water ecosystems which have a distinct set of management issues such as to ownership issues, harvesting methods and allowable harvest quotas. </w:t>
      </w:r>
      <w:r>
        <w:rPr>
          <w:rFonts w:ascii="Arial" w:eastAsia="Arial" w:hAnsi="Arial" w:cs="Arial"/>
        </w:rPr>
        <w:t xml:space="preserve">There are different activities from the </w:t>
      </w:r>
      <w:r>
        <w:rPr>
          <w:rFonts w:ascii="Arial" w:eastAsia="Arial" w:hAnsi="Arial" w:cs="Arial"/>
          <w:color w:val="000000"/>
        </w:rPr>
        <w:t>different types of ecos</w:t>
      </w:r>
      <w:r>
        <w:rPr>
          <w:rFonts w:ascii="Arial" w:eastAsia="Arial" w:hAnsi="Arial" w:cs="Arial"/>
          <w:color w:val="000000"/>
        </w:rPr>
        <w:t xml:space="preserve">ystems; this </w:t>
      </w:r>
      <w:r>
        <w:rPr>
          <w:rFonts w:ascii="Arial" w:eastAsia="Arial" w:hAnsi="Arial" w:cs="Arial"/>
        </w:rPr>
        <w:t>includes Diverse food webs, Nursery and feeding ground for many species, high biodiversity, Vulnerable benthic habitats, Tourism and recreation,</w:t>
      </w:r>
      <w:r>
        <w:rPr>
          <w:rFonts w:ascii="Calibri" w:eastAsia="Calibri" w:hAnsi="Calibri" w:cs="Calibri"/>
          <w:color w:val="000000"/>
        </w:rPr>
        <w:t xml:space="preserve"> </w:t>
      </w:r>
      <w:r>
        <w:rPr>
          <w:rFonts w:ascii="Arial" w:eastAsia="Arial" w:hAnsi="Arial" w:cs="Arial"/>
        </w:rPr>
        <w:t>trading and energy of goods and services, Fisheries and fish farming provides 90% of the world fis</w:t>
      </w:r>
      <w:r>
        <w:rPr>
          <w:rFonts w:ascii="Arial" w:eastAsia="Arial" w:hAnsi="Arial" w:cs="Arial"/>
        </w:rPr>
        <w:t>h catch(see photos).</w:t>
      </w:r>
    </w:p>
    <w:p w:rsidR="00052BA0" w:rsidRDefault="00052BA0">
      <w:pPr>
        <w:spacing w:after="0" w:line="240" w:lineRule="auto"/>
        <w:jc w:val="both"/>
        <w:rPr>
          <w:rFonts w:ascii="Arial" w:eastAsia="Arial" w:hAnsi="Arial" w:cs="Arial"/>
          <w:color w:val="000000"/>
        </w:rPr>
      </w:pPr>
    </w:p>
    <w:p w:rsidR="00052BA0" w:rsidRDefault="00D23A6F">
      <w:pPr>
        <w:jc w:val="both"/>
        <w:rPr>
          <w:rFonts w:ascii="Arial" w:eastAsia="Arial" w:hAnsi="Arial" w:cs="Arial"/>
        </w:rPr>
      </w:pPr>
      <w:r>
        <w:rPr>
          <w:rFonts w:ascii="Arial" w:eastAsia="Arial" w:hAnsi="Arial" w:cs="Arial"/>
        </w:rPr>
        <w:t xml:space="preserve">The United Nations estimates that 70% of the world’s marine fisheries are being overexploited as the number of </w:t>
      </w:r>
      <w:proofErr w:type="gramStart"/>
      <w:r>
        <w:rPr>
          <w:rFonts w:ascii="Arial" w:eastAsia="Arial" w:hAnsi="Arial" w:cs="Arial"/>
        </w:rPr>
        <w:t>fishers</w:t>
      </w:r>
      <w:proofErr w:type="gramEnd"/>
      <w:r>
        <w:rPr>
          <w:rFonts w:ascii="Arial" w:eastAsia="Arial" w:hAnsi="Arial" w:cs="Arial"/>
        </w:rPr>
        <w:t xml:space="preserve"> increases. Marine ecosystems are very important for the overall health of both marine and terrestrial environments </w:t>
      </w:r>
      <w:r>
        <w:rPr>
          <w:rFonts w:ascii="Arial" w:eastAsia="Arial" w:hAnsi="Arial" w:cs="Arial"/>
        </w:rPr>
        <w:t>(see Photos).</w:t>
      </w:r>
    </w:p>
    <w:p w:rsidR="00052BA0" w:rsidRDefault="00D23A6F">
      <w:pPr>
        <w:jc w:val="both"/>
        <w:rPr>
          <w:rFonts w:ascii="Arial" w:eastAsia="Arial" w:hAnsi="Arial" w:cs="Arial"/>
        </w:rPr>
      </w:pPr>
      <w:r>
        <w:rPr>
          <w:rFonts w:ascii="Arial" w:eastAsia="Arial" w:hAnsi="Arial" w:cs="Arial"/>
        </w:rPr>
        <w:t xml:space="preserve">The management of marine fisheries resources is the difficulty in achieving agreement on limits to the harvest, across the oceans {with area closure on fishing activities, marine protected areas (MPA), and </w:t>
      </w:r>
      <w:proofErr w:type="spellStart"/>
      <w:r>
        <w:rPr>
          <w:rFonts w:ascii="Arial" w:eastAsia="Arial" w:hAnsi="Arial" w:cs="Arial"/>
        </w:rPr>
        <w:t>Benthis</w:t>
      </w:r>
      <w:proofErr w:type="spellEnd"/>
      <w:r>
        <w:rPr>
          <w:rFonts w:ascii="Arial" w:eastAsia="Arial" w:hAnsi="Arial" w:cs="Arial"/>
        </w:rPr>
        <w:t xml:space="preserve"> habitats}. </w:t>
      </w:r>
      <w:r>
        <w:rPr>
          <w:rFonts w:ascii="Arial" w:eastAsia="Arial" w:hAnsi="Arial" w:cs="Arial"/>
          <w:color w:val="FF0000"/>
        </w:rPr>
        <w:t xml:space="preserve"> </w:t>
      </w:r>
      <w:r>
        <w:rPr>
          <w:rFonts w:ascii="Arial" w:eastAsia="Arial" w:hAnsi="Arial" w:cs="Arial"/>
        </w:rPr>
        <w:t>For example, Can</w:t>
      </w:r>
      <w:r>
        <w:rPr>
          <w:rFonts w:ascii="Arial" w:eastAsia="Arial" w:hAnsi="Arial" w:cs="Arial"/>
        </w:rPr>
        <w:t>ada, the USA over the management of Pacific salmon and the North Atlantic Cod in the 1990s, The management of coastal zones resources has difficulty in achieving agreement on urbanization with challenges such as water quality and pollution; and development</w:t>
      </w:r>
      <w:r>
        <w:rPr>
          <w:rFonts w:ascii="Arial" w:eastAsia="Arial" w:hAnsi="Arial" w:cs="Arial"/>
        </w:rPr>
        <w:t xml:space="preserve"> in Shoreline stabilization, Land reclamation</w:t>
      </w:r>
      <w:r>
        <w:rPr>
          <w:rFonts w:ascii="Calibri" w:eastAsia="Calibri" w:hAnsi="Calibri" w:cs="Calibri"/>
        </w:rPr>
        <w:t xml:space="preserve"> </w:t>
      </w:r>
      <w:r>
        <w:rPr>
          <w:rFonts w:ascii="Arial" w:eastAsia="Arial" w:hAnsi="Arial" w:cs="Arial"/>
        </w:rPr>
        <w:t>(see photos).</w:t>
      </w:r>
    </w:p>
    <w:p w:rsidR="00052BA0" w:rsidRDefault="00D23A6F">
      <w:pPr>
        <w:spacing w:after="0" w:line="240" w:lineRule="auto"/>
        <w:jc w:val="both"/>
        <w:rPr>
          <w:rFonts w:ascii="Arial" w:eastAsia="Arial" w:hAnsi="Arial" w:cs="Arial"/>
          <w:color w:val="000000"/>
        </w:rPr>
      </w:pPr>
      <w:r>
        <w:rPr>
          <w:rFonts w:ascii="Arial" w:eastAsia="Arial" w:hAnsi="Arial" w:cs="Arial"/>
          <w:color w:val="000000"/>
        </w:rPr>
        <w:t>Thus, there is need for management tools in addressing the land-sea interface (coastal zone) is one of the most complex areas of management being the home to an increasing number of activities, ri</w:t>
      </w:r>
      <w:r>
        <w:rPr>
          <w:rFonts w:ascii="Arial" w:eastAsia="Arial" w:hAnsi="Arial" w:cs="Arial"/>
          <w:color w:val="000000"/>
        </w:rPr>
        <w:t xml:space="preserve">ghts and interests especially in mining and sand gravel activities. </w:t>
      </w:r>
      <w:r>
        <w:rPr>
          <w:rFonts w:ascii="Arial" w:eastAsia="Arial" w:hAnsi="Arial" w:cs="Arial"/>
        </w:rPr>
        <w:t xml:space="preserve">For example, there is </w:t>
      </w:r>
      <w:r>
        <w:rPr>
          <w:rFonts w:ascii="Arial" w:eastAsia="Arial" w:hAnsi="Arial" w:cs="Arial"/>
          <w:color w:val="000000"/>
        </w:rPr>
        <w:t>a</w:t>
      </w:r>
      <w:r>
        <w:rPr>
          <w:rFonts w:ascii="Arial" w:eastAsia="Arial" w:hAnsi="Arial" w:cs="Arial"/>
          <w:b/>
        </w:rPr>
        <w:t xml:space="preserve"> sea of chaos </w:t>
      </w:r>
      <w:r>
        <w:rPr>
          <w:rFonts w:ascii="Arial" w:eastAsia="Arial" w:hAnsi="Arial" w:cs="Arial"/>
        </w:rPr>
        <w:t>Superimposed projection of all activities and infrastructures in the Belgian waters (see photos).</w:t>
      </w:r>
    </w:p>
    <w:p w:rsidR="00052BA0" w:rsidRDefault="00052BA0">
      <w:pPr>
        <w:spacing w:after="0" w:line="240" w:lineRule="auto"/>
        <w:rPr>
          <w:rFonts w:ascii="Arial" w:eastAsia="Arial" w:hAnsi="Arial" w:cs="Arial"/>
          <w:color w:val="000000"/>
        </w:rPr>
      </w:pPr>
    </w:p>
    <w:p w:rsidR="00052BA0" w:rsidRDefault="00D23A6F">
      <w:pPr>
        <w:spacing w:after="0" w:line="240" w:lineRule="auto"/>
        <w:jc w:val="both"/>
        <w:rPr>
          <w:rFonts w:ascii="Arial" w:eastAsia="Arial" w:hAnsi="Arial" w:cs="Arial"/>
          <w:color w:val="333333"/>
        </w:rPr>
      </w:pPr>
      <w:r>
        <w:rPr>
          <w:rFonts w:ascii="Arial" w:eastAsia="Arial" w:hAnsi="Arial" w:cs="Arial"/>
          <w:color w:val="000000"/>
        </w:rPr>
        <w:t xml:space="preserve">Therefore, International agreements are required to manage the resource since the oceans do not belong to any country. Thus, international organization like the </w:t>
      </w:r>
      <w:r>
        <w:rPr>
          <w:rFonts w:ascii="Arial" w:eastAsia="Arial" w:hAnsi="Arial" w:cs="Arial"/>
        </w:rPr>
        <w:t>FAO,</w:t>
      </w:r>
      <w:r>
        <w:rPr>
          <w:rFonts w:ascii="Arial" w:eastAsia="Arial" w:hAnsi="Arial" w:cs="Arial"/>
          <w:b/>
        </w:rPr>
        <w:t xml:space="preserve"> </w:t>
      </w:r>
      <w:r>
        <w:rPr>
          <w:rFonts w:ascii="Arial" w:eastAsia="Arial" w:hAnsi="Arial" w:cs="Arial"/>
          <w:i/>
          <w:color w:val="333333"/>
        </w:rPr>
        <w:t xml:space="preserve">U.S.A,UNEP </w:t>
      </w:r>
      <w:r>
        <w:rPr>
          <w:rFonts w:ascii="Arial" w:eastAsia="Arial" w:hAnsi="Arial" w:cs="Arial"/>
          <w:color w:val="333333"/>
        </w:rPr>
        <w:t>and Icelandic</w:t>
      </w:r>
      <w:r>
        <w:rPr>
          <w:rFonts w:ascii="Arial" w:eastAsia="Arial" w:hAnsi="Arial" w:cs="Arial"/>
          <w:color w:val="000000"/>
        </w:rPr>
        <w:t xml:space="preserve"> </w:t>
      </w:r>
      <w:r>
        <w:rPr>
          <w:rFonts w:ascii="Arial" w:eastAsia="Arial" w:hAnsi="Arial" w:cs="Arial"/>
          <w:b/>
          <w:i/>
          <w:color w:val="333333"/>
        </w:rPr>
        <w:t xml:space="preserve">policies on the oceans and ecosystems  management </w:t>
      </w:r>
      <w:r>
        <w:rPr>
          <w:rFonts w:ascii="Arial" w:eastAsia="Arial" w:hAnsi="Arial" w:cs="Arial"/>
          <w:color w:val="333333"/>
        </w:rPr>
        <w:t>will maintain t</w:t>
      </w:r>
      <w:r>
        <w:rPr>
          <w:rFonts w:ascii="Arial" w:eastAsia="Arial" w:hAnsi="Arial" w:cs="Arial"/>
          <w:color w:val="333333"/>
        </w:rPr>
        <w:t>he marine ecosystem’s health, biodiversity and productive capacity of living resources to be utilized sustainably especially for my country Sierra Leone and the world.</w:t>
      </w:r>
    </w:p>
    <w:p w:rsidR="00052BA0" w:rsidRDefault="00052BA0">
      <w:pPr>
        <w:rPr>
          <w:rFonts w:ascii="Arial" w:eastAsia="Arial" w:hAnsi="Arial" w:cs="Arial"/>
        </w:rPr>
      </w:pPr>
    </w:p>
    <w:p w:rsidR="00052BA0" w:rsidRDefault="00D23A6F">
      <w:pPr>
        <w:keepNext/>
        <w:keepLines/>
        <w:spacing w:before="200" w:after="0"/>
        <w:jc w:val="both"/>
        <w:rPr>
          <w:rFonts w:ascii="Arial" w:eastAsia="Arial" w:hAnsi="Arial" w:cs="Arial"/>
          <w:b/>
        </w:rPr>
      </w:pPr>
      <w:r>
        <w:rPr>
          <w:rFonts w:ascii="Arial" w:eastAsia="Arial" w:hAnsi="Arial" w:cs="Arial"/>
          <w:b/>
        </w:rPr>
        <w:t xml:space="preserve">References </w:t>
      </w:r>
    </w:p>
    <w:p w:rsidR="00052BA0" w:rsidRDefault="00D23A6F">
      <w:pPr>
        <w:numPr>
          <w:ilvl w:val="0"/>
          <w:numId w:val="1"/>
        </w:numPr>
        <w:spacing w:before="100" w:after="100" w:line="240" w:lineRule="auto"/>
        <w:ind w:left="720" w:hanging="360"/>
        <w:jc w:val="both"/>
        <w:rPr>
          <w:rFonts w:ascii="Arial" w:eastAsia="Arial" w:hAnsi="Arial" w:cs="Arial"/>
        </w:rPr>
      </w:pPr>
      <w:r>
        <w:rPr>
          <w:rFonts w:ascii="Arial" w:eastAsia="Arial" w:hAnsi="Arial" w:cs="Arial"/>
        </w:rPr>
        <w:t xml:space="preserve">Environmental Science: A study of Interrelationships, Seventh Edition. Eldon </w:t>
      </w:r>
      <w:proofErr w:type="spellStart"/>
      <w:r>
        <w:rPr>
          <w:rFonts w:ascii="Arial" w:eastAsia="Arial" w:hAnsi="Arial" w:cs="Arial"/>
        </w:rPr>
        <w:t>D.Enger</w:t>
      </w:r>
      <w:proofErr w:type="spellEnd"/>
      <w:r>
        <w:rPr>
          <w:rFonts w:ascii="Arial" w:eastAsia="Arial" w:hAnsi="Arial" w:cs="Arial"/>
        </w:rPr>
        <w:t xml:space="preserve"> and Bradley </w:t>
      </w:r>
      <w:proofErr w:type="spellStart"/>
      <w:r>
        <w:rPr>
          <w:rFonts w:ascii="Arial" w:eastAsia="Arial" w:hAnsi="Arial" w:cs="Arial"/>
        </w:rPr>
        <w:t>F.Smith</w:t>
      </w:r>
      <w:proofErr w:type="spellEnd"/>
      <w:r>
        <w:rPr>
          <w:rFonts w:ascii="Arial" w:eastAsia="Arial" w:hAnsi="Arial" w:cs="Arial"/>
        </w:rPr>
        <w:t>.</w:t>
      </w:r>
    </w:p>
    <w:p w:rsidR="00052BA0" w:rsidRDefault="00D23A6F">
      <w:pPr>
        <w:numPr>
          <w:ilvl w:val="0"/>
          <w:numId w:val="1"/>
        </w:numPr>
        <w:spacing w:before="100" w:after="100" w:line="240" w:lineRule="auto"/>
        <w:ind w:left="720" w:hanging="360"/>
        <w:jc w:val="both"/>
        <w:rPr>
          <w:rFonts w:ascii="Arial" w:eastAsia="Arial" w:hAnsi="Arial" w:cs="Arial"/>
        </w:rPr>
      </w:pPr>
      <w:proofErr w:type="spellStart"/>
      <w:r>
        <w:rPr>
          <w:rFonts w:ascii="Arial" w:eastAsia="Arial" w:hAnsi="Arial" w:cs="Arial"/>
        </w:rPr>
        <w:t>Sigmar</w:t>
      </w:r>
      <w:proofErr w:type="spellEnd"/>
      <w:r>
        <w:rPr>
          <w:rFonts w:ascii="Arial" w:eastAsia="Arial" w:hAnsi="Arial" w:cs="Arial"/>
        </w:rPr>
        <w:t xml:space="preserve"> </w:t>
      </w:r>
      <w:proofErr w:type="spellStart"/>
      <w:r>
        <w:rPr>
          <w:rFonts w:ascii="Arial" w:eastAsia="Arial" w:hAnsi="Arial" w:cs="Arial"/>
        </w:rPr>
        <w:t>Arnar</w:t>
      </w:r>
      <w:proofErr w:type="spellEnd"/>
      <w:r>
        <w:rPr>
          <w:rFonts w:ascii="Arial" w:eastAsia="Arial" w:hAnsi="Arial" w:cs="Arial"/>
        </w:rPr>
        <w:t xml:space="preserve"> </w:t>
      </w:r>
      <w:proofErr w:type="spellStart"/>
      <w:r>
        <w:rPr>
          <w:rFonts w:ascii="Arial" w:eastAsia="Arial" w:hAnsi="Arial" w:cs="Arial"/>
        </w:rPr>
        <w:t>Steingrímsson</w:t>
      </w:r>
      <w:proofErr w:type="spellEnd"/>
      <w:r>
        <w:rPr>
          <w:rFonts w:ascii="Arial" w:eastAsia="Arial" w:hAnsi="Arial" w:cs="Arial"/>
        </w:rPr>
        <w:t>: The Icelandic National Planning Agency</w:t>
      </w:r>
      <w:proofErr w:type="gramStart"/>
      <w:r>
        <w:rPr>
          <w:rFonts w:ascii="Arial" w:eastAsia="Arial" w:hAnsi="Arial" w:cs="Arial"/>
        </w:rPr>
        <w:t>,  Coastal</w:t>
      </w:r>
      <w:proofErr w:type="gramEnd"/>
      <w:r>
        <w:rPr>
          <w:rFonts w:ascii="Arial" w:eastAsia="Arial" w:hAnsi="Arial" w:cs="Arial"/>
        </w:rPr>
        <w:t xml:space="preserve"> Zone Management (CZM).</w:t>
      </w:r>
    </w:p>
    <w:p w:rsidR="00052BA0" w:rsidRDefault="00052BA0">
      <w:pPr>
        <w:numPr>
          <w:ilvl w:val="0"/>
          <w:numId w:val="1"/>
        </w:numPr>
        <w:spacing w:before="100" w:after="100" w:line="240" w:lineRule="auto"/>
        <w:ind w:left="720" w:hanging="360"/>
        <w:jc w:val="both"/>
        <w:rPr>
          <w:rFonts w:ascii="Arial" w:eastAsia="Arial" w:hAnsi="Arial" w:cs="Arial"/>
        </w:rPr>
      </w:pPr>
      <w:hyperlink r:id="rId5">
        <w:r w:rsidR="00D23A6F">
          <w:rPr>
            <w:rFonts w:ascii="Arial" w:eastAsia="Arial" w:hAnsi="Arial" w:cs="Arial"/>
            <w:color w:val="0000FF"/>
            <w:u w:val="single"/>
          </w:rPr>
          <w:t>Marine Ecosystems | Biological Indicators of Watershed Health | US EPA</w:t>
        </w:r>
      </w:hyperlink>
    </w:p>
    <w:p w:rsidR="00052BA0" w:rsidRDefault="00D23A6F">
      <w:pPr>
        <w:numPr>
          <w:ilvl w:val="0"/>
          <w:numId w:val="1"/>
        </w:numPr>
        <w:ind w:left="720" w:hanging="360"/>
        <w:jc w:val="both"/>
        <w:rPr>
          <w:rFonts w:ascii="Arial" w:eastAsia="Arial" w:hAnsi="Arial" w:cs="Arial"/>
        </w:rPr>
      </w:pPr>
      <w:proofErr w:type="spellStart"/>
      <w:r>
        <w:rPr>
          <w:rFonts w:ascii="Arial" w:eastAsia="Arial" w:hAnsi="Arial" w:cs="Arial"/>
        </w:rPr>
        <w:t>Stachowicz</w:t>
      </w:r>
      <w:proofErr w:type="spellEnd"/>
      <w:r>
        <w:rPr>
          <w:rFonts w:ascii="Arial" w:eastAsia="Arial" w:hAnsi="Arial" w:cs="Arial"/>
        </w:rPr>
        <w:t xml:space="preserve">, Fried, </w:t>
      </w:r>
      <w:proofErr w:type="spellStart"/>
      <w:r>
        <w:rPr>
          <w:rFonts w:ascii="Arial" w:eastAsia="Arial" w:hAnsi="Arial" w:cs="Arial"/>
        </w:rPr>
        <w:t>Osman</w:t>
      </w:r>
      <w:proofErr w:type="spellEnd"/>
      <w:r>
        <w:rPr>
          <w:rFonts w:ascii="Arial" w:eastAsia="Arial" w:hAnsi="Arial" w:cs="Arial"/>
        </w:rPr>
        <w:t xml:space="preserve">, </w:t>
      </w:r>
      <w:proofErr w:type="spellStart"/>
      <w:r>
        <w:rPr>
          <w:rFonts w:ascii="Arial" w:eastAsia="Arial" w:hAnsi="Arial" w:cs="Arial"/>
        </w:rPr>
        <w:t>Whitlatch</w:t>
      </w:r>
      <w:proofErr w:type="spellEnd"/>
      <w:r>
        <w:rPr>
          <w:rFonts w:ascii="Arial" w:eastAsia="Arial" w:hAnsi="Arial" w:cs="Arial"/>
        </w:rPr>
        <w:t xml:space="preserve"> ESA Online Journals - Biodiversity, Invasion Resistance, and Marine Ecosystem Function: Reconciling Pattern and Process.</w:t>
      </w:r>
    </w:p>
    <w:p w:rsidR="00052BA0" w:rsidRPr="00D23A6F" w:rsidRDefault="00D23A6F" w:rsidP="00D23A6F">
      <w:pPr>
        <w:numPr>
          <w:ilvl w:val="0"/>
          <w:numId w:val="1"/>
        </w:numPr>
        <w:ind w:left="720" w:hanging="360"/>
        <w:jc w:val="both"/>
        <w:rPr>
          <w:rFonts w:ascii="Arial" w:eastAsia="Arial" w:hAnsi="Arial" w:cs="Arial"/>
        </w:rPr>
      </w:pPr>
      <w:r>
        <w:rPr>
          <w:rFonts w:ascii="Arial" w:eastAsia="Arial" w:hAnsi="Arial" w:cs="Arial"/>
        </w:rPr>
        <w:t>Ecosystem-bas</w:t>
      </w:r>
      <w:r>
        <w:rPr>
          <w:rFonts w:ascii="Arial" w:eastAsia="Arial" w:hAnsi="Arial" w:cs="Arial"/>
        </w:rPr>
        <w:t xml:space="preserve">ed management for the oceans: The role of zoning Principal Investigators: Gail </w:t>
      </w:r>
      <w:proofErr w:type="spellStart"/>
      <w:r>
        <w:rPr>
          <w:rFonts w:ascii="Arial" w:eastAsia="Arial" w:hAnsi="Arial" w:cs="Arial"/>
        </w:rPr>
        <w:t>Osherenko</w:t>
      </w:r>
      <w:proofErr w:type="spellEnd"/>
      <w:r>
        <w:rPr>
          <w:rFonts w:ascii="Arial" w:eastAsia="Arial" w:hAnsi="Arial" w:cs="Arial"/>
        </w:rPr>
        <w:t xml:space="preserve">, Satie </w:t>
      </w:r>
      <w:proofErr w:type="spellStart"/>
      <w:r>
        <w:rPr>
          <w:rFonts w:ascii="Arial" w:eastAsia="Arial" w:hAnsi="Arial" w:cs="Arial"/>
        </w:rPr>
        <w:t>Airame</w:t>
      </w:r>
      <w:proofErr w:type="spellEnd"/>
      <w:r>
        <w:rPr>
          <w:rFonts w:ascii="Arial" w:eastAsia="Arial" w:hAnsi="Arial" w:cs="Arial"/>
        </w:rPr>
        <w:t>, Larry B. Crowder, Elliott A. Norse, and Oran R. Young</w:t>
      </w:r>
      <w:r>
        <w:rPr>
          <w:rFonts w:ascii="Arial" w:eastAsia="Arial" w:hAnsi="Arial" w:cs="Arial"/>
          <w:color w:val="333333"/>
        </w:rPr>
        <w:t>.</w:t>
      </w:r>
    </w:p>
    <w:p w:rsidR="00052BA0" w:rsidRDefault="00052BA0">
      <w:pPr>
        <w:jc w:val="both"/>
        <w:rPr>
          <w:rFonts w:ascii="Arial" w:eastAsia="Arial" w:hAnsi="Arial" w:cs="Arial"/>
        </w:rPr>
      </w:pPr>
    </w:p>
    <w:p w:rsidR="00052BA0" w:rsidRDefault="00D23A6F">
      <w:pPr>
        <w:jc w:val="both"/>
        <w:rPr>
          <w:rFonts w:ascii="Arial" w:eastAsia="Arial" w:hAnsi="Arial" w:cs="Arial"/>
        </w:rPr>
      </w:pPr>
      <w:r>
        <w:rPr>
          <w:rFonts w:ascii="Arial" w:eastAsia="Arial" w:hAnsi="Arial" w:cs="Arial"/>
        </w:rPr>
        <w:t>Figures and Photos</w:t>
      </w:r>
    </w:p>
    <w:p w:rsidR="00052BA0" w:rsidRDefault="00052BA0">
      <w:pPr>
        <w:jc w:val="both"/>
        <w:rPr>
          <w:rFonts w:ascii="Arial" w:eastAsia="Arial" w:hAnsi="Arial" w:cs="Arial"/>
        </w:rPr>
      </w:pPr>
    </w:p>
    <w:p w:rsidR="00052BA0" w:rsidRDefault="00052BA0">
      <w:pPr>
        <w:jc w:val="both"/>
        <w:rPr>
          <w:rFonts w:ascii="Arial" w:eastAsia="Arial" w:hAnsi="Arial" w:cs="Arial"/>
        </w:rPr>
      </w:pPr>
      <w:r>
        <w:object w:dxaOrig="6811" w:dyaOrig="3096">
          <v:rect id="rectole0000000000" o:spid="_x0000_i1025" style="width:340.5pt;height:154.5pt" o:ole="" o:preferrelative="t" stroked="f">
            <v:imagedata r:id="rId6" o:title=""/>
          </v:rect>
          <o:OLEObject Type="Embed" ProgID="StaticMetafile" ShapeID="rectole0000000000" DrawAspect="Content" ObjectID="_1551591192" r:id="rId7"/>
        </w:object>
      </w:r>
    </w:p>
    <w:p w:rsidR="00052BA0" w:rsidRDefault="00D23A6F">
      <w:pPr>
        <w:jc w:val="both"/>
        <w:rPr>
          <w:rFonts w:ascii="Arial" w:eastAsia="Arial" w:hAnsi="Arial" w:cs="Arial"/>
        </w:rPr>
      </w:pPr>
      <w:proofErr w:type="gramStart"/>
      <w:r>
        <w:rPr>
          <w:rFonts w:ascii="Arial" w:eastAsia="Arial" w:hAnsi="Arial" w:cs="Arial"/>
        </w:rPr>
        <w:t>A classification of marine habitats.</w:t>
      </w:r>
      <w:proofErr w:type="gramEnd"/>
    </w:p>
    <w:p w:rsidR="00052BA0" w:rsidRDefault="00052BA0">
      <w:pPr>
        <w:jc w:val="both"/>
        <w:rPr>
          <w:rFonts w:ascii="Arial" w:eastAsia="Arial" w:hAnsi="Arial" w:cs="Arial"/>
        </w:rPr>
      </w:pPr>
      <w:r>
        <w:object w:dxaOrig="6984" w:dyaOrig="2952">
          <v:rect id="rectole0000000001" o:spid="_x0000_i1026" style="width:349.5pt;height:147.75pt" o:ole="" o:preferrelative="t" stroked="f">
            <v:imagedata r:id="rId8" o:title=""/>
          </v:rect>
          <o:OLEObject Type="Embed" ProgID="StaticMetafile" ShapeID="rectole0000000001" DrawAspect="Content" ObjectID="_1551591193" r:id="rId9"/>
        </w:object>
      </w:r>
    </w:p>
    <w:p w:rsidR="00052BA0" w:rsidRDefault="00052BA0">
      <w:pPr>
        <w:jc w:val="both"/>
        <w:rPr>
          <w:rFonts w:ascii="Arial" w:eastAsia="Arial" w:hAnsi="Arial" w:cs="Arial"/>
        </w:rPr>
      </w:pPr>
    </w:p>
    <w:p w:rsidR="00052BA0" w:rsidRDefault="00D23A6F">
      <w:pPr>
        <w:jc w:val="both"/>
        <w:rPr>
          <w:rFonts w:ascii="Arial" w:eastAsia="Arial" w:hAnsi="Arial" w:cs="Arial"/>
        </w:rPr>
      </w:pPr>
      <w:proofErr w:type="gramStart"/>
      <w:r>
        <w:rPr>
          <w:rFonts w:ascii="Arial" w:eastAsia="Arial" w:hAnsi="Arial" w:cs="Arial"/>
        </w:rPr>
        <w:t>Diverse Food Web.</w:t>
      </w:r>
      <w:proofErr w:type="gramEnd"/>
    </w:p>
    <w:p w:rsidR="00052BA0" w:rsidRDefault="00052BA0">
      <w:pPr>
        <w:jc w:val="both"/>
        <w:rPr>
          <w:rFonts w:ascii="Arial" w:eastAsia="Arial" w:hAnsi="Arial" w:cs="Arial"/>
        </w:rPr>
      </w:pPr>
      <w:r>
        <w:object w:dxaOrig="3902" w:dyaOrig="3312">
          <v:rect id="rectole0000000002" o:spid="_x0000_i1027" style="width:195pt;height:165.75pt" o:ole="" o:preferrelative="t" stroked="f">
            <v:imagedata r:id="rId10" o:title=""/>
          </v:rect>
          <o:OLEObject Type="Embed" ProgID="StaticMetafile" ShapeID="rectole0000000002" DrawAspect="Content" ObjectID="_1551591194" r:id="rId11"/>
        </w:object>
      </w:r>
      <w:r w:rsidR="00D23A6F">
        <w:rPr>
          <w:rFonts w:ascii="Arial" w:eastAsia="Arial" w:hAnsi="Arial" w:cs="Arial"/>
        </w:rPr>
        <w:t xml:space="preserve">         </w:t>
      </w:r>
      <w:r>
        <w:object w:dxaOrig="3729" w:dyaOrig="3312">
          <v:rect id="rectole0000000003" o:spid="_x0000_i1028" style="width:186.75pt;height:165.75pt" o:ole="" o:preferrelative="t" stroked="f">
            <v:imagedata r:id="rId12" o:title=""/>
          </v:rect>
          <o:OLEObject Type="Embed" ProgID="StaticMetafile" ShapeID="rectole0000000003" DrawAspect="Content" ObjectID="_1551591195" r:id="rId13"/>
        </w:object>
      </w:r>
    </w:p>
    <w:p w:rsidR="00052BA0" w:rsidRDefault="00D23A6F">
      <w:pPr>
        <w:spacing w:after="0" w:line="240" w:lineRule="auto"/>
        <w:rPr>
          <w:rFonts w:ascii="Arial" w:eastAsia="Arial" w:hAnsi="Arial" w:cs="Arial"/>
        </w:rPr>
      </w:pPr>
      <w:proofErr w:type="gramStart"/>
      <w:r>
        <w:rPr>
          <w:rFonts w:ascii="Arial" w:eastAsia="Arial" w:hAnsi="Arial" w:cs="Arial"/>
          <w:color w:val="000000"/>
        </w:rPr>
        <w:lastRenderedPageBreak/>
        <w:t>Primary Production.</w:t>
      </w:r>
      <w:proofErr w:type="gramEnd"/>
      <w:r>
        <w:rPr>
          <w:rFonts w:ascii="Arial" w:eastAsia="Arial" w:hAnsi="Arial" w:cs="Arial"/>
          <w:color w:val="000000"/>
        </w:rPr>
        <w:t xml:space="preserve">                                    </w:t>
      </w:r>
      <w:proofErr w:type="gramStart"/>
      <w:r>
        <w:rPr>
          <w:rFonts w:ascii="Arial" w:eastAsia="Arial" w:hAnsi="Arial" w:cs="Arial"/>
        </w:rPr>
        <w:t>Nursery and feeding ground for many species.</w:t>
      </w:r>
      <w:proofErr w:type="gramEnd"/>
    </w:p>
    <w:p w:rsidR="00052BA0" w:rsidRDefault="00052BA0">
      <w:pPr>
        <w:spacing w:after="0" w:line="240" w:lineRule="auto"/>
        <w:rPr>
          <w:rFonts w:ascii="Arial" w:eastAsia="Arial" w:hAnsi="Arial" w:cs="Arial"/>
          <w:color w:val="000000"/>
        </w:rPr>
      </w:pPr>
    </w:p>
    <w:p w:rsidR="00052BA0" w:rsidRDefault="00052BA0">
      <w:pPr>
        <w:jc w:val="both"/>
        <w:rPr>
          <w:rFonts w:ascii="Arial" w:eastAsia="Arial" w:hAnsi="Arial" w:cs="Arial"/>
        </w:rPr>
      </w:pPr>
      <w:r>
        <w:object w:dxaOrig="3902" w:dyaOrig="3326">
          <v:rect id="rectole0000000004" o:spid="_x0000_i1029" style="width:195pt;height:166.5pt" o:ole="" o:preferrelative="t" stroked="f">
            <v:imagedata r:id="rId14" o:title=""/>
          </v:rect>
          <o:OLEObject Type="Embed" ProgID="StaticMetafile" ShapeID="rectole0000000004" DrawAspect="Content" ObjectID="_1551591196" r:id="rId15"/>
        </w:object>
      </w:r>
      <w:r w:rsidR="00D23A6F">
        <w:rPr>
          <w:rFonts w:ascii="Arial" w:eastAsia="Arial" w:hAnsi="Arial" w:cs="Arial"/>
        </w:rPr>
        <w:t xml:space="preserve">        </w:t>
      </w:r>
      <w:r>
        <w:object w:dxaOrig="3816" w:dyaOrig="3340">
          <v:rect id="rectole0000000005" o:spid="_x0000_i1030" style="width:190.5pt;height:167.25pt" o:ole="" o:preferrelative="t" stroked="f">
            <v:imagedata r:id="rId16" o:title=""/>
          </v:rect>
          <o:OLEObject Type="Embed" ProgID="StaticMetafile" ShapeID="rectole0000000005" DrawAspect="Content" ObjectID="_1551591197" r:id="rId17"/>
        </w:object>
      </w:r>
    </w:p>
    <w:p w:rsidR="00052BA0" w:rsidRDefault="00D23A6F">
      <w:pPr>
        <w:jc w:val="both"/>
        <w:rPr>
          <w:rFonts w:ascii="Arial" w:eastAsia="Arial" w:hAnsi="Arial" w:cs="Arial"/>
        </w:rPr>
      </w:pPr>
      <w:proofErr w:type="gramStart"/>
      <w:r>
        <w:rPr>
          <w:rFonts w:ascii="Arial" w:eastAsia="Arial" w:hAnsi="Arial" w:cs="Arial"/>
        </w:rPr>
        <w:t>Majority of the World Fish Production.</w:t>
      </w:r>
      <w:proofErr w:type="gramEnd"/>
      <w:r>
        <w:rPr>
          <w:rFonts w:ascii="Arial" w:eastAsia="Arial" w:hAnsi="Arial" w:cs="Arial"/>
        </w:rPr>
        <w:t xml:space="preserve">              </w:t>
      </w:r>
      <w:proofErr w:type="gramStart"/>
      <w:r>
        <w:rPr>
          <w:rFonts w:ascii="Arial" w:eastAsia="Arial" w:hAnsi="Arial" w:cs="Arial"/>
        </w:rPr>
        <w:t>High Biodiversity.</w:t>
      </w:r>
      <w:proofErr w:type="gramEnd"/>
    </w:p>
    <w:p w:rsidR="00052BA0" w:rsidRDefault="00052BA0">
      <w:pPr>
        <w:jc w:val="both"/>
        <w:rPr>
          <w:rFonts w:ascii="Arial" w:eastAsia="Arial" w:hAnsi="Arial" w:cs="Arial"/>
        </w:rPr>
      </w:pPr>
      <w:r>
        <w:object w:dxaOrig="8222" w:dyaOrig="3081">
          <v:rect id="rectole0000000006" o:spid="_x0000_i1031" style="width:411pt;height:153.75pt" o:ole="" o:preferrelative="t" stroked="f">
            <v:imagedata r:id="rId18" o:title=""/>
          </v:rect>
          <o:OLEObject Type="Embed" ProgID="StaticMetafile" ShapeID="rectole0000000006" DrawAspect="Content" ObjectID="_1551591198" r:id="rId19"/>
        </w:object>
      </w:r>
    </w:p>
    <w:p w:rsidR="00052BA0" w:rsidRDefault="00D23A6F">
      <w:pPr>
        <w:jc w:val="both"/>
        <w:rPr>
          <w:rFonts w:ascii="Arial" w:eastAsia="Arial" w:hAnsi="Arial" w:cs="Arial"/>
        </w:rPr>
      </w:pPr>
      <w:proofErr w:type="gramStart"/>
      <w:r>
        <w:rPr>
          <w:rFonts w:ascii="Arial" w:eastAsia="Arial" w:hAnsi="Arial" w:cs="Arial"/>
        </w:rPr>
        <w:t>Vulnerable benthic habitats.</w:t>
      </w:r>
      <w:proofErr w:type="gramEnd"/>
    </w:p>
    <w:p w:rsidR="00052BA0" w:rsidRDefault="00052BA0">
      <w:pPr>
        <w:jc w:val="both"/>
        <w:rPr>
          <w:rFonts w:ascii="Calibri" w:eastAsia="Calibri" w:hAnsi="Calibri" w:cs="Calibri"/>
        </w:rPr>
      </w:pPr>
    </w:p>
    <w:p w:rsidR="00052BA0" w:rsidRDefault="00D23A6F">
      <w:pPr>
        <w:jc w:val="both"/>
        <w:rPr>
          <w:rFonts w:ascii="Calibri" w:eastAsia="Calibri" w:hAnsi="Calibri" w:cs="Calibri"/>
        </w:rPr>
      </w:pPr>
      <w:r>
        <w:rPr>
          <w:rFonts w:ascii="Calibri" w:eastAsia="Calibri" w:hAnsi="Calibri" w:cs="Calibri"/>
        </w:rPr>
        <w:t xml:space="preserve"> </w:t>
      </w:r>
      <w:r w:rsidR="00052BA0">
        <w:object w:dxaOrig="3038" w:dyaOrig="3542">
          <v:rect id="rectole0000000007" o:spid="_x0000_i1032" style="width:152.25pt;height:177pt" o:ole="" o:preferrelative="t" stroked="f">
            <v:imagedata r:id="rId20" o:title=""/>
          </v:rect>
          <o:OLEObject Type="Embed" ProgID="StaticMetafile" ShapeID="rectole0000000007" DrawAspect="Content" ObjectID="_1551591199" r:id="rId21"/>
        </w:object>
      </w:r>
      <w:r>
        <w:rPr>
          <w:rFonts w:ascii="Calibri" w:eastAsia="Calibri" w:hAnsi="Calibri" w:cs="Calibri"/>
        </w:rPr>
        <w:t xml:space="preserve">. </w:t>
      </w:r>
      <w:r w:rsidR="00052BA0">
        <w:object w:dxaOrig="2606" w:dyaOrig="3542">
          <v:rect id="rectole0000000008" o:spid="_x0000_i1033" style="width:130.5pt;height:177pt" o:ole="" o:preferrelative="t" stroked="f">
            <v:imagedata r:id="rId22" o:title=""/>
          </v:rect>
          <o:OLEObject Type="Embed" ProgID="StaticMetafile" ShapeID="rectole0000000008" DrawAspect="Content" ObjectID="_1551591200" r:id="rId23"/>
        </w:object>
      </w:r>
      <w:r w:rsidR="00052BA0">
        <w:object w:dxaOrig="2404" w:dyaOrig="3556">
          <v:rect id="rectole0000000009" o:spid="_x0000_i1034" style="width:120pt;height:177.75pt" o:ole="" o:preferrelative="t" stroked="f">
            <v:imagedata r:id="rId24" o:title=""/>
          </v:rect>
          <o:OLEObject Type="Embed" ProgID="StaticMetafile" ShapeID="rectole0000000009" DrawAspect="Content" ObjectID="_1551591201" r:id="rId25"/>
        </w:object>
      </w:r>
    </w:p>
    <w:p w:rsidR="00052BA0" w:rsidRDefault="00D23A6F">
      <w:pPr>
        <w:jc w:val="both"/>
        <w:rPr>
          <w:rFonts w:ascii="Arial" w:eastAsia="Arial" w:hAnsi="Arial" w:cs="Arial"/>
        </w:rPr>
      </w:pPr>
      <w:r>
        <w:rPr>
          <w:rFonts w:ascii="Arial" w:eastAsia="Arial" w:hAnsi="Arial" w:cs="Arial"/>
        </w:rPr>
        <w:lastRenderedPageBreak/>
        <w:t xml:space="preserve"> </w:t>
      </w:r>
      <w:proofErr w:type="gramStart"/>
      <w:r>
        <w:rPr>
          <w:rFonts w:ascii="Arial" w:eastAsia="Arial" w:hAnsi="Arial" w:cs="Arial"/>
        </w:rPr>
        <w:t>Trading and Energy.</w:t>
      </w:r>
      <w:proofErr w:type="gramEnd"/>
    </w:p>
    <w:p w:rsidR="00052BA0" w:rsidRDefault="00052BA0">
      <w:pPr>
        <w:jc w:val="both"/>
        <w:rPr>
          <w:rFonts w:ascii="Arial" w:eastAsia="Arial" w:hAnsi="Arial" w:cs="Arial"/>
        </w:rPr>
      </w:pPr>
    </w:p>
    <w:p w:rsidR="00052BA0" w:rsidRDefault="00052BA0">
      <w:pPr>
        <w:jc w:val="both"/>
        <w:rPr>
          <w:rFonts w:ascii="Arial" w:eastAsia="Arial" w:hAnsi="Arial" w:cs="Arial"/>
        </w:rPr>
      </w:pPr>
    </w:p>
    <w:p w:rsidR="00052BA0" w:rsidRDefault="00052BA0">
      <w:pPr>
        <w:jc w:val="both"/>
        <w:rPr>
          <w:rFonts w:ascii="Arial" w:eastAsia="Arial" w:hAnsi="Arial" w:cs="Arial"/>
        </w:rPr>
      </w:pPr>
    </w:p>
    <w:p w:rsidR="00052BA0" w:rsidRDefault="00052BA0">
      <w:pPr>
        <w:jc w:val="both"/>
        <w:rPr>
          <w:rFonts w:ascii="Arial" w:eastAsia="Arial" w:hAnsi="Arial" w:cs="Arial"/>
        </w:rPr>
      </w:pPr>
      <w:r>
        <w:object w:dxaOrig="8452" w:dyaOrig="3412">
          <v:rect id="rectole0000000010" o:spid="_x0000_i1035" style="width:422.25pt;height:170.25pt" o:ole="" o:preferrelative="t" stroked="f">
            <v:imagedata r:id="rId26" o:title=""/>
          </v:rect>
          <o:OLEObject Type="Embed" ProgID="StaticMetafile" ShapeID="rectole0000000010" DrawAspect="Content" ObjectID="_1551591202" r:id="rId27"/>
        </w:object>
      </w:r>
    </w:p>
    <w:p w:rsidR="00052BA0" w:rsidRDefault="00D23A6F">
      <w:pPr>
        <w:jc w:val="both"/>
        <w:rPr>
          <w:rFonts w:ascii="Arial" w:eastAsia="Arial" w:hAnsi="Arial" w:cs="Arial"/>
        </w:rPr>
      </w:pPr>
      <w:r>
        <w:rPr>
          <w:rFonts w:ascii="Arial" w:eastAsia="Arial" w:hAnsi="Arial" w:cs="Arial"/>
        </w:rPr>
        <w:t xml:space="preserve">                                                              </w:t>
      </w:r>
      <w:proofErr w:type="gramStart"/>
      <w:r>
        <w:rPr>
          <w:rFonts w:ascii="Arial" w:eastAsia="Arial" w:hAnsi="Arial" w:cs="Arial"/>
        </w:rPr>
        <w:t>Water quality.</w:t>
      </w:r>
      <w:proofErr w:type="gramEnd"/>
    </w:p>
    <w:p w:rsidR="00052BA0" w:rsidRDefault="00052BA0">
      <w:pPr>
        <w:jc w:val="center"/>
        <w:rPr>
          <w:rFonts w:ascii="Arial" w:eastAsia="Arial" w:hAnsi="Arial" w:cs="Arial"/>
        </w:rPr>
      </w:pPr>
      <w:r>
        <w:object w:dxaOrig="4435" w:dyaOrig="3744">
          <v:rect id="rectole0000000011" o:spid="_x0000_i1036" style="width:222pt;height:187.5pt" o:ole="" o:preferrelative="t" stroked="f">
            <v:imagedata r:id="rId28" o:title=""/>
          </v:rect>
          <o:OLEObject Type="Embed" ProgID="StaticMetafile" ShapeID="rectole0000000011" DrawAspect="Content" ObjectID="_1551591203" r:id="rId29"/>
        </w:object>
      </w:r>
      <w:r>
        <w:object w:dxaOrig="4118" w:dyaOrig="3729">
          <v:rect id="rectole0000000012" o:spid="_x0000_i1037" style="width:206.25pt;height:186.75pt" o:ole="" o:preferrelative="t" stroked="f">
            <v:imagedata r:id="rId30" o:title=""/>
          </v:rect>
          <o:OLEObject Type="Embed" ProgID="StaticMetafile" ShapeID="rectole0000000012" DrawAspect="Content" ObjectID="_1551591204" r:id="rId31"/>
        </w:object>
      </w:r>
      <w:r>
        <w:object w:dxaOrig="4291" w:dyaOrig="3888">
          <v:rect id="rectole0000000013" o:spid="_x0000_i1038" style="width:214.5pt;height:194.25pt" o:ole="" o:preferrelative="t" stroked="f">
            <v:imagedata r:id="rId32" o:title=""/>
          </v:rect>
          <o:OLEObject Type="Embed" ProgID="StaticMetafile" ShapeID="rectole0000000013" DrawAspect="Content" ObjectID="_1551591205" r:id="rId33"/>
        </w:object>
      </w:r>
      <w:r>
        <w:object w:dxaOrig="4276" w:dyaOrig="3873">
          <v:rect id="rectole0000000014" o:spid="_x0000_i1039" style="width:213.75pt;height:193.5pt" o:ole="" o:preferrelative="t" stroked="f">
            <v:imagedata r:id="rId34" o:title=""/>
          </v:rect>
          <o:OLEObject Type="Embed" ProgID="StaticMetafile" ShapeID="rectole0000000014" DrawAspect="Content" ObjectID="_1551591206" r:id="rId35"/>
        </w:object>
      </w:r>
      <w:proofErr w:type="gramStart"/>
      <w:r w:rsidR="00D23A6F">
        <w:rPr>
          <w:rFonts w:ascii="Arial" w:eastAsia="Arial" w:hAnsi="Arial" w:cs="Arial"/>
          <w:sz w:val="24"/>
        </w:rPr>
        <w:t>Pollution.</w:t>
      </w:r>
      <w:proofErr w:type="gramEnd"/>
    </w:p>
    <w:p w:rsidR="00052BA0" w:rsidRDefault="00052BA0">
      <w:pPr>
        <w:spacing w:after="0" w:line="240" w:lineRule="auto"/>
        <w:jc w:val="both"/>
        <w:rPr>
          <w:rFonts w:ascii="Arial" w:eastAsia="Arial" w:hAnsi="Arial" w:cs="Arial"/>
          <w:sz w:val="28"/>
        </w:rPr>
      </w:pPr>
      <w:r>
        <w:object w:dxaOrig="4216" w:dyaOrig="4147">
          <v:rect id="rectole0000000015" o:spid="_x0000_i1040" style="width:210.75pt;height:207pt" o:ole="" o:preferrelative="t" stroked="f">
            <v:imagedata r:id="rId36" o:title=""/>
          </v:rect>
          <o:OLEObject Type="Embed" ProgID="StaticMetafile" ShapeID="rectole0000000015" DrawAspect="Content" ObjectID="_1551591207" r:id="rId37"/>
        </w:object>
      </w:r>
      <w:r>
        <w:object w:dxaOrig="4386" w:dyaOrig="4147">
          <v:rect id="rectole0000000016" o:spid="_x0000_i1041" style="width:219pt;height:207pt" o:ole="" o:preferrelative="t" stroked="f">
            <v:imagedata r:id="rId38" o:title=""/>
          </v:rect>
          <o:OLEObject Type="Embed" ProgID="StaticMetafile" ShapeID="rectole0000000016" DrawAspect="Content" ObjectID="_1551591208" r:id="rId39"/>
        </w:object>
      </w:r>
    </w:p>
    <w:p w:rsidR="00052BA0" w:rsidRDefault="00D23A6F">
      <w:pPr>
        <w:spacing w:after="0" w:line="240" w:lineRule="auto"/>
        <w:jc w:val="both"/>
        <w:rPr>
          <w:rFonts w:ascii="Arial" w:eastAsia="Arial" w:hAnsi="Arial" w:cs="Arial"/>
          <w:color w:val="000000"/>
          <w:sz w:val="28"/>
        </w:rPr>
      </w:pPr>
      <w:r>
        <w:rPr>
          <w:rFonts w:ascii="Arial" w:eastAsia="Arial" w:hAnsi="Arial" w:cs="Arial"/>
          <w:color w:val="000000"/>
          <w:sz w:val="28"/>
        </w:rPr>
        <w:t xml:space="preserve"> </w:t>
      </w:r>
    </w:p>
    <w:p w:rsidR="00052BA0" w:rsidRDefault="00D23A6F">
      <w:pPr>
        <w:spacing w:after="0" w:line="240" w:lineRule="auto"/>
        <w:jc w:val="both"/>
        <w:rPr>
          <w:rFonts w:ascii="Arial" w:eastAsia="Arial" w:hAnsi="Arial" w:cs="Arial"/>
          <w:color w:val="000000"/>
          <w:sz w:val="28"/>
        </w:rPr>
      </w:pPr>
      <w:r>
        <w:rPr>
          <w:rFonts w:ascii="Arial" w:eastAsia="Arial" w:hAnsi="Arial" w:cs="Arial"/>
          <w:color w:val="000000"/>
          <w:sz w:val="24"/>
        </w:rPr>
        <w:t xml:space="preserve">  </w:t>
      </w:r>
      <w:proofErr w:type="gramStart"/>
      <w:r>
        <w:rPr>
          <w:rFonts w:ascii="Arial" w:eastAsia="Arial" w:hAnsi="Arial" w:cs="Arial"/>
          <w:color w:val="000000"/>
          <w:sz w:val="24"/>
        </w:rPr>
        <w:t>A Sea of Chaos.</w:t>
      </w:r>
      <w:proofErr w:type="gramEnd"/>
      <w:r>
        <w:rPr>
          <w:rFonts w:ascii="Arial" w:eastAsia="Arial" w:hAnsi="Arial" w:cs="Arial"/>
          <w:color w:val="000000"/>
          <w:sz w:val="28"/>
        </w:rPr>
        <w:t xml:space="preserve">                                      </w:t>
      </w:r>
      <w:proofErr w:type="gramStart"/>
      <w:r>
        <w:rPr>
          <w:rFonts w:ascii="Arial" w:eastAsia="Arial" w:hAnsi="Arial" w:cs="Arial"/>
          <w:color w:val="000000"/>
          <w:sz w:val="24"/>
        </w:rPr>
        <w:t>The Regulated Sea.</w:t>
      </w:r>
      <w:proofErr w:type="gramEnd"/>
      <w:r>
        <w:rPr>
          <w:rFonts w:ascii="Arial" w:eastAsia="Arial" w:hAnsi="Arial" w:cs="Arial"/>
          <w:color w:val="000000"/>
          <w:sz w:val="28"/>
        </w:rPr>
        <w:t xml:space="preserve">  </w:t>
      </w:r>
    </w:p>
    <w:p w:rsidR="00052BA0" w:rsidRDefault="00052BA0">
      <w:pPr>
        <w:jc w:val="both"/>
        <w:rPr>
          <w:rFonts w:ascii="Arial" w:eastAsia="Arial" w:hAnsi="Arial" w:cs="Arial"/>
        </w:rPr>
      </w:pPr>
    </w:p>
    <w:p w:rsidR="00052BA0" w:rsidRDefault="00052BA0">
      <w:pPr>
        <w:jc w:val="both"/>
        <w:rPr>
          <w:rFonts w:ascii="Arial" w:eastAsia="Arial" w:hAnsi="Arial" w:cs="Arial"/>
        </w:rPr>
      </w:pPr>
    </w:p>
    <w:p w:rsidR="00052BA0" w:rsidRDefault="00052BA0">
      <w:pPr>
        <w:jc w:val="both"/>
        <w:rPr>
          <w:rFonts w:ascii="Arial" w:eastAsia="Arial" w:hAnsi="Arial" w:cs="Arial"/>
        </w:rPr>
      </w:pPr>
      <w:r>
        <w:object w:dxaOrig="5932" w:dyaOrig="3369">
          <v:rect id="rectole0000000017" o:spid="_x0000_i1042" style="width:296.25pt;height:168.75pt" o:ole="" o:preferrelative="t" stroked="f">
            <v:imagedata r:id="rId40" o:title=""/>
          </v:rect>
          <o:OLEObject Type="Embed" ProgID="StaticMetafile" ShapeID="rectole0000000017" DrawAspect="Content" ObjectID="_1551591209" r:id="rId41"/>
        </w:object>
      </w:r>
    </w:p>
    <w:p w:rsidR="00052BA0" w:rsidRDefault="00D23A6F">
      <w:pPr>
        <w:jc w:val="both"/>
        <w:rPr>
          <w:rFonts w:ascii="Arial" w:eastAsia="Arial" w:hAnsi="Arial" w:cs="Arial"/>
        </w:rPr>
      </w:pPr>
      <w:proofErr w:type="gramStart"/>
      <w:r>
        <w:rPr>
          <w:rFonts w:ascii="Arial" w:eastAsia="Arial" w:hAnsi="Arial" w:cs="Arial"/>
        </w:rPr>
        <w:t xml:space="preserve">Coastal Zone area showing the </w:t>
      </w:r>
      <w:proofErr w:type="spellStart"/>
      <w:r>
        <w:rPr>
          <w:rFonts w:ascii="Arial" w:eastAsia="Arial" w:hAnsi="Arial" w:cs="Arial"/>
        </w:rPr>
        <w:t>Tombo</w:t>
      </w:r>
      <w:proofErr w:type="spellEnd"/>
      <w:r>
        <w:rPr>
          <w:rFonts w:ascii="Arial" w:eastAsia="Arial" w:hAnsi="Arial" w:cs="Arial"/>
        </w:rPr>
        <w:t xml:space="preserve"> Fishing Site, Freetown, Sierra Leone.</w:t>
      </w:r>
      <w:proofErr w:type="gramEnd"/>
    </w:p>
    <w:p w:rsidR="00052BA0" w:rsidRDefault="00052BA0">
      <w:pPr>
        <w:jc w:val="both"/>
        <w:rPr>
          <w:rFonts w:ascii="Arial" w:eastAsia="Arial" w:hAnsi="Arial" w:cs="Arial"/>
        </w:rPr>
      </w:pPr>
    </w:p>
    <w:p w:rsidR="00052BA0" w:rsidRDefault="00052BA0">
      <w:pPr>
        <w:rPr>
          <w:rFonts w:ascii="Calibri" w:eastAsia="Calibri" w:hAnsi="Calibri" w:cs="Calibri"/>
        </w:rPr>
      </w:pPr>
    </w:p>
    <w:sectPr w:rsidR="00052B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50CFD"/>
    <w:multiLevelType w:val="multilevel"/>
    <w:tmpl w:val="FCCCD2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52BA0"/>
    <w:rsid w:val="00052BA0"/>
    <w:rsid w:val="00D23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4.bin"/><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oleObject" Target="embeddings/oleObject8.bin"/><Relationship Id="rId34"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3.bin"/><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oleObject" Target="embeddings/oleObject16.bin"/><Relationship Id="rId40" Type="http://schemas.openxmlformats.org/officeDocument/2006/relationships/image" Target="media/image18.png"/><Relationship Id="rId5" Type="http://schemas.openxmlformats.org/officeDocument/2006/relationships/hyperlink" Target="http://www.epa.gov/bioiweb1/aquatic/marine.html" TargetMode="Externa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png"/><Relationship Id="rId36"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oleObject" Target="embeddings/oleObject11.bin"/><Relationship Id="rId30" Type="http://schemas.openxmlformats.org/officeDocument/2006/relationships/image" Target="media/image13.png"/><Relationship Id="rId35" Type="http://schemas.openxmlformats.org/officeDocument/2006/relationships/oleObject" Target="embeddings/oleObject15.bin"/><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A.BAYOH</dc:creator>
  <cp:lastModifiedBy>A.BAYOH</cp:lastModifiedBy>
  <cp:revision>2</cp:revision>
  <dcterms:created xsi:type="dcterms:W3CDTF">2017-03-21T15:47:00Z</dcterms:created>
  <dcterms:modified xsi:type="dcterms:W3CDTF">2017-03-21T15:47:00Z</dcterms:modified>
</cp:coreProperties>
</file>