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77A01A" w14:textId="4839CDB4" w:rsidR="00D8104D" w:rsidRPr="00D8104D" w:rsidRDefault="00D8104D" w:rsidP="00C24DD0">
      <w:pPr>
        <w:jc w:val="center"/>
        <w:rPr>
          <w:rFonts w:ascii="Arial" w:eastAsia="Minion Pro" w:hAnsi="Arial" w:cs="Arial"/>
          <w:b/>
          <w:bCs/>
          <w:color w:val="337AB7"/>
          <w:sz w:val="36"/>
          <w:szCs w:val="36"/>
        </w:rPr>
      </w:pPr>
      <w:r w:rsidRPr="00D8104D">
        <w:rPr>
          <w:rFonts w:ascii="Arial" w:eastAsia="Minion Pro" w:hAnsi="Arial" w:cs="Arial"/>
          <w:b/>
          <w:bCs/>
          <w:color w:val="337AB7"/>
          <w:sz w:val="36"/>
          <w:szCs w:val="36"/>
        </w:rPr>
        <w:t>RANDOMIZED CONTROLLED CLINICAL TRIAL OPEN TO 24 WEEKS OF EFFICIENCY AND SAFETY IN OUTPATIENT WITH OBESITY GRADE I AND II TREATED WITH CLOBENZOREX VS CLOBENZOREX WITH MELATONIN</w:t>
      </w:r>
    </w:p>
    <w:p w14:paraId="4A57B301" w14:textId="7AE4F107" w:rsidR="007173F8" w:rsidRPr="00723D2D" w:rsidRDefault="007173F8" w:rsidP="00494130">
      <w:pPr>
        <w:pStyle w:val="Ttulo1"/>
        <w:spacing w:before="170"/>
        <w:ind w:left="0"/>
        <w:rPr>
          <w:rFonts w:ascii="Arial" w:hAnsi="Arial" w:cs="Arial"/>
          <w:color w:val="337AB7"/>
          <w:sz w:val="16"/>
          <w:szCs w:val="16"/>
        </w:rPr>
      </w:pPr>
    </w:p>
    <w:p w14:paraId="217B0E3F" w14:textId="5E763919" w:rsidR="007173F8" w:rsidRPr="00723D2D" w:rsidRDefault="007173F8" w:rsidP="007173F8">
      <w:pPr>
        <w:rPr>
          <w:rFonts w:ascii="Arial" w:eastAsia="Arial Unicode MS" w:hAnsi="Arial" w:cs="Arial"/>
        </w:rPr>
      </w:pPr>
      <w:r w:rsidRPr="00723D2D">
        <w:rPr>
          <w:rFonts w:ascii="Arial" w:eastAsia="Arial Unicode MS" w:hAnsi="Arial" w:cs="Arial"/>
          <w:b/>
          <w:u w:val="single"/>
        </w:rPr>
        <w:t xml:space="preserve">Avila </w:t>
      </w:r>
      <w:proofErr w:type="spellStart"/>
      <w:r w:rsidRPr="00723D2D">
        <w:rPr>
          <w:rFonts w:ascii="Arial" w:eastAsia="Arial Unicode MS" w:hAnsi="Arial" w:cs="Arial"/>
          <w:b/>
          <w:u w:val="single"/>
        </w:rPr>
        <w:t>Lamadrid</w:t>
      </w:r>
      <w:proofErr w:type="spellEnd"/>
      <w:r w:rsidRPr="00723D2D">
        <w:rPr>
          <w:rFonts w:ascii="Arial" w:eastAsia="Arial Unicode MS" w:hAnsi="Arial" w:cs="Arial"/>
          <w:b/>
          <w:u w:val="single"/>
        </w:rPr>
        <w:t xml:space="preserve"> Pamela Georgina</w:t>
      </w:r>
      <w:r w:rsidRPr="00723D2D">
        <w:rPr>
          <w:rFonts w:ascii="Arial" w:eastAsia="Arial Unicode MS" w:hAnsi="Arial" w:cs="Arial"/>
          <w:b/>
        </w:rPr>
        <w:t xml:space="preserve">. </w:t>
      </w:r>
      <w:r w:rsidR="00D8104D">
        <w:rPr>
          <w:rFonts w:ascii="Arial" w:eastAsia="Arial Unicode MS" w:hAnsi="Arial" w:cs="Arial"/>
        </w:rPr>
        <w:t>Junior Researcher at</w:t>
      </w:r>
      <w:r w:rsidRPr="00723D2D">
        <w:rPr>
          <w:rFonts w:ascii="Arial" w:eastAsia="Arial Unicode MS" w:hAnsi="Arial" w:cs="Arial"/>
        </w:rPr>
        <w:t xml:space="preserve"> </w:t>
      </w:r>
      <w:r w:rsidR="00D8104D">
        <w:rPr>
          <w:rFonts w:ascii="Arial" w:eastAsia="Arial Unicode MS" w:hAnsi="Arial" w:cs="Arial"/>
        </w:rPr>
        <w:t>Superior School of Medicine at</w:t>
      </w:r>
      <w:r w:rsidRPr="00723D2D">
        <w:rPr>
          <w:rFonts w:ascii="Arial" w:eastAsia="Arial Unicode MS" w:hAnsi="Arial" w:cs="Arial"/>
        </w:rPr>
        <w:t xml:space="preserve"> </w:t>
      </w:r>
      <w:proofErr w:type="spellStart"/>
      <w:r w:rsidRPr="00723D2D">
        <w:rPr>
          <w:rFonts w:ascii="Arial" w:eastAsia="Arial Unicode MS" w:hAnsi="Arial" w:cs="Arial"/>
        </w:rPr>
        <w:t>In</w:t>
      </w:r>
      <w:r w:rsidR="00D8104D">
        <w:rPr>
          <w:rFonts w:ascii="Arial" w:eastAsia="Arial Unicode MS" w:hAnsi="Arial" w:cs="Arial"/>
        </w:rPr>
        <w:t>stituto</w:t>
      </w:r>
      <w:proofErr w:type="spellEnd"/>
      <w:r w:rsidR="00D8104D">
        <w:rPr>
          <w:rFonts w:ascii="Arial" w:eastAsia="Arial Unicode MS" w:hAnsi="Arial" w:cs="Arial"/>
        </w:rPr>
        <w:t xml:space="preserve"> </w:t>
      </w:r>
      <w:proofErr w:type="spellStart"/>
      <w:r w:rsidR="00D8104D">
        <w:rPr>
          <w:rFonts w:ascii="Arial" w:eastAsia="Arial Unicode MS" w:hAnsi="Arial" w:cs="Arial"/>
        </w:rPr>
        <w:t>Politecnico</w:t>
      </w:r>
      <w:proofErr w:type="spellEnd"/>
      <w:r w:rsidR="00D8104D">
        <w:rPr>
          <w:rFonts w:ascii="Arial" w:eastAsia="Arial Unicode MS" w:hAnsi="Arial" w:cs="Arial"/>
        </w:rPr>
        <w:t xml:space="preserve"> Nacional, Mé</w:t>
      </w:r>
      <w:r w:rsidRPr="00723D2D">
        <w:rPr>
          <w:rFonts w:ascii="Arial" w:eastAsia="Arial Unicode MS" w:hAnsi="Arial" w:cs="Arial"/>
        </w:rPr>
        <w:t>xico</w:t>
      </w:r>
      <w:r w:rsidR="00D8104D">
        <w:rPr>
          <w:rFonts w:ascii="Arial" w:eastAsia="Arial Unicode MS" w:hAnsi="Arial" w:cs="Arial"/>
        </w:rPr>
        <w:t>. (</w:t>
      </w:r>
      <w:proofErr w:type="spellStart"/>
      <w:r w:rsidR="00D8104D" w:rsidRPr="00735E92">
        <w:rPr>
          <w:rFonts w:ascii="Arial" w:eastAsia="Arial Unicode MS" w:hAnsi="Arial" w:cs="Arial"/>
          <w:i/>
        </w:rPr>
        <w:t>Escuela</w:t>
      </w:r>
      <w:proofErr w:type="spellEnd"/>
      <w:r w:rsidR="00D8104D" w:rsidRPr="00735E92">
        <w:rPr>
          <w:rFonts w:ascii="Arial" w:eastAsia="Arial Unicode MS" w:hAnsi="Arial" w:cs="Arial"/>
          <w:i/>
        </w:rPr>
        <w:t xml:space="preserve"> Superior de </w:t>
      </w:r>
      <w:proofErr w:type="spellStart"/>
      <w:r w:rsidR="00D8104D" w:rsidRPr="00735E92">
        <w:rPr>
          <w:rFonts w:ascii="Arial" w:eastAsia="Arial Unicode MS" w:hAnsi="Arial" w:cs="Arial"/>
          <w:i/>
        </w:rPr>
        <w:t>Medicina</w:t>
      </w:r>
      <w:proofErr w:type="spellEnd"/>
      <w:r w:rsidR="00D8104D">
        <w:rPr>
          <w:rFonts w:ascii="Arial" w:eastAsia="Arial Unicode MS" w:hAnsi="Arial" w:cs="Arial"/>
        </w:rPr>
        <w:t>, ESM by its acronym in Spanish)</w:t>
      </w:r>
    </w:p>
    <w:p w14:paraId="08DE5B69" w14:textId="0D0D97EE" w:rsidR="007173F8" w:rsidRPr="00723D2D" w:rsidRDefault="007173F8" w:rsidP="007173F8">
      <w:pPr>
        <w:rPr>
          <w:rFonts w:ascii="Arial" w:eastAsia="Arial Unicode MS" w:hAnsi="Arial" w:cs="Arial"/>
        </w:rPr>
      </w:pPr>
      <w:proofErr w:type="spellStart"/>
      <w:r w:rsidRPr="00723D2D">
        <w:rPr>
          <w:rFonts w:ascii="Arial" w:eastAsia="Arial Unicode MS" w:hAnsi="Arial" w:cs="Arial"/>
        </w:rPr>
        <w:t>Magdaleno</w:t>
      </w:r>
      <w:proofErr w:type="spellEnd"/>
      <w:r w:rsidRPr="00723D2D">
        <w:rPr>
          <w:rFonts w:ascii="Arial" w:eastAsia="Arial Unicode MS" w:hAnsi="Arial" w:cs="Arial"/>
        </w:rPr>
        <w:t xml:space="preserve"> Rodríguez Dani</w:t>
      </w:r>
      <w:r w:rsidR="00D8104D">
        <w:rPr>
          <w:rFonts w:ascii="Arial" w:eastAsia="Arial Unicode MS" w:hAnsi="Arial" w:cs="Arial"/>
        </w:rPr>
        <w:t>el Roberto. Junior Researcher at</w:t>
      </w:r>
      <w:r w:rsidRPr="00723D2D">
        <w:rPr>
          <w:rFonts w:ascii="Arial" w:eastAsia="Arial Unicode MS" w:hAnsi="Arial" w:cs="Arial"/>
        </w:rPr>
        <w:t xml:space="preserve"> </w:t>
      </w:r>
      <w:r w:rsidR="00D8104D">
        <w:rPr>
          <w:rFonts w:ascii="Arial" w:eastAsia="Arial Unicode MS" w:hAnsi="Arial" w:cs="Arial"/>
        </w:rPr>
        <w:t>ESM at</w:t>
      </w:r>
      <w:r w:rsidRPr="00723D2D">
        <w:rPr>
          <w:rFonts w:ascii="Arial" w:eastAsia="Arial Unicode MS" w:hAnsi="Arial" w:cs="Arial"/>
        </w:rPr>
        <w:t xml:space="preserve"> </w:t>
      </w:r>
      <w:proofErr w:type="spellStart"/>
      <w:r w:rsidRPr="00723D2D">
        <w:rPr>
          <w:rFonts w:ascii="Arial" w:eastAsia="Arial Unicode MS" w:hAnsi="Arial" w:cs="Arial"/>
        </w:rPr>
        <w:t>In</w:t>
      </w:r>
      <w:r w:rsidR="00D8104D">
        <w:rPr>
          <w:rFonts w:ascii="Arial" w:eastAsia="Arial Unicode MS" w:hAnsi="Arial" w:cs="Arial"/>
        </w:rPr>
        <w:t>stituto</w:t>
      </w:r>
      <w:proofErr w:type="spellEnd"/>
      <w:r w:rsidR="00D8104D">
        <w:rPr>
          <w:rFonts w:ascii="Arial" w:eastAsia="Arial Unicode MS" w:hAnsi="Arial" w:cs="Arial"/>
        </w:rPr>
        <w:t xml:space="preserve"> </w:t>
      </w:r>
      <w:proofErr w:type="spellStart"/>
      <w:r w:rsidR="00D8104D">
        <w:rPr>
          <w:rFonts w:ascii="Arial" w:eastAsia="Arial Unicode MS" w:hAnsi="Arial" w:cs="Arial"/>
        </w:rPr>
        <w:t>Politecnico</w:t>
      </w:r>
      <w:proofErr w:type="spellEnd"/>
      <w:r w:rsidR="00D8104D">
        <w:rPr>
          <w:rFonts w:ascii="Arial" w:eastAsia="Arial Unicode MS" w:hAnsi="Arial" w:cs="Arial"/>
        </w:rPr>
        <w:t xml:space="preserve"> Nacional, Mé</w:t>
      </w:r>
      <w:r w:rsidRPr="00723D2D">
        <w:rPr>
          <w:rFonts w:ascii="Arial" w:eastAsia="Arial Unicode MS" w:hAnsi="Arial" w:cs="Arial"/>
        </w:rPr>
        <w:t>xico</w:t>
      </w:r>
    </w:p>
    <w:p w14:paraId="55657A6C" w14:textId="72E34555" w:rsidR="007173F8" w:rsidRPr="00723D2D" w:rsidRDefault="007173F8" w:rsidP="007173F8">
      <w:pPr>
        <w:rPr>
          <w:rFonts w:ascii="Arial" w:eastAsia="Arial Unicode MS" w:hAnsi="Arial" w:cs="Arial"/>
        </w:rPr>
      </w:pPr>
      <w:r w:rsidRPr="00723D2D">
        <w:rPr>
          <w:rFonts w:ascii="Arial" w:eastAsia="Arial Unicode MS" w:hAnsi="Arial" w:cs="Arial"/>
        </w:rPr>
        <w:t xml:space="preserve">Sánchez Flores Jessica. Junior Researcher </w:t>
      </w:r>
      <w:r w:rsidR="00D8104D">
        <w:rPr>
          <w:rFonts w:ascii="Arial" w:eastAsia="Arial Unicode MS" w:hAnsi="Arial" w:cs="Arial"/>
        </w:rPr>
        <w:t>at ESM at</w:t>
      </w:r>
      <w:r w:rsidRPr="00723D2D">
        <w:rPr>
          <w:rFonts w:ascii="Arial" w:eastAsia="Arial Unicode MS" w:hAnsi="Arial" w:cs="Arial"/>
        </w:rPr>
        <w:t xml:space="preserve"> </w:t>
      </w:r>
      <w:proofErr w:type="spellStart"/>
      <w:r w:rsidRPr="00723D2D">
        <w:rPr>
          <w:rFonts w:ascii="Arial" w:eastAsia="Arial Unicode MS" w:hAnsi="Arial" w:cs="Arial"/>
        </w:rPr>
        <w:t>In</w:t>
      </w:r>
      <w:r w:rsidR="00D8104D">
        <w:rPr>
          <w:rFonts w:ascii="Arial" w:eastAsia="Arial Unicode MS" w:hAnsi="Arial" w:cs="Arial"/>
        </w:rPr>
        <w:t>stituto</w:t>
      </w:r>
      <w:proofErr w:type="spellEnd"/>
      <w:r w:rsidR="00D8104D">
        <w:rPr>
          <w:rFonts w:ascii="Arial" w:eastAsia="Arial Unicode MS" w:hAnsi="Arial" w:cs="Arial"/>
        </w:rPr>
        <w:t xml:space="preserve"> </w:t>
      </w:r>
      <w:proofErr w:type="spellStart"/>
      <w:r w:rsidR="00D8104D">
        <w:rPr>
          <w:rFonts w:ascii="Arial" w:eastAsia="Arial Unicode MS" w:hAnsi="Arial" w:cs="Arial"/>
        </w:rPr>
        <w:t>Politecnico</w:t>
      </w:r>
      <w:proofErr w:type="spellEnd"/>
      <w:r w:rsidR="00D8104D">
        <w:rPr>
          <w:rFonts w:ascii="Arial" w:eastAsia="Arial Unicode MS" w:hAnsi="Arial" w:cs="Arial"/>
        </w:rPr>
        <w:t xml:space="preserve"> Nacional, Me</w:t>
      </w:r>
      <w:r w:rsidRPr="00723D2D">
        <w:rPr>
          <w:rFonts w:ascii="Arial" w:eastAsia="Arial Unicode MS" w:hAnsi="Arial" w:cs="Arial"/>
        </w:rPr>
        <w:t>xico</w:t>
      </w:r>
    </w:p>
    <w:p w14:paraId="311672AD" w14:textId="15E27783" w:rsidR="007173F8" w:rsidRPr="00723D2D" w:rsidRDefault="007173F8" w:rsidP="007173F8">
      <w:pPr>
        <w:rPr>
          <w:rFonts w:ascii="Arial" w:eastAsia="Arial Unicode MS" w:hAnsi="Arial" w:cs="Arial"/>
        </w:rPr>
      </w:pPr>
      <w:r w:rsidRPr="00723D2D">
        <w:rPr>
          <w:rFonts w:ascii="Arial" w:eastAsia="Arial Unicode MS" w:hAnsi="Arial" w:cs="Arial"/>
        </w:rPr>
        <w:t xml:space="preserve">Cortés Moreno Gabriela </w:t>
      </w:r>
      <w:proofErr w:type="spellStart"/>
      <w:r w:rsidRPr="00723D2D">
        <w:rPr>
          <w:rFonts w:ascii="Arial" w:eastAsia="Arial Unicode MS" w:hAnsi="Arial" w:cs="Arial"/>
        </w:rPr>
        <w:t>Yanet</w:t>
      </w:r>
      <w:proofErr w:type="spellEnd"/>
      <w:r w:rsidRPr="00723D2D">
        <w:rPr>
          <w:rFonts w:ascii="Arial" w:eastAsia="Arial Unicode MS" w:hAnsi="Arial" w:cs="Arial"/>
        </w:rPr>
        <w:t xml:space="preserve">. PhD, Researcher </w:t>
      </w:r>
      <w:r w:rsidR="00D8104D">
        <w:rPr>
          <w:rFonts w:ascii="Arial" w:eastAsia="Arial Unicode MS" w:hAnsi="Arial" w:cs="Arial"/>
        </w:rPr>
        <w:t>at ESM at</w:t>
      </w:r>
      <w:r w:rsidRPr="00723D2D">
        <w:rPr>
          <w:rFonts w:ascii="Arial" w:eastAsia="Arial Unicode MS" w:hAnsi="Arial" w:cs="Arial"/>
        </w:rPr>
        <w:t xml:space="preserve"> </w:t>
      </w:r>
      <w:proofErr w:type="spellStart"/>
      <w:r w:rsidRPr="00723D2D">
        <w:rPr>
          <w:rFonts w:ascii="Arial" w:eastAsia="Arial Unicode MS" w:hAnsi="Arial" w:cs="Arial"/>
        </w:rPr>
        <w:t>Instituto</w:t>
      </w:r>
      <w:proofErr w:type="spellEnd"/>
      <w:r w:rsidRPr="00723D2D">
        <w:rPr>
          <w:rFonts w:ascii="Arial" w:eastAsia="Arial Unicode MS" w:hAnsi="Arial" w:cs="Arial"/>
        </w:rPr>
        <w:t xml:space="preserve"> </w:t>
      </w:r>
      <w:proofErr w:type="spellStart"/>
      <w:r w:rsidRPr="00723D2D">
        <w:rPr>
          <w:rFonts w:ascii="Arial" w:eastAsia="Arial Unicode MS" w:hAnsi="Arial" w:cs="Arial"/>
        </w:rPr>
        <w:t>Politecnico</w:t>
      </w:r>
      <w:proofErr w:type="spellEnd"/>
      <w:r w:rsidRPr="00723D2D">
        <w:rPr>
          <w:rFonts w:ascii="Arial" w:eastAsia="Arial Unicode MS" w:hAnsi="Arial" w:cs="Arial"/>
        </w:rPr>
        <w:t xml:space="preserve"> Nacional, México</w:t>
      </w:r>
    </w:p>
    <w:p w14:paraId="453A30D6" w14:textId="018CCA8F" w:rsidR="007173F8" w:rsidRPr="00723D2D" w:rsidRDefault="007173F8" w:rsidP="007173F8">
      <w:pPr>
        <w:rPr>
          <w:rFonts w:ascii="Arial" w:hAnsi="Arial" w:cs="Arial"/>
          <w:b/>
        </w:rPr>
      </w:pPr>
      <w:r w:rsidRPr="00723D2D">
        <w:rPr>
          <w:rFonts w:ascii="Arial" w:eastAsia="Arial Unicode MS" w:hAnsi="Arial" w:cs="Arial"/>
        </w:rPr>
        <w:t xml:space="preserve">Lara Padilla </w:t>
      </w:r>
      <w:proofErr w:type="spellStart"/>
      <w:r w:rsidRPr="00723D2D">
        <w:rPr>
          <w:rFonts w:ascii="Arial" w:eastAsia="Arial Unicode MS" w:hAnsi="Arial" w:cs="Arial"/>
        </w:rPr>
        <w:t>Eleazar</w:t>
      </w:r>
      <w:proofErr w:type="spellEnd"/>
      <w:r w:rsidRPr="00723D2D">
        <w:rPr>
          <w:rFonts w:ascii="Arial" w:eastAsia="Arial Unicode MS" w:hAnsi="Arial" w:cs="Arial"/>
        </w:rPr>
        <w:t xml:space="preserve">. PhD, principal </w:t>
      </w:r>
      <w:r w:rsidR="00D8104D">
        <w:rPr>
          <w:rFonts w:ascii="Arial" w:eastAsia="Arial Unicode MS" w:hAnsi="Arial" w:cs="Arial"/>
        </w:rPr>
        <w:t>at ESM at</w:t>
      </w:r>
      <w:r w:rsidRPr="00723D2D">
        <w:rPr>
          <w:rFonts w:ascii="Arial" w:eastAsia="Arial Unicode MS" w:hAnsi="Arial" w:cs="Arial"/>
        </w:rPr>
        <w:t xml:space="preserve"> </w:t>
      </w:r>
      <w:proofErr w:type="spellStart"/>
      <w:r w:rsidRPr="00723D2D">
        <w:rPr>
          <w:rFonts w:ascii="Arial" w:eastAsia="Arial Unicode MS" w:hAnsi="Arial" w:cs="Arial"/>
        </w:rPr>
        <w:t>Instituto</w:t>
      </w:r>
      <w:proofErr w:type="spellEnd"/>
      <w:r w:rsidRPr="00723D2D">
        <w:rPr>
          <w:rFonts w:ascii="Arial" w:eastAsia="Arial Unicode MS" w:hAnsi="Arial" w:cs="Arial"/>
        </w:rPr>
        <w:t xml:space="preserve"> </w:t>
      </w:r>
      <w:proofErr w:type="spellStart"/>
      <w:r w:rsidRPr="00723D2D">
        <w:rPr>
          <w:rFonts w:ascii="Arial" w:eastAsia="Arial Unicode MS" w:hAnsi="Arial" w:cs="Arial"/>
        </w:rPr>
        <w:t>Politecnico</w:t>
      </w:r>
      <w:proofErr w:type="spellEnd"/>
      <w:r w:rsidRPr="00723D2D">
        <w:rPr>
          <w:rFonts w:ascii="Arial" w:eastAsia="Arial Unicode MS" w:hAnsi="Arial" w:cs="Arial"/>
        </w:rPr>
        <w:t xml:space="preserve"> Nacional, México</w:t>
      </w:r>
    </w:p>
    <w:p w14:paraId="64706159" w14:textId="3CAFDDB1" w:rsidR="00AE3E37" w:rsidRPr="00723D2D" w:rsidRDefault="00AE3E37">
      <w:pPr>
        <w:pStyle w:val="Textoindependiente"/>
        <w:rPr>
          <w:rFonts w:ascii="Arial" w:hAnsi="Arial" w:cs="Arial"/>
          <w:sz w:val="20"/>
        </w:rPr>
      </w:pPr>
    </w:p>
    <w:p w14:paraId="46538AD8" w14:textId="18E8BCD0" w:rsidR="00AE3E37" w:rsidRPr="00723D2D" w:rsidRDefault="00AE3E37">
      <w:pPr>
        <w:pStyle w:val="Textoindependiente"/>
        <w:spacing w:before="3"/>
        <w:rPr>
          <w:rFonts w:ascii="Arial" w:hAnsi="Arial" w:cs="Arial"/>
          <w:sz w:val="21"/>
        </w:rPr>
      </w:pPr>
    </w:p>
    <w:p w14:paraId="0E024F72" w14:textId="77777777" w:rsidR="00AE3E37" w:rsidRPr="00723D2D" w:rsidRDefault="00AE3E37">
      <w:pPr>
        <w:rPr>
          <w:rFonts w:ascii="Arial" w:hAnsi="Arial" w:cs="Arial"/>
          <w:sz w:val="21"/>
        </w:rPr>
        <w:sectPr w:rsidR="00AE3E37" w:rsidRPr="00723D2D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11438800" w14:textId="77777777" w:rsidR="00D8104D" w:rsidRPr="0084187E" w:rsidRDefault="00D8104D" w:rsidP="00613C20">
      <w:pPr>
        <w:jc w:val="both"/>
        <w:rPr>
          <w:rFonts w:ascii="Arial" w:hAnsi="Arial" w:cs="Arial"/>
          <w:b/>
          <w:color w:val="C0504D" w:themeColor="accent2"/>
          <w:sz w:val="20"/>
          <w:szCs w:val="20"/>
        </w:rPr>
      </w:pPr>
      <w:r w:rsidRPr="0084187E">
        <w:rPr>
          <w:rFonts w:ascii="Arial" w:hAnsi="Arial" w:cs="Arial"/>
          <w:b/>
          <w:color w:val="C0504D" w:themeColor="accent2"/>
          <w:sz w:val="20"/>
          <w:szCs w:val="20"/>
        </w:rPr>
        <w:lastRenderedPageBreak/>
        <w:t>INTRODUCTION</w:t>
      </w:r>
    </w:p>
    <w:p w14:paraId="68AF179C" w14:textId="4A7E315F" w:rsidR="00D8104D" w:rsidRDefault="005734AA" w:rsidP="00613C20">
      <w:pPr>
        <w:jc w:val="both"/>
        <w:rPr>
          <w:rFonts w:ascii="Arial" w:hAnsi="Arial" w:cs="Arial"/>
          <w:sz w:val="20"/>
          <w:szCs w:val="20"/>
        </w:rPr>
      </w:pPr>
      <w:r w:rsidRPr="00723D2D">
        <w:rPr>
          <w:rFonts w:ascii="Arial" w:hAnsi="Arial" w:cs="Arial"/>
          <w:sz w:val="20"/>
          <w:szCs w:val="20"/>
        </w:rPr>
        <w:t xml:space="preserve">Obesity is </w:t>
      </w:r>
      <w:r w:rsidR="00D8104D">
        <w:rPr>
          <w:rFonts w:ascii="Arial" w:hAnsi="Arial" w:cs="Arial"/>
          <w:sz w:val="20"/>
          <w:szCs w:val="20"/>
        </w:rPr>
        <w:t>a</w:t>
      </w:r>
      <w:r w:rsidRPr="00723D2D">
        <w:rPr>
          <w:rFonts w:ascii="Arial" w:hAnsi="Arial" w:cs="Arial"/>
          <w:sz w:val="20"/>
          <w:szCs w:val="20"/>
        </w:rPr>
        <w:t xml:space="preserve"> disease characterized by </w:t>
      </w:r>
      <w:r w:rsidR="00D8104D">
        <w:rPr>
          <w:rFonts w:ascii="Arial" w:hAnsi="Arial" w:cs="Arial"/>
          <w:sz w:val="20"/>
          <w:szCs w:val="20"/>
        </w:rPr>
        <w:t xml:space="preserve">the </w:t>
      </w:r>
      <w:r w:rsidRPr="00723D2D">
        <w:rPr>
          <w:rFonts w:ascii="Arial" w:hAnsi="Arial" w:cs="Arial"/>
          <w:sz w:val="20"/>
          <w:szCs w:val="20"/>
        </w:rPr>
        <w:t xml:space="preserve">excess </w:t>
      </w:r>
      <w:r w:rsidR="00D8104D">
        <w:rPr>
          <w:rFonts w:ascii="Arial" w:hAnsi="Arial" w:cs="Arial"/>
          <w:sz w:val="20"/>
          <w:szCs w:val="20"/>
        </w:rPr>
        <w:t xml:space="preserve">of </w:t>
      </w:r>
      <w:proofErr w:type="spellStart"/>
      <w:r w:rsidR="00D8104D">
        <w:rPr>
          <w:rFonts w:ascii="Arial" w:hAnsi="Arial" w:cs="Arial"/>
          <w:sz w:val="20"/>
          <w:szCs w:val="20"/>
        </w:rPr>
        <w:t>adiposi</w:t>
      </w:r>
      <w:r w:rsidR="007C7CB7">
        <w:rPr>
          <w:rFonts w:ascii="Arial" w:hAnsi="Arial" w:cs="Arial"/>
          <w:sz w:val="20"/>
          <w:szCs w:val="20"/>
        </w:rPr>
        <w:t>t</w:t>
      </w:r>
      <w:r w:rsidR="00D8104D">
        <w:rPr>
          <w:rFonts w:ascii="Arial" w:hAnsi="Arial" w:cs="Arial"/>
          <w:sz w:val="20"/>
          <w:szCs w:val="20"/>
        </w:rPr>
        <w:t>e</w:t>
      </w:r>
      <w:proofErr w:type="spellEnd"/>
      <w:r w:rsidR="00D8104D">
        <w:rPr>
          <w:rFonts w:ascii="Arial" w:hAnsi="Arial" w:cs="Arial"/>
          <w:sz w:val="20"/>
          <w:szCs w:val="20"/>
        </w:rPr>
        <w:t xml:space="preserve"> tissue (</w:t>
      </w:r>
      <w:r w:rsidRPr="00723D2D">
        <w:rPr>
          <w:rFonts w:ascii="Arial" w:hAnsi="Arial" w:cs="Arial"/>
          <w:sz w:val="20"/>
          <w:szCs w:val="20"/>
        </w:rPr>
        <w:t>fat</w:t>
      </w:r>
      <w:r w:rsidR="00D8104D">
        <w:rPr>
          <w:rFonts w:ascii="Arial" w:hAnsi="Arial" w:cs="Arial"/>
          <w:sz w:val="20"/>
          <w:szCs w:val="20"/>
        </w:rPr>
        <w:t>) in the body</w:t>
      </w:r>
      <w:r w:rsidR="007C7CB7">
        <w:rPr>
          <w:rFonts w:ascii="Arial" w:hAnsi="Arial" w:cs="Arial"/>
          <w:sz w:val="20"/>
          <w:szCs w:val="20"/>
        </w:rPr>
        <w:t>.</w:t>
      </w:r>
      <w:r w:rsidR="00D8104D">
        <w:rPr>
          <w:rFonts w:ascii="Arial" w:hAnsi="Arial" w:cs="Arial"/>
          <w:sz w:val="20"/>
          <w:szCs w:val="20"/>
        </w:rPr>
        <w:t xml:space="preserve"> Such disease</w:t>
      </w:r>
      <w:r w:rsidRPr="00723D2D">
        <w:rPr>
          <w:rFonts w:ascii="Arial" w:hAnsi="Arial" w:cs="Arial"/>
          <w:sz w:val="20"/>
          <w:szCs w:val="20"/>
        </w:rPr>
        <w:t xml:space="preserve"> is deter</w:t>
      </w:r>
      <w:r w:rsidR="00243952" w:rsidRPr="00723D2D">
        <w:rPr>
          <w:rFonts w:ascii="Arial" w:hAnsi="Arial" w:cs="Arial"/>
          <w:sz w:val="20"/>
          <w:szCs w:val="20"/>
        </w:rPr>
        <w:t xml:space="preserve">mined when </w:t>
      </w:r>
      <w:r w:rsidR="00735E92">
        <w:rPr>
          <w:rFonts w:ascii="Arial" w:hAnsi="Arial" w:cs="Arial"/>
          <w:sz w:val="20"/>
          <w:szCs w:val="20"/>
        </w:rPr>
        <w:t xml:space="preserve">in adult </w:t>
      </w:r>
      <w:r w:rsidR="00D8104D">
        <w:rPr>
          <w:rFonts w:ascii="Arial" w:hAnsi="Arial" w:cs="Arial"/>
          <w:sz w:val="20"/>
          <w:szCs w:val="20"/>
        </w:rPr>
        <w:t>persons there is a Body Mass I</w:t>
      </w:r>
      <w:r w:rsidR="00243952" w:rsidRPr="00723D2D">
        <w:rPr>
          <w:rFonts w:ascii="Arial" w:hAnsi="Arial" w:cs="Arial"/>
          <w:sz w:val="20"/>
          <w:szCs w:val="20"/>
        </w:rPr>
        <w:t>ndex</w:t>
      </w:r>
      <w:r w:rsidRPr="00723D2D">
        <w:rPr>
          <w:rFonts w:ascii="Arial" w:hAnsi="Arial" w:cs="Arial"/>
          <w:sz w:val="20"/>
          <w:szCs w:val="20"/>
        </w:rPr>
        <w:t xml:space="preserve"> </w:t>
      </w:r>
      <w:r w:rsidR="00723D2D" w:rsidRPr="00723D2D">
        <w:rPr>
          <w:rFonts w:ascii="Arial" w:hAnsi="Arial" w:cs="Arial"/>
          <w:sz w:val="20"/>
          <w:szCs w:val="20"/>
        </w:rPr>
        <w:t>(BMI</w:t>
      </w:r>
      <w:r w:rsidR="00D8104D">
        <w:rPr>
          <w:rFonts w:ascii="Arial" w:hAnsi="Arial" w:cs="Arial"/>
          <w:sz w:val="20"/>
          <w:szCs w:val="20"/>
        </w:rPr>
        <w:t xml:space="preserve"> by the acronym in English</w:t>
      </w:r>
      <w:r w:rsidR="00723D2D" w:rsidRPr="00723D2D">
        <w:rPr>
          <w:rFonts w:ascii="Arial" w:hAnsi="Arial" w:cs="Arial"/>
          <w:sz w:val="20"/>
          <w:szCs w:val="20"/>
        </w:rPr>
        <w:t>)</w:t>
      </w:r>
      <w:r w:rsidR="00D8104D">
        <w:rPr>
          <w:rFonts w:ascii="Arial" w:hAnsi="Arial" w:cs="Arial"/>
          <w:sz w:val="20"/>
          <w:szCs w:val="20"/>
        </w:rPr>
        <w:t xml:space="preserve"> is equal or higher than</w:t>
      </w:r>
      <w:r w:rsidR="00723D2D" w:rsidRPr="00723D2D">
        <w:rPr>
          <w:rFonts w:ascii="Arial" w:hAnsi="Arial" w:cs="Arial"/>
          <w:sz w:val="20"/>
          <w:szCs w:val="20"/>
        </w:rPr>
        <w:t xml:space="preserve"> </w:t>
      </w:r>
      <w:r w:rsidR="00D8104D">
        <w:rPr>
          <w:rFonts w:ascii="Arial" w:hAnsi="Arial" w:cs="Arial"/>
          <w:sz w:val="20"/>
          <w:szCs w:val="20"/>
        </w:rPr>
        <w:t>30 kg/</w:t>
      </w:r>
      <w:r w:rsidRPr="00723D2D">
        <w:rPr>
          <w:rFonts w:ascii="Arial" w:hAnsi="Arial" w:cs="Arial"/>
          <w:sz w:val="20"/>
          <w:szCs w:val="20"/>
        </w:rPr>
        <w:t>m</w:t>
      </w:r>
      <w:r w:rsidRPr="00723D2D">
        <w:rPr>
          <w:rFonts w:ascii="Arial" w:hAnsi="Arial" w:cs="Arial"/>
          <w:sz w:val="20"/>
          <w:szCs w:val="20"/>
          <w:vertAlign w:val="superscript"/>
        </w:rPr>
        <w:t>2</w:t>
      </w:r>
      <w:r w:rsidRPr="00723D2D">
        <w:rPr>
          <w:rFonts w:ascii="Arial" w:hAnsi="Arial" w:cs="Arial"/>
          <w:sz w:val="20"/>
          <w:szCs w:val="20"/>
        </w:rPr>
        <w:t xml:space="preserve">. </w:t>
      </w:r>
    </w:p>
    <w:p w14:paraId="795351FD" w14:textId="33D3C42C" w:rsidR="00D8104D" w:rsidRPr="00735E92" w:rsidRDefault="00D8104D" w:rsidP="00613C20">
      <w:pPr>
        <w:jc w:val="both"/>
        <w:rPr>
          <w:rFonts w:ascii="Arial" w:hAnsi="Arial" w:cs="Arial"/>
          <w:b/>
          <w:color w:val="C0504D" w:themeColor="accent2"/>
          <w:sz w:val="20"/>
          <w:szCs w:val="20"/>
        </w:rPr>
      </w:pPr>
      <w:r w:rsidRPr="00735E92">
        <w:rPr>
          <w:rFonts w:ascii="Arial" w:hAnsi="Arial" w:cs="Arial"/>
          <w:b/>
          <w:color w:val="C0504D" w:themeColor="accent2"/>
          <w:sz w:val="20"/>
          <w:szCs w:val="20"/>
        </w:rPr>
        <w:t xml:space="preserve">PURPOSE: </w:t>
      </w:r>
    </w:p>
    <w:p w14:paraId="5039A928" w14:textId="77777777" w:rsidR="00D8104D" w:rsidRDefault="005734AA" w:rsidP="00613C20">
      <w:pPr>
        <w:jc w:val="both"/>
        <w:rPr>
          <w:rFonts w:ascii="Arial" w:hAnsi="Arial" w:cs="Arial"/>
          <w:sz w:val="20"/>
          <w:szCs w:val="20"/>
        </w:rPr>
      </w:pPr>
      <w:r w:rsidRPr="00723D2D">
        <w:rPr>
          <w:rFonts w:ascii="Arial" w:hAnsi="Arial" w:cs="Arial"/>
          <w:sz w:val="20"/>
          <w:szCs w:val="20"/>
        </w:rPr>
        <w:t xml:space="preserve">To </w:t>
      </w:r>
      <w:r w:rsidR="00D8104D">
        <w:rPr>
          <w:rFonts w:ascii="Arial" w:hAnsi="Arial" w:cs="Arial"/>
          <w:sz w:val="20"/>
          <w:szCs w:val="20"/>
        </w:rPr>
        <w:t>evaluate the</w:t>
      </w:r>
      <w:r w:rsidRPr="00723D2D">
        <w:rPr>
          <w:rFonts w:ascii="Arial" w:hAnsi="Arial" w:cs="Arial"/>
          <w:sz w:val="20"/>
          <w:szCs w:val="20"/>
        </w:rPr>
        <w:t xml:space="preserve"> efficacy </w:t>
      </w:r>
      <w:r w:rsidR="00D8104D">
        <w:rPr>
          <w:rFonts w:ascii="Arial" w:hAnsi="Arial" w:cs="Arial"/>
          <w:sz w:val="20"/>
          <w:szCs w:val="20"/>
        </w:rPr>
        <w:t xml:space="preserve">and safety of </w:t>
      </w:r>
      <w:proofErr w:type="spellStart"/>
      <w:r w:rsidR="00D8104D">
        <w:rPr>
          <w:rFonts w:ascii="Arial" w:hAnsi="Arial" w:cs="Arial"/>
          <w:sz w:val="20"/>
          <w:szCs w:val="20"/>
        </w:rPr>
        <w:t>Clobenzorex</w:t>
      </w:r>
      <w:proofErr w:type="spellEnd"/>
      <w:r w:rsidR="00D8104D">
        <w:rPr>
          <w:rFonts w:ascii="Arial" w:hAnsi="Arial" w:cs="Arial"/>
          <w:sz w:val="20"/>
          <w:szCs w:val="20"/>
        </w:rPr>
        <w:t xml:space="preserve"> 60 mg</w:t>
      </w:r>
      <w:r w:rsidRPr="00723D2D">
        <w:rPr>
          <w:rFonts w:ascii="Arial" w:hAnsi="Arial" w:cs="Arial"/>
          <w:sz w:val="20"/>
          <w:szCs w:val="20"/>
        </w:rPr>
        <w:t>/ Me</w:t>
      </w:r>
      <w:r w:rsidR="00D8104D">
        <w:rPr>
          <w:rFonts w:ascii="Arial" w:hAnsi="Arial" w:cs="Arial"/>
          <w:sz w:val="20"/>
          <w:szCs w:val="20"/>
        </w:rPr>
        <w:t>latonin 3mg (morning or night) against to</w:t>
      </w:r>
      <w:r w:rsidRPr="00723D2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23D2D">
        <w:rPr>
          <w:rFonts w:ascii="Arial" w:hAnsi="Arial" w:cs="Arial"/>
          <w:sz w:val="20"/>
          <w:szCs w:val="20"/>
        </w:rPr>
        <w:t>Clobenzorex</w:t>
      </w:r>
      <w:proofErr w:type="spellEnd"/>
      <w:r w:rsidRPr="00723D2D">
        <w:rPr>
          <w:rFonts w:ascii="Arial" w:hAnsi="Arial" w:cs="Arial"/>
          <w:sz w:val="20"/>
          <w:szCs w:val="20"/>
        </w:rPr>
        <w:t xml:space="preserve"> </w:t>
      </w:r>
      <w:r w:rsidR="00D8104D">
        <w:rPr>
          <w:rFonts w:ascii="Arial" w:hAnsi="Arial" w:cs="Arial"/>
          <w:sz w:val="20"/>
          <w:szCs w:val="20"/>
        </w:rPr>
        <w:t>60 mg in M</w:t>
      </w:r>
      <w:r w:rsidRPr="00723D2D">
        <w:rPr>
          <w:rFonts w:ascii="Arial" w:hAnsi="Arial" w:cs="Arial"/>
          <w:sz w:val="20"/>
          <w:szCs w:val="20"/>
        </w:rPr>
        <w:t>exican</w:t>
      </w:r>
      <w:r w:rsidR="00D8104D">
        <w:rPr>
          <w:rFonts w:ascii="Arial" w:hAnsi="Arial" w:cs="Arial"/>
          <w:sz w:val="20"/>
          <w:szCs w:val="20"/>
        </w:rPr>
        <w:t>s</w:t>
      </w:r>
      <w:r w:rsidRPr="00723D2D">
        <w:rPr>
          <w:rFonts w:ascii="Arial" w:hAnsi="Arial" w:cs="Arial"/>
          <w:sz w:val="20"/>
          <w:szCs w:val="20"/>
        </w:rPr>
        <w:t xml:space="preserve"> with exogenous obesity </w:t>
      </w:r>
      <w:r w:rsidR="00D8104D">
        <w:rPr>
          <w:rFonts w:ascii="Arial" w:hAnsi="Arial" w:cs="Arial"/>
          <w:sz w:val="20"/>
          <w:szCs w:val="20"/>
        </w:rPr>
        <w:t>during</w:t>
      </w:r>
      <w:r w:rsidRPr="00723D2D">
        <w:rPr>
          <w:rFonts w:ascii="Arial" w:hAnsi="Arial" w:cs="Arial"/>
          <w:sz w:val="20"/>
          <w:szCs w:val="20"/>
        </w:rPr>
        <w:t xml:space="preserve"> 24 weeks.</w:t>
      </w:r>
    </w:p>
    <w:p w14:paraId="63F14CF7" w14:textId="77777777" w:rsidR="00D8104D" w:rsidRPr="0084187E" w:rsidRDefault="00D8104D" w:rsidP="00613C20">
      <w:pPr>
        <w:jc w:val="both"/>
        <w:rPr>
          <w:rFonts w:ascii="Arial" w:hAnsi="Arial" w:cs="Arial"/>
          <w:b/>
          <w:color w:val="C0504D" w:themeColor="accent2"/>
          <w:sz w:val="20"/>
          <w:szCs w:val="20"/>
        </w:rPr>
      </w:pPr>
      <w:r w:rsidRPr="0084187E">
        <w:rPr>
          <w:rFonts w:ascii="Arial" w:hAnsi="Arial" w:cs="Arial"/>
          <w:b/>
          <w:color w:val="C0504D" w:themeColor="accent2"/>
          <w:sz w:val="20"/>
          <w:szCs w:val="20"/>
        </w:rPr>
        <w:t>METHODOLOGY:</w:t>
      </w:r>
    </w:p>
    <w:p w14:paraId="0FF373E4" w14:textId="77777777" w:rsidR="00735E92" w:rsidRDefault="005734AA" w:rsidP="00613C20">
      <w:pPr>
        <w:jc w:val="both"/>
        <w:rPr>
          <w:rFonts w:ascii="Arial" w:hAnsi="Arial" w:cs="Arial"/>
          <w:sz w:val="20"/>
          <w:szCs w:val="20"/>
        </w:rPr>
      </w:pPr>
      <w:r w:rsidRPr="00723D2D">
        <w:rPr>
          <w:rFonts w:ascii="Arial" w:hAnsi="Arial" w:cs="Arial"/>
          <w:sz w:val="20"/>
          <w:szCs w:val="20"/>
        </w:rPr>
        <w:t>It w</w:t>
      </w:r>
      <w:r w:rsidR="00D8104D">
        <w:rPr>
          <w:rFonts w:ascii="Arial" w:hAnsi="Arial" w:cs="Arial"/>
          <w:sz w:val="20"/>
          <w:szCs w:val="20"/>
        </w:rPr>
        <w:t xml:space="preserve">as a longitudinal, prospective and </w:t>
      </w:r>
      <w:r w:rsidRPr="00723D2D">
        <w:rPr>
          <w:rFonts w:ascii="Arial" w:hAnsi="Arial" w:cs="Arial"/>
          <w:sz w:val="20"/>
          <w:szCs w:val="20"/>
        </w:rPr>
        <w:t>comparative study.</w:t>
      </w:r>
      <w:r w:rsidR="00FC2793" w:rsidRPr="00723D2D">
        <w:rPr>
          <w:rFonts w:ascii="Arial" w:hAnsi="Arial" w:cs="Arial"/>
          <w:sz w:val="20"/>
          <w:szCs w:val="20"/>
        </w:rPr>
        <w:t xml:space="preserve"> </w:t>
      </w:r>
    </w:p>
    <w:p w14:paraId="7DAF838F" w14:textId="77777777" w:rsidR="00735E92" w:rsidRDefault="00D8104D" w:rsidP="00613C2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This study was conducted under</w:t>
      </w:r>
      <w:r w:rsidR="005734AA" w:rsidRPr="00723D2D">
        <w:rPr>
          <w:rFonts w:ascii="Arial" w:hAnsi="Arial" w:cs="Arial"/>
          <w:sz w:val="20"/>
          <w:szCs w:val="20"/>
        </w:rPr>
        <w:t xml:space="preserve"> 180 </w:t>
      </w:r>
      <w:r>
        <w:rPr>
          <w:rFonts w:ascii="Arial" w:hAnsi="Arial" w:cs="Arial"/>
          <w:sz w:val="20"/>
          <w:szCs w:val="20"/>
        </w:rPr>
        <w:t>exogenous obese patients, to which</w:t>
      </w:r>
      <w:r w:rsidR="00FC2793" w:rsidRPr="00723D2D">
        <w:rPr>
          <w:rFonts w:ascii="Arial" w:hAnsi="Arial" w:cs="Arial"/>
          <w:sz w:val="20"/>
          <w:szCs w:val="20"/>
        </w:rPr>
        <w:t xml:space="preserve"> was </w:t>
      </w:r>
      <w:r>
        <w:rPr>
          <w:rFonts w:ascii="Arial" w:hAnsi="Arial" w:cs="Arial"/>
          <w:sz w:val="20"/>
          <w:szCs w:val="20"/>
        </w:rPr>
        <w:t xml:space="preserve">administered: </w:t>
      </w:r>
      <w:r w:rsidRPr="00735E92">
        <w:rPr>
          <w:rFonts w:ascii="Arial" w:hAnsi="Arial" w:cs="Arial"/>
          <w:i/>
          <w:sz w:val="20"/>
          <w:szCs w:val="20"/>
        </w:rPr>
        <w:t>(</w:t>
      </w:r>
      <w:proofErr w:type="spellStart"/>
      <w:r w:rsidRPr="00735E92">
        <w:rPr>
          <w:rFonts w:ascii="Arial" w:hAnsi="Arial" w:cs="Arial"/>
          <w:i/>
          <w:sz w:val="20"/>
          <w:szCs w:val="20"/>
        </w:rPr>
        <w:t>i</w:t>
      </w:r>
      <w:proofErr w:type="spellEnd"/>
      <w:r w:rsidRPr="00735E92">
        <w:rPr>
          <w:rFonts w:ascii="Arial" w:hAnsi="Arial" w:cs="Arial"/>
          <w:i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T</w:t>
      </w:r>
      <w:r w:rsidR="005734AA" w:rsidRPr="00723D2D">
        <w:rPr>
          <w:rFonts w:ascii="Arial" w:hAnsi="Arial" w:cs="Arial"/>
          <w:sz w:val="20"/>
          <w:szCs w:val="20"/>
        </w:rPr>
        <w:t xml:space="preserve">reatment </w:t>
      </w:r>
      <w:r>
        <w:rPr>
          <w:rFonts w:ascii="Arial" w:hAnsi="Arial" w:cs="Arial"/>
          <w:sz w:val="20"/>
          <w:szCs w:val="20"/>
        </w:rPr>
        <w:t>“</w:t>
      </w:r>
      <w:r w:rsidR="005734AA" w:rsidRPr="00723D2D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” (</w:t>
      </w:r>
      <w:proofErr w:type="spellStart"/>
      <w:r>
        <w:rPr>
          <w:rFonts w:ascii="Arial" w:hAnsi="Arial" w:cs="Arial"/>
          <w:sz w:val="20"/>
          <w:szCs w:val="20"/>
        </w:rPr>
        <w:t>Clobenzorex</w:t>
      </w:r>
      <w:proofErr w:type="spellEnd"/>
      <w:r>
        <w:rPr>
          <w:rFonts w:ascii="Arial" w:hAnsi="Arial" w:cs="Arial"/>
          <w:sz w:val="20"/>
          <w:szCs w:val="20"/>
        </w:rPr>
        <w:t xml:space="preserve"> 60 mg</w:t>
      </w:r>
      <w:r w:rsidR="005734AA" w:rsidRPr="00723D2D">
        <w:rPr>
          <w:rFonts w:ascii="Arial" w:hAnsi="Arial" w:cs="Arial"/>
          <w:sz w:val="20"/>
          <w:szCs w:val="20"/>
        </w:rPr>
        <w:t>/ Mel</w:t>
      </w:r>
      <w:r w:rsidR="00723D2D">
        <w:rPr>
          <w:rFonts w:ascii="Arial" w:hAnsi="Arial" w:cs="Arial"/>
          <w:sz w:val="20"/>
          <w:szCs w:val="20"/>
        </w:rPr>
        <w:t xml:space="preserve">atonin </w:t>
      </w:r>
      <w:r w:rsidR="005734AA" w:rsidRPr="00723D2D">
        <w:rPr>
          <w:rFonts w:ascii="Arial" w:hAnsi="Arial" w:cs="Arial"/>
          <w:sz w:val="20"/>
          <w:szCs w:val="20"/>
        </w:rPr>
        <w:t xml:space="preserve">3mg 1 capsule VO, morning), </w:t>
      </w:r>
      <w:r w:rsidRPr="00735E92">
        <w:rPr>
          <w:rFonts w:ascii="Arial" w:hAnsi="Arial" w:cs="Arial"/>
          <w:i/>
          <w:sz w:val="20"/>
          <w:szCs w:val="20"/>
        </w:rPr>
        <w:t>(ii)</w:t>
      </w:r>
      <w:r>
        <w:rPr>
          <w:rFonts w:ascii="Arial" w:hAnsi="Arial" w:cs="Arial"/>
          <w:sz w:val="20"/>
          <w:szCs w:val="20"/>
        </w:rPr>
        <w:t xml:space="preserve"> Treatment “</w:t>
      </w:r>
      <w:r w:rsidR="005734AA" w:rsidRPr="00723D2D">
        <w:rPr>
          <w:rFonts w:ascii="Arial" w:hAnsi="Arial" w:cs="Arial"/>
          <w:sz w:val="20"/>
          <w:szCs w:val="20"/>
        </w:rPr>
        <w:t>B</w:t>
      </w:r>
      <w:r>
        <w:rPr>
          <w:rFonts w:ascii="Arial" w:hAnsi="Arial" w:cs="Arial"/>
          <w:sz w:val="20"/>
          <w:szCs w:val="20"/>
        </w:rPr>
        <w:t>”</w:t>
      </w:r>
      <w:r w:rsidR="005734AA" w:rsidRPr="00723D2D">
        <w:rPr>
          <w:rFonts w:ascii="Arial" w:hAnsi="Arial" w:cs="Arial"/>
          <w:sz w:val="20"/>
          <w:szCs w:val="20"/>
        </w:rPr>
        <w:t xml:space="preserve"> (</w:t>
      </w:r>
      <w:proofErr w:type="spellStart"/>
      <w:r w:rsidR="005734AA" w:rsidRPr="00723D2D">
        <w:rPr>
          <w:rFonts w:ascii="Arial" w:hAnsi="Arial" w:cs="Arial"/>
          <w:sz w:val="20"/>
          <w:szCs w:val="20"/>
        </w:rPr>
        <w:t>Clobenzorex</w:t>
      </w:r>
      <w:proofErr w:type="spellEnd"/>
      <w:r w:rsidR="005734AA" w:rsidRPr="00723D2D">
        <w:rPr>
          <w:rFonts w:ascii="Arial" w:hAnsi="Arial" w:cs="Arial"/>
          <w:sz w:val="20"/>
          <w:szCs w:val="20"/>
        </w:rPr>
        <w:t xml:space="preserve"> 60 mg / capsule VO Melatonin 3mg one night)</w:t>
      </w:r>
      <w:r>
        <w:rPr>
          <w:rFonts w:ascii="Arial" w:hAnsi="Arial" w:cs="Arial"/>
          <w:sz w:val="20"/>
          <w:szCs w:val="20"/>
        </w:rPr>
        <w:t>;</w:t>
      </w:r>
      <w:r w:rsidR="005734AA" w:rsidRPr="00723D2D">
        <w:rPr>
          <w:rFonts w:ascii="Arial" w:hAnsi="Arial" w:cs="Arial"/>
          <w:sz w:val="20"/>
          <w:szCs w:val="20"/>
        </w:rPr>
        <w:t xml:space="preserve"> or </w:t>
      </w:r>
      <w:r w:rsidRPr="00735E92">
        <w:rPr>
          <w:rFonts w:ascii="Arial" w:hAnsi="Arial" w:cs="Arial"/>
          <w:i/>
          <w:sz w:val="20"/>
          <w:szCs w:val="20"/>
        </w:rPr>
        <w:t>(iii)</w:t>
      </w:r>
      <w:r>
        <w:rPr>
          <w:rFonts w:ascii="Arial" w:hAnsi="Arial" w:cs="Arial"/>
          <w:sz w:val="20"/>
          <w:szCs w:val="20"/>
        </w:rPr>
        <w:t xml:space="preserve"> Treatment “</w:t>
      </w:r>
      <w:r w:rsidR="005734AA" w:rsidRPr="00723D2D">
        <w:rPr>
          <w:rFonts w:ascii="Arial" w:hAnsi="Arial" w:cs="Arial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”</w:t>
      </w:r>
      <w:r w:rsidR="005734AA" w:rsidRPr="00723D2D">
        <w:rPr>
          <w:rFonts w:ascii="Arial" w:hAnsi="Arial" w:cs="Arial"/>
          <w:sz w:val="20"/>
          <w:szCs w:val="20"/>
        </w:rPr>
        <w:t xml:space="preserve"> (60 mg 1 ca</w:t>
      </w:r>
      <w:r>
        <w:rPr>
          <w:rFonts w:ascii="Arial" w:hAnsi="Arial" w:cs="Arial"/>
          <w:sz w:val="20"/>
          <w:szCs w:val="20"/>
        </w:rPr>
        <w:t xml:space="preserve">psule </w:t>
      </w:r>
      <w:proofErr w:type="spellStart"/>
      <w:r>
        <w:rPr>
          <w:rFonts w:ascii="Arial" w:hAnsi="Arial" w:cs="Arial"/>
          <w:sz w:val="20"/>
          <w:szCs w:val="20"/>
        </w:rPr>
        <w:t>Clobenzorex</w:t>
      </w:r>
      <w:proofErr w:type="spellEnd"/>
      <w:r>
        <w:rPr>
          <w:rFonts w:ascii="Arial" w:hAnsi="Arial" w:cs="Arial"/>
          <w:sz w:val="20"/>
          <w:szCs w:val="20"/>
        </w:rPr>
        <w:t xml:space="preserve"> VO, am). </w:t>
      </w:r>
    </w:p>
    <w:p w14:paraId="3533FCE5" w14:textId="5156FB1C" w:rsidR="0030339C" w:rsidRDefault="00D8104D" w:rsidP="00613C2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5734AA" w:rsidRPr="00723D2D">
        <w:rPr>
          <w:rFonts w:ascii="Arial" w:hAnsi="Arial" w:cs="Arial"/>
          <w:sz w:val="20"/>
          <w:szCs w:val="20"/>
        </w:rPr>
        <w:t>fficacy was ev</w:t>
      </w:r>
      <w:r w:rsidR="00243952" w:rsidRPr="00723D2D">
        <w:rPr>
          <w:rFonts w:ascii="Arial" w:hAnsi="Arial" w:cs="Arial"/>
          <w:sz w:val="20"/>
          <w:szCs w:val="20"/>
        </w:rPr>
        <w:t xml:space="preserve">aluated by </w:t>
      </w:r>
      <w:r w:rsidRPr="00735E92">
        <w:rPr>
          <w:rFonts w:ascii="Arial" w:hAnsi="Arial" w:cs="Arial"/>
          <w:i/>
          <w:sz w:val="20"/>
          <w:szCs w:val="20"/>
        </w:rPr>
        <w:t>(</w:t>
      </w:r>
      <w:proofErr w:type="spellStart"/>
      <w:r w:rsidRPr="00735E92">
        <w:rPr>
          <w:rFonts w:ascii="Arial" w:hAnsi="Arial" w:cs="Arial"/>
          <w:i/>
          <w:sz w:val="20"/>
          <w:szCs w:val="20"/>
        </w:rPr>
        <w:t>i</w:t>
      </w:r>
      <w:proofErr w:type="spellEnd"/>
      <w:r w:rsidRPr="00735E92">
        <w:rPr>
          <w:rFonts w:ascii="Arial" w:hAnsi="Arial" w:cs="Arial"/>
          <w:i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84187E">
        <w:rPr>
          <w:rFonts w:ascii="Arial" w:hAnsi="Arial" w:cs="Arial"/>
          <w:sz w:val="20"/>
          <w:szCs w:val="20"/>
        </w:rPr>
        <w:t>weight loss (kg);</w:t>
      </w:r>
      <w:r w:rsidR="00243952" w:rsidRPr="00723D2D">
        <w:rPr>
          <w:rFonts w:ascii="Arial" w:hAnsi="Arial" w:cs="Arial"/>
          <w:sz w:val="20"/>
          <w:szCs w:val="20"/>
        </w:rPr>
        <w:t xml:space="preserve"> </w:t>
      </w:r>
      <w:r w:rsidR="0084187E">
        <w:rPr>
          <w:rFonts w:ascii="Arial" w:hAnsi="Arial" w:cs="Arial"/>
          <w:sz w:val="20"/>
          <w:szCs w:val="20"/>
        </w:rPr>
        <w:t>(</w:t>
      </w:r>
      <w:r w:rsidR="0084187E" w:rsidRPr="00735E92">
        <w:rPr>
          <w:rFonts w:ascii="Arial" w:hAnsi="Arial" w:cs="Arial"/>
          <w:i/>
          <w:sz w:val="20"/>
          <w:szCs w:val="20"/>
        </w:rPr>
        <w:t>ii)</w:t>
      </w:r>
      <w:r w:rsidR="0084187E">
        <w:rPr>
          <w:rFonts w:ascii="Arial" w:hAnsi="Arial" w:cs="Arial"/>
          <w:sz w:val="20"/>
          <w:szCs w:val="20"/>
        </w:rPr>
        <w:t xml:space="preserve"> </w:t>
      </w:r>
      <w:r w:rsidR="00723D2D" w:rsidRPr="00723D2D">
        <w:rPr>
          <w:rFonts w:ascii="Arial" w:hAnsi="Arial" w:cs="Arial"/>
          <w:sz w:val="20"/>
          <w:szCs w:val="20"/>
        </w:rPr>
        <w:t>BMI</w:t>
      </w:r>
      <w:r w:rsidR="0084187E">
        <w:rPr>
          <w:rFonts w:ascii="Arial" w:hAnsi="Arial" w:cs="Arial"/>
          <w:sz w:val="20"/>
          <w:szCs w:val="20"/>
        </w:rPr>
        <w:t xml:space="preserve">; </w:t>
      </w:r>
      <w:r w:rsidR="0084187E" w:rsidRPr="00735E92">
        <w:rPr>
          <w:rFonts w:ascii="Arial" w:hAnsi="Arial" w:cs="Arial"/>
          <w:i/>
          <w:sz w:val="20"/>
          <w:szCs w:val="20"/>
        </w:rPr>
        <w:t>(iii)</w:t>
      </w:r>
      <w:r w:rsidR="0084187E">
        <w:rPr>
          <w:rFonts w:ascii="Arial" w:hAnsi="Arial" w:cs="Arial"/>
          <w:sz w:val="20"/>
          <w:szCs w:val="20"/>
        </w:rPr>
        <w:t xml:space="preserve"> Waist-to-Hip R</w:t>
      </w:r>
      <w:r w:rsidR="0030339C" w:rsidRPr="00723D2D">
        <w:rPr>
          <w:rFonts w:ascii="Arial" w:hAnsi="Arial" w:cs="Arial"/>
          <w:sz w:val="20"/>
          <w:szCs w:val="20"/>
        </w:rPr>
        <w:t>atio</w:t>
      </w:r>
      <w:r w:rsidR="00723D2D" w:rsidRPr="00723D2D">
        <w:rPr>
          <w:rFonts w:ascii="Arial" w:hAnsi="Arial" w:cs="Arial"/>
          <w:sz w:val="20"/>
          <w:szCs w:val="20"/>
        </w:rPr>
        <w:t xml:space="preserve"> (WHR</w:t>
      </w:r>
      <w:r w:rsidR="0084187E">
        <w:rPr>
          <w:rFonts w:ascii="Arial" w:hAnsi="Arial" w:cs="Arial"/>
          <w:sz w:val="20"/>
          <w:szCs w:val="20"/>
        </w:rPr>
        <w:t xml:space="preserve"> by the acronym in English</w:t>
      </w:r>
      <w:r w:rsidR="00723D2D" w:rsidRPr="00723D2D">
        <w:rPr>
          <w:rFonts w:ascii="Arial" w:hAnsi="Arial" w:cs="Arial"/>
          <w:sz w:val="20"/>
          <w:szCs w:val="20"/>
        </w:rPr>
        <w:t>)</w:t>
      </w:r>
      <w:r w:rsidR="0084187E">
        <w:rPr>
          <w:rFonts w:ascii="Arial" w:hAnsi="Arial" w:cs="Arial"/>
          <w:sz w:val="20"/>
          <w:szCs w:val="20"/>
        </w:rPr>
        <w:t>;</w:t>
      </w:r>
      <w:r w:rsidR="005734AA" w:rsidRPr="00723D2D">
        <w:rPr>
          <w:rFonts w:ascii="Arial" w:hAnsi="Arial" w:cs="Arial"/>
          <w:sz w:val="20"/>
          <w:szCs w:val="20"/>
        </w:rPr>
        <w:t xml:space="preserve"> and </w:t>
      </w:r>
      <w:r w:rsidR="0084187E" w:rsidRPr="00735E92">
        <w:rPr>
          <w:rFonts w:ascii="Arial" w:hAnsi="Arial" w:cs="Arial"/>
          <w:i/>
          <w:sz w:val="20"/>
          <w:szCs w:val="20"/>
        </w:rPr>
        <w:t>(iv)</w:t>
      </w:r>
      <w:r w:rsidR="0084187E">
        <w:rPr>
          <w:rFonts w:ascii="Arial" w:hAnsi="Arial" w:cs="Arial"/>
          <w:sz w:val="20"/>
          <w:szCs w:val="20"/>
        </w:rPr>
        <w:t xml:space="preserve"> </w:t>
      </w:r>
      <w:r w:rsidR="005734AA" w:rsidRPr="00723D2D">
        <w:rPr>
          <w:rFonts w:ascii="Arial" w:hAnsi="Arial" w:cs="Arial"/>
          <w:sz w:val="20"/>
          <w:szCs w:val="20"/>
        </w:rPr>
        <w:t xml:space="preserve">percentage </w:t>
      </w:r>
      <w:r w:rsidR="0084187E">
        <w:rPr>
          <w:rFonts w:ascii="Arial" w:hAnsi="Arial" w:cs="Arial"/>
          <w:sz w:val="20"/>
          <w:szCs w:val="20"/>
        </w:rPr>
        <w:t xml:space="preserve">of </w:t>
      </w:r>
      <w:r w:rsidR="005734AA" w:rsidRPr="00723D2D">
        <w:rPr>
          <w:rFonts w:ascii="Arial" w:hAnsi="Arial" w:cs="Arial"/>
          <w:sz w:val="20"/>
          <w:szCs w:val="20"/>
        </w:rPr>
        <w:t xml:space="preserve">body fat. </w:t>
      </w:r>
      <w:r w:rsidR="0084187E">
        <w:rPr>
          <w:rFonts w:ascii="Arial" w:hAnsi="Arial" w:cs="Arial"/>
          <w:sz w:val="20"/>
          <w:szCs w:val="20"/>
        </w:rPr>
        <w:t>In t</w:t>
      </w:r>
      <w:r w:rsidR="005734AA" w:rsidRPr="00723D2D">
        <w:rPr>
          <w:rFonts w:ascii="Arial" w:hAnsi="Arial" w:cs="Arial"/>
          <w:sz w:val="20"/>
          <w:szCs w:val="20"/>
        </w:rPr>
        <w:t xml:space="preserve">he </w:t>
      </w:r>
      <w:r w:rsidR="0084187E">
        <w:rPr>
          <w:rFonts w:ascii="Arial" w:hAnsi="Arial" w:cs="Arial"/>
          <w:sz w:val="20"/>
          <w:szCs w:val="20"/>
        </w:rPr>
        <w:t xml:space="preserve">other hand </w:t>
      </w:r>
      <w:r w:rsidR="005734AA" w:rsidRPr="00723D2D">
        <w:rPr>
          <w:rFonts w:ascii="Arial" w:hAnsi="Arial" w:cs="Arial"/>
          <w:sz w:val="20"/>
          <w:szCs w:val="20"/>
        </w:rPr>
        <w:t xml:space="preserve">safety was </w:t>
      </w:r>
      <w:r w:rsidR="0084187E">
        <w:rPr>
          <w:rFonts w:ascii="Arial" w:hAnsi="Arial" w:cs="Arial"/>
          <w:sz w:val="20"/>
          <w:szCs w:val="20"/>
        </w:rPr>
        <w:t>evaluated</w:t>
      </w:r>
      <w:r w:rsidR="005734AA" w:rsidRPr="00723D2D">
        <w:rPr>
          <w:rFonts w:ascii="Arial" w:hAnsi="Arial" w:cs="Arial"/>
          <w:sz w:val="20"/>
          <w:szCs w:val="20"/>
        </w:rPr>
        <w:t xml:space="preserve"> by recording adverse events occurred.</w:t>
      </w:r>
    </w:p>
    <w:p w14:paraId="58382CB9" w14:textId="7E18999C" w:rsidR="0084187E" w:rsidRPr="0084187E" w:rsidRDefault="0084187E" w:rsidP="00613C20">
      <w:pPr>
        <w:jc w:val="both"/>
        <w:rPr>
          <w:rFonts w:ascii="Arial" w:hAnsi="Arial" w:cs="Arial"/>
          <w:b/>
          <w:color w:val="C0504D" w:themeColor="accent2"/>
          <w:sz w:val="20"/>
          <w:szCs w:val="20"/>
        </w:rPr>
      </w:pPr>
      <w:r w:rsidRPr="0084187E">
        <w:rPr>
          <w:rFonts w:ascii="Arial" w:hAnsi="Arial" w:cs="Arial"/>
          <w:b/>
          <w:color w:val="C0504D" w:themeColor="accent2"/>
          <w:sz w:val="20"/>
          <w:szCs w:val="20"/>
        </w:rPr>
        <w:t>OUTCOMES:</w:t>
      </w:r>
    </w:p>
    <w:p w14:paraId="557A08D4" w14:textId="0939A723" w:rsidR="0084187E" w:rsidRDefault="00723D2D" w:rsidP="00DF5A2F">
      <w:pPr>
        <w:jc w:val="both"/>
        <w:rPr>
          <w:rFonts w:ascii="Arial" w:hAnsi="Arial" w:cs="Arial"/>
          <w:sz w:val="20"/>
          <w:szCs w:val="20"/>
        </w:rPr>
      </w:pPr>
      <w:r w:rsidRPr="00723D2D">
        <w:rPr>
          <w:rFonts w:ascii="Arial" w:hAnsi="Arial" w:cs="Arial"/>
          <w:sz w:val="20"/>
          <w:szCs w:val="20"/>
        </w:rPr>
        <w:t xml:space="preserve">The </w:t>
      </w:r>
      <w:r w:rsidR="0084187E">
        <w:rPr>
          <w:rFonts w:ascii="Arial" w:hAnsi="Arial" w:cs="Arial"/>
          <w:sz w:val="20"/>
          <w:szCs w:val="20"/>
        </w:rPr>
        <w:t>“</w:t>
      </w:r>
      <w:r w:rsidR="0030339C" w:rsidRPr="00723D2D">
        <w:rPr>
          <w:rFonts w:ascii="Arial" w:hAnsi="Arial" w:cs="Arial"/>
          <w:sz w:val="20"/>
          <w:szCs w:val="20"/>
        </w:rPr>
        <w:t>A</w:t>
      </w:r>
      <w:r w:rsidR="0084187E">
        <w:rPr>
          <w:rFonts w:ascii="Arial" w:hAnsi="Arial" w:cs="Arial"/>
          <w:sz w:val="20"/>
          <w:szCs w:val="20"/>
        </w:rPr>
        <w:t>” treatment</w:t>
      </w:r>
      <w:r w:rsidR="0030339C" w:rsidRPr="00723D2D">
        <w:rPr>
          <w:rFonts w:ascii="Arial" w:hAnsi="Arial" w:cs="Arial"/>
          <w:sz w:val="20"/>
          <w:szCs w:val="20"/>
        </w:rPr>
        <w:t xml:space="preserve"> </w:t>
      </w:r>
      <w:r w:rsidR="0084187E">
        <w:rPr>
          <w:rFonts w:ascii="Arial" w:hAnsi="Arial" w:cs="Arial"/>
          <w:sz w:val="20"/>
          <w:szCs w:val="20"/>
        </w:rPr>
        <w:t>caused</w:t>
      </w:r>
      <w:r w:rsidR="0030339C" w:rsidRPr="00723D2D">
        <w:rPr>
          <w:rFonts w:ascii="Arial" w:hAnsi="Arial" w:cs="Arial"/>
          <w:sz w:val="20"/>
          <w:szCs w:val="20"/>
        </w:rPr>
        <w:t xml:space="preserve"> </w:t>
      </w:r>
      <w:r w:rsidR="0084187E">
        <w:rPr>
          <w:rFonts w:ascii="Arial" w:hAnsi="Arial" w:cs="Arial"/>
          <w:sz w:val="20"/>
          <w:szCs w:val="20"/>
        </w:rPr>
        <w:t xml:space="preserve">the following </w:t>
      </w:r>
      <w:r w:rsidR="0030339C" w:rsidRPr="00723D2D">
        <w:rPr>
          <w:rFonts w:ascii="Arial" w:hAnsi="Arial" w:cs="Arial"/>
          <w:sz w:val="20"/>
          <w:szCs w:val="20"/>
        </w:rPr>
        <w:t xml:space="preserve">simultaneous adverse events: polydipsia, </w:t>
      </w:r>
      <w:r w:rsidRPr="00723D2D">
        <w:rPr>
          <w:rFonts w:ascii="Arial" w:hAnsi="Arial" w:cs="Arial"/>
          <w:sz w:val="20"/>
          <w:szCs w:val="20"/>
        </w:rPr>
        <w:t>xerostomia</w:t>
      </w:r>
      <w:r w:rsidR="0030339C" w:rsidRPr="00723D2D">
        <w:rPr>
          <w:rFonts w:ascii="Arial" w:hAnsi="Arial" w:cs="Arial"/>
          <w:sz w:val="20"/>
          <w:szCs w:val="20"/>
        </w:rPr>
        <w:t xml:space="preserve"> and headache. </w:t>
      </w:r>
      <w:r w:rsidR="0084187E">
        <w:rPr>
          <w:rFonts w:ascii="Arial" w:hAnsi="Arial" w:cs="Arial"/>
          <w:sz w:val="20"/>
          <w:szCs w:val="20"/>
        </w:rPr>
        <w:t>On the other hand, “</w:t>
      </w:r>
      <w:r w:rsidR="0030339C" w:rsidRPr="00723D2D">
        <w:rPr>
          <w:rFonts w:ascii="Arial" w:hAnsi="Arial" w:cs="Arial"/>
          <w:sz w:val="20"/>
          <w:szCs w:val="20"/>
        </w:rPr>
        <w:t xml:space="preserve">B </w:t>
      </w:r>
      <w:r w:rsidR="0084187E">
        <w:rPr>
          <w:rFonts w:ascii="Arial" w:hAnsi="Arial" w:cs="Arial"/>
          <w:sz w:val="20"/>
          <w:szCs w:val="20"/>
        </w:rPr>
        <w:t>treatment had a</w:t>
      </w:r>
      <w:r w:rsidR="0030339C" w:rsidRPr="00723D2D">
        <w:rPr>
          <w:rFonts w:ascii="Arial" w:hAnsi="Arial" w:cs="Arial"/>
          <w:sz w:val="20"/>
          <w:szCs w:val="20"/>
        </w:rPr>
        <w:t xml:space="preserve"> safety advantage for shorter duration and number of adverse events.</w:t>
      </w:r>
      <w:r w:rsidR="0084187E">
        <w:rPr>
          <w:rFonts w:ascii="Arial" w:hAnsi="Arial" w:cs="Arial"/>
          <w:sz w:val="20"/>
          <w:szCs w:val="20"/>
        </w:rPr>
        <w:t xml:space="preserve"> Finally, “</w:t>
      </w:r>
      <w:r w:rsidR="0030339C" w:rsidRPr="00723D2D">
        <w:rPr>
          <w:rFonts w:ascii="Arial" w:hAnsi="Arial" w:cs="Arial"/>
          <w:sz w:val="20"/>
          <w:szCs w:val="20"/>
        </w:rPr>
        <w:t>C</w:t>
      </w:r>
      <w:r w:rsidR="0084187E">
        <w:rPr>
          <w:rFonts w:ascii="Arial" w:hAnsi="Arial" w:cs="Arial"/>
          <w:sz w:val="20"/>
          <w:szCs w:val="20"/>
        </w:rPr>
        <w:t>” treatment compared to “A” and “B”” treatment,</w:t>
      </w:r>
      <w:r w:rsidR="0030339C" w:rsidRPr="00723D2D">
        <w:rPr>
          <w:rFonts w:ascii="Arial" w:hAnsi="Arial" w:cs="Arial"/>
          <w:sz w:val="20"/>
          <w:szCs w:val="20"/>
        </w:rPr>
        <w:t xml:space="preserve"> had the lowest rate of adverse effects </w:t>
      </w:r>
      <w:r w:rsidR="0084187E">
        <w:rPr>
          <w:rFonts w:ascii="Arial" w:hAnsi="Arial" w:cs="Arial"/>
          <w:sz w:val="20"/>
          <w:szCs w:val="20"/>
        </w:rPr>
        <w:t xml:space="preserve">by causing </w:t>
      </w:r>
      <w:r w:rsidR="0030339C" w:rsidRPr="00723D2D">
        <w:rPr>
          <w:rFonts w:ascii="Arial" w:hAnsi="Arial" w:cs="Arial"/>
          <w:sz w:val="20"/>
          <w:szCs w:val="20"/>
        </w:rPr>
        <w:t>only one</w:t>
      </w:r>
      <w:r w:rsidR="0084187E">
        <w:rPr>
          <w:rFonts w:ascii="Arial" w:hAnsi="Arial" w:cs="Arial"/>
          <w:sz w:val="20"/>
          <w:szCs w:val="20"/>
        </w:rPr>
        <w:t>, which could be</w:t>
      </w:r>
      <w:r w:rsidR="0030339C" w:rsidRPr="00723D2D">
        <w:rPr>
          <w:rFonts w:ascii="Arial" w:hAnsi="Arial" w:cs="Arial"/>
          <w:sz w:val="20"/>
          <w:szCs w:val="20"/>
        </w:rPr>
        <w:t>: polydipsia, headache or constipation.</w:t>
      </w:r>
      <w:r w:rsidRPr="00723D2D">
        <w:rPr>
          <w:rFonts w:ascii="Arial" w:hAnsi="Arial" w:cs="Arial"/>
          <w:sz w:val="20"/>
          <w:szCs w:val="20"/>
        </w:rPr>
        <w:t xml:space="preserve"> </w:t>
      </w:r>
    </w:p>
    <w:p w14:paraId="52424553" w14:textId="77777777" w:rsidR="0084187E" w:rsidRPr="0084187E" w:rsidRDefault="0084187E" w:rsidP="00DF5A2F">
      <w:pPr>
        <w:jc w:val="both"/>
        <w:rPr>
          <w:rFonts w:ascii="Arial" w:hAnsi="Arial" w:cs="Arial"/>
          <w:b/>
          <w:color w:val="C0504D" w:themeColor="accent2"/>
          <w:sz w:val="20"/>
          <w:szCs w:val="20"/>
        </w:rPr>
      </w:pPr>
      <w:r w:rsidRPr="0084187E">
        <w:rPr>
          <w:rFonts w:ascii="Arial" w:hAnsi="Arial" w:cs="Arial"/>
          <w:b/>
          <w:color w:val="C0504D" w:themeColor="accent2"/>
          <w:sz w:val="20"/>
          <w:szCs w:val="20"/>
        </w:rPr>
        <w:lastRenderedPageBreak/>
        <w:t xml:space="preserve">CONCLUSION &amp; SIGNIFICANCE: </w:t>
      </w:r>
    </w:p>
    <w:p w14:paraId="208A05B1" w14:textId="1068E14D" w:rsidR="008F61C3" w:rsidRPr="005E058F" w:rsidRDefault="0084187E" w:rsidP="005E058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All </w:t>
      </w:r>
      <w:r w:rsidR="00723D2D" w:rsidRPr="00723D2D">
        <w:rPr>
          <w:rFonts w:ascii="Arial" w:hAnsi="Arial" w:cs="Arial"/>
          <w:sz w:val="20"/>
          <w:szCs w:val="20"/>
        </w:rPr>
        <w:t>treatments were clinically</w:t>
      </w:r>
      <w:r>
        <w:rPr>
          <w:rFonts w:ascii="Arial" w:hAnsi="Arial" w:cs="Arial"/>
          <w:sz w:val="20"/>
          <w:szCs w:val="20"/>
        </w:rPr>
        <w:t xml:space="preserve"> </w:t>
      </w:r>
      <w:r w:rsidRPr="00723D2D">
        <w:rPr>
          <w:rFonts w:ascii="Arial" w:hAnsi="Arial" w:cs="Arial"/>
          <w:sz w:val="20"/>
          <w:szCs w:val="20"/>
        </w:rPr>
        <w:t>effective</w:t>
      </w:r>
      <w:r w:rsidR="00723D2D" w:rsidRPr="00723D2D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Greater reduction of the WHR and</w:t>
      </w:r>
      <w:r w:rsidR="00723D2D" w:rsidRPr="00723D2D">
        <w:rPr>
          <w:rFonts w:ascii="Arial" w:hAnsi="Arial" w:cs="Arial"/>
          <w:sz w:val="20"/>
          <w:szCs w:val="20"/>
        </w:rPr>
        <w:t xml:space="preserve"> waist circumference was observed</w:t>
      </w:r>
      <w:r>
        <w:rPr>
          <w:rFonts w:ascii="Arial" w:hAnsi="Arial" w:cs="Arial"/>
          <w:sz w:val="20"/>
          <w:szCs w:val="20"/>
        </w:rPr>
        <w:t xml:space="preserve"> when</w:t>
      </w:r>
      <w:r w:rsidR="00723D2D" w:rsidRPr="00723D2D">
        <w:rPr>
          <w:rFonts w:ascii="Arial" w:hAnsi="Arial" w:cs="Arial"/>
          <w:sz w:val="20"/>
          <w:szCs w:val="20"/>
        </w:rPr>
        <w:t xml:space="preserve"> using </w:t>
      </w:r>
      <w:proofErr w:type="spellStart"/>
      <w:r w:rsidR="00723D2D" w:rsidRPr="00723D2D">
        <w:rPr>
          <w:rFonts w:ascii="Arial" w:hAnsi="Arial" w:cs="Arial"/>
          <w:sz w:val="20"/>
          <w:szCs w:val="20"/>
        </w:rPr>
        <w:t>Clobenzorex</w:t>
      </w:r>
      <w:proofErr w:type="spellEnd"/>
      <w:r w:rsidR="00723D2D" w:rsidRPr="00723D2D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 xml:space="preserve">However, </w:t>
      </w:r>
      <w:proofErr w:type="spellStart"/>
      <w:r w:rsidR="00723D2D" w:rsidRPr="00723D2D">
        <w:rPr>
          <w:rFonts w:ascii="Arial" w:hAnsi="Arial" w:cs="Arial"/>
          <w:sz w:val="20"/>
          <w:szCs w:val="20"/>
        </w:rPr>
        <w:t>Clobenzorex</w:t>
      </w:r>
      <w:proofErr w:type="spellEnd"/>
      <w:r w:rsidR="00723D2D" w:rsidRPr="00723D2D">
        <w:rPr>
          <w:rFonts w:ascii="Arial" w:hAnsi="Arial" w:cs="Arial"/>
          <w:sz w:val="20"/>
          <w:szCs w:val="20"/>
        </w:rPr>
        <w:t xml:space="preserve"> / Melatonin (night) </w:t>
      </w:r>
      <w:r>
        <w:rPr>
          <w:rFonts w:ascii="Arial" w:hAnsi="Arial" w:cs="Arial"/>
          <w:sz w:val="20"/>
          <w:szCs w:val="20"/>
        </w:rPr>
        <w:t xml:space="preserve">resulted safer due to the lower </w:t>
      </w:r>
      <w:r w:rsidR="00723D2D" w:rsidRPr="00723D2D">
        <w:rPr>
          <w:rFonts w:ascii="Arial" w:hAnsi="Arial" w:cs="Arial"/>
          <w:sz w:val="20"/>
          <w:szCs w:val="20"/>
        </w:rPr>
        <w:t>number and duration of adverse events</w:t>
      </w:r>
      <w:r w:rsidR="00DF5A2F">
        <w:rPr>
          <w:rFonts w:ascii="Arial" w:hAnsi="Arial" w:cs="Arial"/>
          <w:sz w:val="20"/>
          <w:szCs w:val="20"/>
        </w:rPr>
        <w:t>.</w:t>
      </w:r>
      <w:r w:rsidR="00F973D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6A092D8A" w14:textId="5217E508" w:rsidR="008F61C3" w:rsidRDefault="008F61C3" w:rsidP="005973B9">
      <w:pPr>
        <w:spacing w:line="204" w:lineRule="exact"/>
        <w:rPr>
          <w:rFonts w:ascii="Arial" w:hAnsi="Arial" w:cs="Arial"/>
          <w:b/>
          <w:color w:val="BF5A14"/>
          <w:sz w:val="20"/>
          <w:szCs w:val="20"/>
        </w:rPr>
      </w:pPr>
    </w:p>
    <w:p w14:paraId="3B25E859" w14:textId="7B064DFA" w:rsidR="005973B9" w:rsidRPr="00723D2D" w:rsidRDefault="005973B9" w:rsidP="005973B9">
      <w:pPr>
        <w:spacing w:line="204" w:lineRule="exact"/>
        <w:rPr>
          <w:rFonts w:ascii="Arial" w:hAnsi="Arial" w:cs="Arial"/>
          <w:b/>
          <w:sz w:val="20"/>
          <w:szCs w:val="20"/>
        </w:rPr>
      </w:pPr>
      <w:r w:rsidRPr="00723D2D">
        <w:rPr>
          <w:rFonts w:ascii="Arial" w:hAnsi="Arial" w:cs="Arial"/>
          <w:b/>
          <w:color w:val="BF5A14"/>
          <w:sz w:val="20"/>
          <w:szCs w:val="20"/>
        </w:rPr>
        <w:t xml:space="preserve">Recent Publications </w:t>
      </w:r>
    </w:p>
    <w:p w14:paraId="384F7EC4" w14:textId="5C936955" w:rsidR="00237967" w:rsidRPr="00723D2D" w:rsidRDefault="00237967" w:rsidP="00237967">
      <w:pPr>
        <w:pStyle w:val="Textonotaalfinal"/>
        <w:numPr>
          <w:ilvl w:val="0"/>
          <w:numId w:val="4"/>
        </w:numPr>
        <w:rPr>
          <w:rFonts w:ascii="Arial" w:hAnsi="Arial" w:cs="Arial"/>
          <w:lang w:val="en-US"/>
        </w:rPr>
      </w:pPr>
      <w:r w:rsidRPr="00723D2D">
        <w:rPr>
          <w:rFonts w:ascii="Arial" w:hAnsi="Arial" w:cs="Arial"/>
          <w:lang w:val="en-US"/>
        </w:rPr>
        <w:t xml:space="preserve">Pan American </w:t>
      </w:r>
      <w:proofErr w:type="gramStart"/>
      <w:r w:rsidRPr="00723D2D">
        <w:rPr>
          <w:rFonts w:ascii="Arial" w:hAnsi="Arial" w:cs="Arial"/>
          <w:lang w:val="en-US"/>
        </w:rPr>
        <w:t>health</w:t>
      </w:r>
      <w:proofErr w:type="gramEnd"/>
      <w:r w:rsidRPr="00723D2D">
        <w:rPr>
          <w:rFonts w:ascii="Arial" w:hAnsi="Arial" w:cs="Arial"/>
          <w:lang w:val="en-US"/>
        </w:rPr>
        <w:t xml:space="preserve"> Organization.  The Who global strategy on diet, physical activity and health (DPAS), implementation plan for Latin America and the Caribbean 2006-2007.  </w:t>
      </w:r>
      <w:r w:rsidRPr="00723D2D">
        <w:rPr>
          <w:rFonts w:ascii="Arial" w:hAnsi="Arial" w:cs="Arial"/>
          <w:lang w:val="es-MX"/>
        </w:rPr>
        <w:t>2006</w:t>
      </w:r>
    </w:p>
    <w:p w14:paraId="5CBEF646" w14:textId="60E34E17" w:rsidR="00972426" w:rsidRPr="00723D2D" w:rsidRDefault="00972426" w:rsidP="00972426">
      <w:pPr>
        <w:pStyle w:val="Textonotaalfinal"/>
        <w:numPr>
          <w:ilvl w:val="0"/>
          <w:numId w:val="4"/>
        </w:numPr>
        <w:rPr>
          <w:rFonts w:ascii="Arial" w:hAnsi="Arial" w:cs="Arial"/>
          <w:lang w:val="en-US"/>
        </w:rPr>
      </w:pPr>
      <w:r w:rsidRPr="00723D2D">
        <w:rPr>
          <w:rFonts w:ascii="Arial" w:hAnsi="Arial" w:cs="Arial"/>
          <w:lang w:val="es-MX"/>
        </w:rPr>
        <w:t>Organización Panamericana de la Salud. 48° Consejo Directivo, 60° sesión del comité regional:  Métodos poblacionales e individuales para la prevención y el tratamiento de la obesidad.  Washingotn D.C., 20 de agosto de 2008</w:t>
      </w:r>
    </w:p>
    <w:p w14:paraId="24FAC9CD" w14:textId="57418081" w:rsidR="00972426" w:rsidRPr="00723D2D" w:rsidRDefault="00F07E09" w:rsidP="00972426">
      <w:pPr>
        <w:pStyle w:val="Prrafodelista"/>
        <w:widowControl/>
        <w:numPr>
          <w:ilvl w:val="0"/>
          <w:numId w:val="4"/>
        </w:numPr>
        <w:spacing w:before="0" w:after="200" w:line="240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es-MX"/>
        </w:rPr>
        <w:t>Shamah-Levy T, Villalpando-Hern</w:t>
      </w:r>
      <w:r w:rsidR="00972426" w:rsidRPr="00723D2D">
        <w:rPr>
          <w:rFonts w:ascii="Arial" w:hAnsi="Arial" w:cs="Arial"/>
          <w:sz w:val="20"/>
          <w:szCs w:val="20"/>
          <w:lang w:val="es-MX"/>
        </w:rPr>
        <w:t>andez S, Rivera Dommarco JA.  Resultados de Nutrición de la ENSANUT 2006. Instituto Nacional de Salud pública, México.</w:t>
      </w:r>
    </w:p>
    <w:p w14:paraId="441C864E" w14:textId="5709A4DB" w:rsidR="00972426" w:rsidRPr="00723D2D" w:rsidRDefault="00972426" w:rsidP="00972426">
      <w:pPr>
        <w:pStyle w:val="Prrafodelista"/>
        <w:widowControl/>
        <w:numPr>
          <w:ilvl w:val="0"/>
          <w:numId w:val="4"/>
        </w:numPr>
        <w:spacing w:before="0" w:line="240" w:lineRule="auto"/>
        <w:contextualSpacing/>
        <w:rPr>
          <w:rFonts w:ascii="Arial" w:hAnsi="Arial" w:cs="Arial"/>
          <w:sz w:val="20"/>
          <w:szCs w:val="20"/>
        </w:rPr>
      </w:pPr>
      <w:r w:rsidRPr="00723D2D">
        <w:rPr>
          <w:rFonts w:ascii="Arial" w:hAnsi="Arial" w:cs="Arial"/>
          <w:sz w:val="20"/>
          <w:szCs w:val="20"/>
        </w:rPr>
        <w:t>Ioannides-Demos, et al.  Safety drug therapies used for weight loss and treatment of obesity.  Drug Safety 2006; 29(4): 277-302</w:t>
      </w:r>
    </w:p>
    <w:p w14:paraId="0B379223" w14:textId="0A29CC5A" w:rsidR="00AE3E37" w:rsidRPr="00723D2D" w:rsidRDefault="00972426" w:rsidP="00723D2D">
      <w:pPr>
        <w:pStyle w:val="Prrafodelista"/>
        <w:widowControl/>
        <w:numPr>
          <w:ilvl w:val="0"/>
          <w:numId w:val="4"/>
        </w:numPr>
        <w:autoSpaceDE w:val="0"/>
        <w:autoSpaceDN w:val="0"/>
        <w:adjustRightInd w:val="0"/>
        <w:spacing w:before="0" w:line="240" w:lineRule="auto"/>
        <w:contextualSpacing/>
        <w:rPr>
          <w:rFonts w:ascii="Arial" w:hAnsi="Arial" w:cs="Arial"/>
          <w:sz w:val="20"/>
          <w:szCs w:val="20"/>
        </w:rPr>
        <w:sectPr w:rsidR="00AE3E37" w:rsidRPr="00723D2D" w:rsidSect="00723D2D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567" w:space="138"/>
            <w:col w:w="4985"/>
          </w:cols>
        </w:sectPr>
      </w:pPr>
      <w:r w:rsidRPr="00723D2D">
        <w:rPr>
          <w:rFonts w:ascii="Arial" w:hAnsi="Arial" w:cs="Arial"/>
          <w:sz w:val="20"/>
          <w:szCs w:val="20"/>
          <w:lang w:eastAsia="es-MX"/>
        </w:rPr>
        <w:t xml:space="preserve">Li Z, </w:t>
      </w:r>
      <w:proofErr w:type="spellStart"/>
      <w:r w:rsidRPr="00723D2D">
        <w:rPr>
          <w:rFonts w:ascii="Arial" w:hAnsi="Arial" w:cs="Arial"/>
          <w:sz w:val="20"/>
          <w:szCs w:val="20"/>
          <w:lang w:eastAsia="es-MX"/>
        </w:rPr>
        <w:t>Maglione</w:t>
      </w:r>
      <w:proofErr w:type="spellEnd"/>
      <w:r w:rsidRPr="00723D2D">
        <w:rPr>
          <w:rFonts w:ascii="Arial" w:hAnsi="Arial" w:cs="Arial"/>
          <w:sz w:val="20"/>
          <w:szCs w:val="20"/>
          <w:lang w:eastAsia="es-MX"/>
        </w:rPr>
        <w:t xml:space="preserve"> M, </w:t>
      </w:r>
      <w:proofErr w:type="spellStart"/>
      <w:r w:rsidRPr="00723D2D">
        <w:rPr>
          <w:rFonts w:ascii="Arial" w:hAnsi="Arial" w:cs="Arial"/>
          <w:sz w:val="20"/>
          <w:szCs w:val="20"/>
          <w:lang w:eastAsia="es-MX"/>
        </w:rPr>
        <w:t>Tu</w:t>
      </w:r>
      <w:proofErr w:type="spellEnd"/>
      <w:r w:rsidRPr="00723D2D">
        <w:rPr>
          <w:rFonts w:ascii="Arial" w:hAnsi="Arial" w:cs="Arial"/>
          <w:sz w:val="20"/>
          <w:szCs w:val="20"/>
          <w:lang w:eastAsia="es-MX"/>
        </w:rPr>
        <w:t xml:space="preserve"> W, Mojica W, </w:t>
      </w:r>
      <w:proofErr w:type="spellStart"/>
      <w:r w:rsidRPr="00723D2D">
        <w:rPr>
          <w:rFonts w:ascii="Arial" w:hAnsi="Arial" w:cs="Arial"/>
          <w:sz w:val="20"/>
          <w:szCs w:val="20"/>
          <w:lang w:eastAsia="es-MX"/>
        </w:rPr>
        <w:t>Arterbum</w:t>
      </w:r>
      <w:proofErr w:type="spellEnd"/>
      <w:r w:rsidRPr="00723D2D">
        <w:rPr>
          <w:rFonts w:ascii="Arial" w:hAnsi="Arial" w:cs="Arial"/>
          <w:sz w:val="20"/>
          <w:szCs w:val="20"/>
          <w:lang w:eastAsia="es-MX"/>
        </w:rPr>
        <w:t xml:space="preserve"> D, </w:t>
      </w:r>
      <w:proofErr w:type="spellStart"/>
      <w:r w:rsidRPr="00723D2D">
        <w:rPr>
          <w:rFonts w:ascii="Arial" w:hAnsi="Arial" w:cs="Arial"/>
          <w:sz w:val="20"/>
          <w:szCs w:val="20"/>
          <w:lang w:eastAsia="es-MX"/>
        </w:rPr>
        <w:t>Shugarman</w:t>
      </w:r>
      <w:proofErr w:type="spellEnd"/>
      <w:r w:rsidRPr="00723D2D">
        <w:rPr>
          <w:rFonts w:ascii="Arial" w:hAnsi="Arial" w:cs="Arial"/>
          <w:sz w:val="20"/>
          <w:szCs w:val="20"/>
          <w:lang w:eastAsia="es-MX"/>
        </w:rPr>
        <w:t xml:space="preserve"> L </w:t>
      </w:r>
      <w:proofErr w:type="gramStart"/>
      <w:r w:rsidRPr="00723D2D">
        <w:rPr>
          <w:rFonts w:ascii="Arial" w:hAnsi="Arial" w:cs="Arial"/>
          <w:sz w:val="20"/>
          <w:szCs w:val="20"/>
          <w:lang w:eastAsia="es-MX"/>
        </w:rPr>
        <w:t>et al.</w:t>
      </w:r>
      <w:proofErr w:type="gramEnd"/>
      <w:r w:rsidRPr="00723D2D">
        <w:rPr>
          <w:rFonts w:ascii="Arial" w:hAnsi="Arial" w:cs="Arial"/>
          <w:sz w:val="20"/>
          <w:szCs w:val="20"/>
          <w:lang w:eastAsia="es-MX"/>
        </w:rPr>
        <w:t xml:space="preserve"> Meta-analysis: pharmacologic treatment of obesity. </w:t>
      </w:r>
      <w:r w:rsidRPr="00723D2D">
        <w:rPr>
          <w:rFonts w:ascii="Arial" w:hAnsi="Arial" w:cs="Arial"/>
          <w:i/>
          <w:iCs/>
          <w:sz w:val="20"/>
          <w:szCs w:val="20"/>
          <w:lang w:eastAsia="es-MX"/>
        </w:rPr>
        <w:t xml:space="preserve">Ann Intern Med </w:t>
      </w:r>
      <w:r w:rsidR="00723D2D">
        <w:rPr>
          <w:rFonts w:ascii="Arial" w:hAnsi="Arial" w:cs="Arial"/>
          <w:sz w:val="20"/>
          <w:szCs w:val="20"/>
          <w:lang w:eastAsia="es-MX"/>
        </w:rPr>
        <w:t>2005; 142: 532-546.</w:t>
      </w:r>
    </w:p>
    <w:p w14:paraId="46B86C12" w14:textId="4681011A" w:rsidR="00AE3E37" w:rsidRPr="00723D2D" w:rsidRDefault="008F61C3" w:rsidP="00723D2D">
      <w:pPr>
        <w:pStyle w:val="Textoindependiente"/>
        <w:rPr>
          <w:rFonts w:ascii="Calibri"/>
          <w:sz w:val="20"/>
        </w:rPr>
      </w:pPr>
      <w:r w:rsidRPr="0073518F">
        <w:rPr>
          <w:rFonts w:ascii="Arial" w:hAnsi="Arial" w:cs="Arial"/>
          <w:b/>
          <w:noProof/>
          <w:lang w:val="es-ES_tradnl" w:eastAsia="es-ES_tradnl"/>
        </w:rPr>
        <w:lastRenderedPageBreak/>
        <w:drawing>
          <wp:anchor distT="0" distB="0" distL="114300" distR="114300" simplePos="0" relativeHeight="251666432" behindDoc="0" locked="0" layoutInCell="1" allowOverlap="1" wp14:anchorId="3300823A" wp14:editId="020F7BDE">
            <wp:simplePos x="0" y="0"/>
            <wp:positionH relativeFrom="column">
              <wp:posOffset>-6350</wp:posOffset>
            </wp:positionH>
            <wp:positionV relativeFrom="paragraph">
              <wp:posOffset>135255</wp:posOffset>
            </wp:positionV>
            <wp:extent cx="692150" cy="837565"/>
            <wp:effectExtent l="0" t="0" r="0" b="635"/>
            <wp:wrapSquare wrapText="bothSides"/>
            <wp:docPr id="1" name="Imagen 1" descr="Pamela%20G%20Avila%20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Pamela%20G%20Avila%20L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" cy="83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3D2D">
        <w:rPr>
          <w:rFonts w:ascii="Calibri"/>
          <w:noProof/>
          <w:sz w:val="4"/>
          <w:lang w:val="es-ES_tradnl" w:eastAsia="es-ES_tradnl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29ADAAE8" wp14:editId="7CE90468">
                <wp:simplePos x="0" y="0"/>
                <wp:positionH relativeFrom="column">
                  <wp:posOffset>1452245</wp:posOffset>
                </wp:positionH>
                <wp:positionV relativeFrom="paragraph">
                  <wp:posOffset>103505</wp:posOffset>
                </wp:positionV>
                <wp:extent cx="3165475" cy="19685"/>
                <wp:effectExtent l="0" t="0" r="9525" b="5715"/>
                <wp:wrapSquare wrapText="bothSides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65475" cy="19685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B16BC2" id="Group 4" o:spid="_x0000_s1026" style="position:absolute;margin-left:114.35pt;margin-top:8.15pt;width:249.25pt;height:1.55pt;z-index:251662336" coordsize="6261,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">
                <v:line id="Line 5" o:spid="_x0000_s1027" style="position:absolute;visibility:visible;mso-wrap-style:square" from="20,20" to="6241,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wrap type="square"/>
              </v:group>
            </w:pict>
          </mc:Fallback>
        </mc:AlternateContent>
      </w:r>
      <w:r w:rsidR="00A9710C">
        <w:rPr>
          <w:rFonts w:ascii="Arial"/>
          <w:color w:val="BF5A14"/>
        </w:rPr>
        <w:t>Biography</w:t>
      </w:r>
    </w:p>
    <w:p w14:paraId="24BED620" w14:textId="4003D7CD" w:rsidR="00723D2D" w:rsidRPr="008F61C3" w:rsidRDefault="008F61C3" w:rsidP="008F61C3">
      <w:pPr>
        <w:jc w:val="both"/>
        <w:rPr>
          <w:rFonts w:ascii="Arial" w:hAnsi="Arial" w:cs="Arial"/>
          <w:sz w:val="21"/>
        </w:rPr>
      </w:pPr>
      <w:r w:rsidRPr="008F61C3">
        <w:rPr>
          <w:rFonts w:ascii="Arial" w:hAnsi="Arial" w:cs="Arial"/>
          <w:sz w:val="21"/>
        </w:rPr>
        <w:t>Pam</w:t>
      </w:r>
      <w:r w:rsidR="00C24DD0">
        <w:rPr>
          <w:rFonts w:ascii="Arial" w:hAnsi="Arial" w:cs="Arial"/>
          <w:sz w:val="21"/>
        </w:rPr>
        <w:t xml:space="preserve">ela Georgina Avila </w:t>
      </w:r>
      <w:proofErr w:type="spellStart"/>
      <w:r w:rsidR="00C24DD0">
        <w:rPr>
          <w:rFonts w:ascii="Arial" w:hAnsi="Arial" w:cs="Arial"/>
          <w:sz w:val="21"/>
        </w:rPr>
        <w:t>Lamadrid</w:t>
      </w:r>
      <w:proofErr w:type="spellEnd"/>
      <w:r w:rsidR="00C24DD0">
        <w:rPr>
          <w:rFonts w:ascii="Arial" w:hAnsi="Arial" w:cs="Arial"/>
          <w:sz w:val="21"/>
        </w:rPr>
        <w:t xml:space="preserve"> is Mexican m</w:t>
      </w:r>
      <w:r w:rsidRPr="008F61C3">
        <w:rPr>
          <w:rFonts w:ascii="Arial" w:hAnsi="Arial" w:cs="Arial"/>
          <w:sz w:val="21"/>
        </w:rPr>
        <w:t xml:space="preserve">edical student of </w:t>
      </w:r>
      <w:r w:rsidR="00C24DD0">
        <w:rPr>
          <w:rFonts w:ascii="Arial" w:eastAsia="Arial Unicode MS" w:hAnsi="Arial" w:cs="Arial"/>
        </w:rPr>
        <w:t>Superior School of Medicine (</w:t>
      </w:r>
      <w:proofErr w:type="spellStart"/>
      <w:r w:rsidRPr="0044768C">
        <w:rPr>
          <w:rFonts w:ascii="Arial" w:hAnsi="Arial" w:cs="Arial"/>
          <w:i/>
          <w:sz w:val="21"/>
        </w:rPr>
        <w:t>Escuela</w:t>
      </w:r>
      <w:proofErr w:type="spellEnd"/>
      <w:r w:rsidRPr="0044768C">
        <w:rPr>
          <w:rFonts w:ascii="Arial" w:hAnsi="Arial" w:cs="Arial"/>
          <w:i/>
          <w:sz w:val="21"/>
        </w:rPr>
        <w:t xml:space="preserve"> Superior de </w:t>
      </w:r>
      <w:proofErr w:type="spellStart"/>
      <w:r w:rsidRPr="0044768C">
        <w:rPr>
          <w:rFonts w:ascii="Arial" w:hAnsi="Arial" w:cs="Arial"/>
          <w:i/>
          <w:sz w:val="21"/>
        </w:rPr>
        <w:t>Medicina</w:t>
      </w:r>
      <w:proofErr w:type="spellEnd"/>
      <w:r w:rsidR="00C24DD0">
        <w:rPr>
          <w:rFonts w:ascii="Arial" w:hAnsi="Arial" w:cs="Arial"/>
          <w:sz w:val="21"/>
        </w:rPr>
        <w:t>)</w:t>
      </w:r>
      <w:r w:rsidRPr="008F61C3">
        <w:rPr>
          <w:rFonts w:ascii="Arial" w:hAnsi="Arial" w:cs="Arial"/>
          <w:sz w:val="21"/>
        </w:rPr>
        <w:t xml:space="preserve"> at </w:t>
      </w:r>
      <w:proofErr w:type="spellStart"/>
      <w:r w:rsidRPr="008F61C3">
        <w:rPr>
          <w:rFonts w:ascii="Arial" w:hAnsi="Arial" w:cs="Arial"/>
          <w:sz w:val="21"/>
        </w:rPr>
        <w:t>Instituto</w:t>
      </w:r>
      <w:proofErr w:type="spellEnd"/>
      <w:r w:rsidRPr="008F61C3">
        <w:rPr>
          <w:rFonts w:ascii="Arial" w:hAnsi="Arial" w:cs="Arial"/>
          <w:sz w:val="21"/>
        </w:rPr>
        <w:t xml:space="preserve"> </w:t>
      </w:r>
      <w:proofErr w:type="spellStart"/>
      <w:r w:rsidRPr="008F61C3">
        <w:rPr>
          <w:rFonts w:ascii="Arial" w:hAnsi="Arial" w:cs="Arial"/>
          <w:sz w:val="21"/>
        </w:rPr>
        <w:t>Politecnico</w:t>
      </w:r>
      <w:proofErr w:type="spellEnd"/>
      <w:r w:rsidRPr="008F61C3">
        <w:rPr>
          <w:rFonts w:ascii="Arial" w:hAnsi="Arial" w:cs="Arial"/>
          <w:sz w:val="21"/>
        </w:rPr>
        <w:t xml:space="preserve"> Nacional. She is a junior research</w:t>
      </w:r>
      <w:r w:rsidR="00C24DD0">
        <w:rPr>
          <w:rFonts w:ascii="Arial" w:hAnsi="Arial" w:cs="Arial"/>
          <w:sz w:val="21"/>
        </w:rPr>
        <w:t>er</w:t>
      </w:r>
      <w:r w:rsidRPr="008F61C3">
        <w:rPr>
          <w:rFonts w:ascii="Arial" w:hAnsi="Arial" w:cs="Arial"/>
          <w:sz w:val="21"/>
        </w:rPr>
        <w:t xml:space="preserve"> who has been working at </w:t>
      </w:r>
      <w:r w:rsidR="00C24DD0">
        <w:rPr>
          <w:rFonts w:ascii="Arial" w:hAnsi="Arial" w:cs="Arial"/>
          <w:sz w:val="21"/>
        </w:rPr>
        <w:t>the obesity center of the S</w:t>
      </w:r>
      <w:r w:rsidRPr="008F61C3">
        <w:rPr>
          <w:rFonts w:ascii="Arial" w:hAnsi="Arial" w:cs="Arial"/>
          <w:sz w:val="21"/>
        </w:rPr>
        <w:t>chool since 2016 on different research lines</w:t>
      </w:r>
      <w:r w:rsidR="00C24DD0">
        <w:rPr>
          <w:rFonts w:ascii="Arial" w:hAnsi="Arial" w:cs="Arial"/>
          <w:sz w:val="21"/>
        </w:rPr>
        <w:t xml:space="preserve"> regarding</w:t>
      </w:r>
      <w:r w:rsidRPr="008F61C3">
        <w:rPr>
          <w:rFonts w:ascii="Arial" w:hAnsi="Arial" w:cs="Arial"/>
          <w:sz w:val="21"/>
        </w:rPr>
        <w:t xml:space="preserve"> obesity, di</w:t>
      </w:r>
      <w:r w:rsidR="00C24DD0">
        <w:rPr>
          <w:rFonts w:ascii="Arial" w:hAnsi="Arial" w:cs="Arial"/>
          <w:sz w:val="21"/>
        </w:rPr>
        <w:t xml:space="preserve">abetes, fatty liver, metabolic </w:t>
      </w:r>
      <w:r w:rsidRPr="008F61C3">
        <w:rPr>
          <w:rFonts w:ascii="Arial" w:hAnsi="Arial" w:cs="Arial"/>
          <w:sz w:val="21"/>
        </w:rPr>
        <w:t xml:space="preserve">syndrome and </w:t>
      </w:r>
      <w:proofErr w:type="spellStart"/>
      <w:r w:rsidR="00C24DD0">
        <w:rPr>
          <w:rFonts w:ascii="Arial" w:hAnsi="Arial" w:cs="Arial"/>
          <w:sz w:val="21"/>
        </w:rPr>
        <w:t>hipertensio</w:t>
      </w:r>
      <w:r w:rsidRPr="008F61C3">
        <w:rPr>
          <w:rFonts w:ascii="Arial" w:hAnsi="Arial" w:cs="Arial"/>
          <w:sz w:val="21"/>
        </w:rPr>
        <w:t>n</w:t>
      </w:r>
      <w:proofErr w:type="spellEnd"/>
      <w:r w:rsidRPr="008F61C3">
        <w:rPr>
          <w:rFonts w:ascii="Arial" w:hAnsi="Arial" w:cs="Arial"/>
          <w:sz w:val="21"/>
        </w:rPr>
        <w:t xml:space="preserve">. Her </w:t>
      </w:r>
      <w:r w:rsidR="00C24DD0">
        <w:rPr>
          <w:rFonts w:ascii="Arial" w:hAnsi="Arial" w:cs="Arial"/>
          <w:sz w:val="21"/>
        </w:rPr>
        <w:t xml:space="preserve">most important </w:t>
      </w:r>
      <w:r w:rsidRPr="008F61C3">
        <w:rPr>
          <w:rFonts w:ascii="Arial" w:hAnsi="Arial" w:cs="Arial"/>
          <w:sz w:val="21"/>
        </w:rPr>
        <w:t xml:space="preserve">recent research is focused on drug effectiveness and security for obesity and fatty liver treatment. </w:t>
      </w:r>
    </w:p>
    <w:p w14:paraId="2C16D14C" w14:textId="5523C495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0C3AB7" w:rsidRPr="00C13BDC">
          <w:rPr>
            <w:rStyle w:val="Hipervnculo"/>
            <w:rFonts w:ascii="Arial"/>
            <w:sz w:val="14"/>
          </w:rPr>
          <w:t>pamghy@hotmail.com</w:t>
        </w:r>
      </w:hyperlink>
    </w:p>
    <w:p w14:paraId="3B9735A0" w14:textId="5523C495" w:rsidR="00AE3E37" w:rsidRPr="00C24DD0" w:rsidRDefault="00292ED9" w:rsidP="00C24DD0">
      <w:pPr>
        <w:pStyle w:val="Textoindependiente"/>
        <w:spacing w:before="2"/>
        <w:rPr>
          <w:rFonts w:ascii="Arial"/>
          <w:sz w:val="19"/>
        </w:rPr>
        <w:sectPr w:rsidR="00AE3E37" w:rsidRPr="00C24DD0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noProof/>
          <w:lang w:val="es-ES_tradnl" w:eastAsia="es-ES_tradnl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2CD6C65" wp14:editId="4DC4481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47D99B59" w14:textId="4052ADA9" w:rsidR="005E058F" w:rsidRPr="007E369A" w:rsidRDefault="005E058F" w:rsidP="005E058F">
      <w:pPr>
        <w:jc w:val="both"/>
        <w:rPr>
          <w:rFonts w:ascii="Arial" w:hAnsi="Arial" w:cs="Arial"/>
          <w:b/>
        </w:rPr>
      </w:pPr>
      <w:bookmarkStart w:id="0" w:name="_GoBack"/>
      <w:r>
        <w:rPr>
          <w:rFonts w:ascii="Arial" w:hAnsi="Arial" w:cs="Arial"/>
          <w:b/>
          <w:noProof/>
          <w:lang w:eastAsia="es-ES_tradnl"/>
        </w:rPr>
        <w:lastRenderedPageBreak/>
        <w:drawing>
          <wp:anchor distT="0" distB="0" distL="114300" distR="114300" simplePos="0" relativeHeight="251668480" behindDoc="1" locked="0" layoutInCell="1" allowOverlap="1" wp14:anchorId="3E68E3A9" wp14:editId="1636BC04">
            <wp:simplePos x="0" y="0"/>
            <wp:positionH relativeFrom="column">
              <wp:posOffset>4536440</wp:posOffset>
            </wp:positionH>
            <wp:positionV relativeFrom="paragraph">
              <wp:posOffset>-98425</wp:posOffset>
            </wp:positionV>
            <wp:extent cx="1090930" cy="1090930"/>
            <wp:effectExtent l="0" t="0" r="1270" b="1270"/>
            <wp:wrapThrough wrapText="bothSides">
              <wp:wrapPolygon edited="0">
                <wp:start x="7041" y="0"/>
                <wp:lineTo x="3520" y="2012"/>
                <wp:lineTo x="0" y="6538"/>
                <wp:lineTo x="0" y="10561"/>
                <wp:lineTo x="503" y="16093"/>
                <wp:lineTo x="6035" y="20619"/>
                <wp:lineTo x="7041" y="21122"/>
                <wp:lineTo x="14081" y="21122"/>
                <wp:lineTo x="15087" y="20619"/>
                <wp:lineTo x="20116" y="16596"/>
                <wp:lineTo x="21122" y="13076"/>
                <wp:lineTo x="21122" y="6538"/>
                <wp:lineTo x="17099" y="1509"/>
                <wp:lineTo x="14081" y="0"/>
                <wp:lineTo x="7041" y="0"/>
              </wp:wrapPolygon>
            </wp:wrapThrough>
            <wp:docPr id="2" name="Imagen 2" descr="es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m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930" cy="109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7E369A">
        <w:rPr>
          <w:rFonts w:ascii="Arial" w:hAnsi="Arial" w:cs="Arial"/>
          <w:b/>
        </w:rPr>
        <w:t>PRESENTING AUTHOR DETAILS</w:t>
      </w:r>
    </w:p>
    <w:p w14:paraId="02297283" w14:textId="5AF33C07" w:rsidR="005E058F" w:rsidRPr="007E369A" w:rsidRDefault="005E058F" w:rsidP="005E058F">
      <w:pPr>
        <w:jc w:val="both"/>
        <w:rPr>
          <w:rFonts w:ascii="Arial" w:hAnsi="Arial" w:cs="Arial"/>
        </w:rPr>
      </w:pPr>
      <w:r w:rsidRPr="007E369A">
        <w:rPr>
          <w:rFonts w:ascii="Arial" w:hAnsi="Arial" w:cs="Arial"/>
        </w:rPr>
        <w:t xml:space="preserve">Pamela Georgina Avila </w:t>
      </w:r>
      <w:proofErr w:type="spellStart"/>
      <w:r w:rsidRPr="007E369A">
        <w:rPr>
          <w:rFonts w:ascii="Arial" w:hAnsi="Arial" w:cs="Arial"/>
        </w:rPr>
        <w:t>Lamadrid</w:t>
      </w:r>
      <w:proofErr w:type="spellEnd"/>
    </w:p>
    <w:p w14:paraId="0B1AC284" w14:textId="57BCE5FD" w:rsidR="005E058F" w:rsidRPr="007E369A" w:rsidRDefault="005E058F" w:rsidP="005E058F">
      <w:pPr>
        <w:jc w:val="both"/>
        <w:rPr>
          <w:rFonts w:ascii="Arial" w:hAnsi="Arial" w:cs="Arial"/>
        </w:rPr>
      </w:pPr>
      <w:r w:rsidRPr="007E369A">
        <w:rPr>
          <w:rFonts w:ascii="Arial" w:hAnsi="Arial" w:cs="Arial"/>
        </w:rPr>
        <w:t>(044) 55 3750 3387</w:t>
      </w:r>
    </w:p>
    <w:p w14:paraId="1CA4FAE7" w14:textId="6613AB1F" w:rsidR="005E058F" w:rsidRPr="007E369A" w:rsidRDefault="005E058F" w:rsidP="005E058F">
      <w:pPr>
        <w:jc w:val="both"/>
        <w:rPr>
          <w:rFonts w:ascii="Arial" w:hAnsi="Arial" w:cs="Arial"/>
        </w:rPr>
      </w:pPr>
      <w:r w:rsidRPr="007E369A">
        <w:rPr>
          <w:rFonts w:ascii="Arial" w:hAnsi="Arial" w:cs="Arial"/>
          <w:lang w:val="en-NZ"/>
        </w:rPr>
        <w:t xml:space="preserve">Linked In account: Pamela G. Avila </w:t>
      </w:r>
      <w:proofErr w:type="spellStart"/>
      <w:r w:rsidRPr="007E369A">
        <w:rPr>
          <w:rFonts w:ascii="Arial" w:hAnsi="Arial" w:cs="Arial"/>
          <w:lang w:val="en-NZ"/>
        </w:rPr>
        <w:t>Lamadrid</w:t>
      </w:r>
      <w:proofErr w:type="spellEnd"/>
    </w:p>
    <w:p w14:paraId="003A3C31" w14:textId="49298872" w:rsidR="005E058F" w:rsidRPr="007E369A" w:rsidRDefault="005E058F" w:rsidP="005E058F">
      <w:pPr>
        <w:jc w:val="both"/>
        <w:rPr>
          <w:rFonts w:ascii="Arial" w:hAnsi="Arial" w:cs="Arial"/>
        </w:rPr>
      </w:pPr>
      <w:r w:rsidRPr="007E369A">
        <w:rPr>
          <w:rFonts w:ascii="Arial" w:hAnsi="Arial" w:cs="Arial"/>
        </w:rPr>
        <w:t>Oral presentation</w:t>
      </w:r>
    </w:p>
    <w:p w14:paraId="32F120CE" w14:textId="77777777" w:rsidR="00AE3E37" w:rsidRDefault="00AE3E37">
      <w:pPr>
        <w:pStyle w:val="Textoindependiente"/>
        <w:spacing w:before="3"/>
        <w:rPr>
          <w:rFonts w:ascii="Minion Pro"/>
          <w:sz w:val="26"/>
        </w:rPr>
      </w:pPr>
    </w:p>
    <w:sectPr w:rsidR="00AE3E37" w:rsidSect="005E058F">
      <w:type w:val="continuous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5AE0B7" w14:textId="77777777" w:rsidR="00D54806" w:rsidRDefault="00D54806">
      <w:r>
        <w:separator/>
      </w:r>
    </w:p>
  </w:endnote>
  <w:endnote w:type="continuationSeparator" w:id="0">
    <w:p w14:paraId="405FDA67" w14:textId="77777777" w:rsidR="00D54806" w:rsidRDefault="00D54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9125E7" w14:textId="7CF2CDE3"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ES_tradnl" w:eastAsia="es-ES_tradnl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162F15C" wp14:editId="70F83414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4043A6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96FFE7E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62F15C"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" filled="f" stroked="f">
              <v:textbox inset="0,0,0,0">
                <w:txbxContent>
                  <w:p w14:paraId="314043A6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96FFE7E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9C9054" w14:textId="77777777" w:rsidR="00D54806" w:rsidRDefault="00D54806">
      <w:r>
        <w:separator/>
      </w:r>
    </w:p>
  </w:footnote>
  <w:footnote w:type="continuationSeparator" w:id="0">
    <w:p w14:paraId="2CF317B5" w14:textId="77777777" w:rsidR="00D54806" w:rsidRDefault="00D5480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C29B1A" w14:textId="77777777" w:rsidR="00AE3E37" w:rsidRDefault="00AE3E37">
    <w:pPr>
      <w:pStyle w:val="Textoindependien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9F18FC"/>
    <w:multiLevelType w:val="hybridMultilevel"/>
    <w:tmpl w:val="A7BEBFF0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40D56637"/>
    <w:multiLevelType w:val="hybridMultilevel"/>
    <w:tmpl w:val="81AE58D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C3AB7"/>
    <w:rsid w:val="000E2911"/>
    <w:rsid w:val="001263DF"/>
    <w:rsid w:val="001D520B"/>
    <w:rsid w:val="00237967"/>
    <w:rsid w:val="00243952"/>
    <w:rsid w:val="00292ED9"/>
    <w:rsid w:val="002C0641"/>
    <w:rsid w:val="0030339C"/>
    <w:rsid w:val="003207CE"/>
    <w:rsid w:val="003660BF"/>
    <w:rsid w:val="003A7134"/>
    <w:rsid w:val="00404E5B"/>
    <w:rsid w:val="00414F7B"/>
    <w:rsid w:val="004355DC"/>
    <w:rsid w:val="0044768C"/>
    <w:rsid w:val="004749B4"/>
    <w:rsid w:val="00494130"/>
    <w:rsid w:val="004F3523"/>
    <w:rsid w:val="005734AA"/>
    <w:rsid w:val="005973B9"/>
    <w:rsid w:val="005B3A56"/>
    <w:rsid w:val="005E058F"/>
    <w:rsid w:val="006060CE"/>
    <w:rsid w:val="00613C20"/>
    <w:rsid w:val="0063497F"/>
    <w:rsid w:val="007173F8"/>
    <w:rsid w:val="00723D2D"/>
    <w:rsid w:val="00735E92"/>
    <w:rsid w:val="007C7CB7"/>
    <w:rsid w:val="0084187E"/>
    <w:rsid w:val="00873DF0"/>
    <w:rsid w:val="008756E6"/>
    <w:rsid w:val="008F61C3"/>
    <w:rsid w:val="00972426"/>
    <w:rsid w:val="009B2D44"/>
    <w:rsid w:val="00A07E82"/>
    <w:rsid w:val="00A9710C"/>
    <w:rsid w:val="00AB714E"/>
    <w:rsid w:val="00AE3E37"/>
    <w:rsid w:val="00AF56B9"/>
    <w:rsid w:val="00B21A57"/>
    <w:rsid w:val="00BA009F"/>
    <w:rsid w:val="00C24DD0"/>
    <w:rsid w:val="00C33602"/>
    <w:rsid w:val="00CD6F55"/>
    <w:rsid w:val="00D54806"/>
    <w:rsid w:val="00D8104D"/>
    <w:rsid w:val="00DE3104"/>
    <w:rsid w:val="00DF1345"/>
    <w:rsid w:val="00DF5A2F"/>
    <w:rsid w:val="00E17773"/>
    <w:rsid w:val="00EE58B9"/>
    <w:rsid w:val="00F07E09"/>
    <w:rsid w:val="00F42B00"/>
    <w:rsid w:val="00F72EEA"/>
    <w:rsid w:val="00F84CAE"/>
    <w:rsid w:val="00F973D9"/>
    <w:rsid w:val="00FC27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296D4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Textonotaalfinal">
    <w:name w:val="endnote text"/>
    <w:basedOn w:val="Normal"/>
    <w:link w:val="TextonotaalfinalCar"/>
    <w:uiPriority w:val="99"/>
    <w:unhideWhenUsed/>
    <w:rsid w:val="00237967"/>
    <w:pPr>
      <w:widowControl/>
      <w:ind w:firstLine="720"/>
      <w:jc w:val="both"/>
    </w:pPr>
    <w:rPr>
      <w:rFonts w:ascii="Calibri" w:eastAsia="Calibri" w:hAnsi="Calibri" w:cs="Times New Roman"/>
      <w:sz w:val="20"/>
      <w:szCs w:val="20"/>
      <w:lang w:val="es-ES" w:eastAsia="x-none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237967"/>
    <w:rPr>
      <w:rFonts w:ascii="Calibri" w:eastAsia="Calibri" w:hAnsi="Calibri" w:cs="Times New Roman"/>
      <w:sz w:val="20"/>
      <w:szCs w:val="20"/>
      <w:lang w:val="es-ES" w:eastAsia="x-none"/>
    </w:rPr>
  </w:style>
  <w:style w:type="character" w:styleId="Hipervnculovisitado">
    <w:name w:val="FollowedHyperlink"/>
    <w:basedOn w:val="Fuentedeprrafopredeter"/>
    <w:uiPriority w:val="99"/>
    <w:semiHidden/>
    <w:unhideWhenUsed/>
    <w:rsid w:val="000C3AB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pamghy@hotmail.com" TargetMode="External"/><Relationship Id="rId12" Type="http://schemas.openxmlformats.org/officeDocument/2006/relationships/image" Target="media/image2.pn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09725CA-0C60-2745-9980-ED5191FCA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3375</Characters>
  <Application>Microsoft Macintosh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Pamela Avila Lamadrid</cp:lastModifiedBy>
  <cp:revision>2</cp:revision>
  <cp:lastPrinted>2016-10-04T20:06:00Z</cp:lastPrinted>
  <dcterms:created xsi:type="dcterms:W3CDTF">2016-10-05T16:17:00Z</dcterms:created>
  <dcterms:modified xsi:type="dcterms:W3CDTF">2016-10-05T16:17:00Z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