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9D5" w:rsidRPr="00556D21" w:rsidRDefault="009F78B3" w:rsidP="009F78B3">
      <w:pPr>
        <w:ind w:left="-180" w:right="-90"/>
        <w:jc w:val="center"/>
        <w:rPr>
          <w:rFonts w:asciiTheme="minorBidi" w:hAnsiTheme="minorBidi"/>
          <w:b/>
          <w:bCs/>
          <w:sz w:val="36"/>
          <w:szCs w:val="36"/>
        </w:rPr>
      </w:pPr>
      <w:r w:rsidRPr="00556D21">
        <w:rPr>
          <w:rFonts w:asciiTheme="minorBidi" w:hAnsiTheme="minorBidi"/>
          <w:b/>
          <w:bCs/>
          <w:sz w:val="36"/>
          <w:szCs w:val="36"/>
        </w:rPr>
        <w:t>Methylene Blue for Treatment of Hospitalized COVID-19, Phase</w:t>
      </w:r>
      <w:r w:rsidR="00731502" w:rsidRPr="00556D21">
        <w:rPr>
          <w:rFonts w:asciiTheme="minorBidi" w:hAnsiTheme="minorBidi"/>
          <w:b/>
          <w:bCs/>
          <w:sz w:val="36"/>
          <w:szCs w:val="36"/>
        </w:rPr>
        <w:t xml:space="preserve"> </w:t>
      </w:r>
      <w:r w:rsidRPr="00556D21">
        <w:rPr>
          <w:rFonts w:asciiTheme="minorBidi" w:hAnsiTheme="minorBidi"/>
          <w:b/>
          <w:bCs/>
          <w:sz w:val="36"/>
          <w:szCs w:val="36"/>
        </w:rPr>
        <w:t>1, 2 and 3 Clinical Trials and Rescue Therapy</w:t>
      </w:r>
    </w:p>
    <w:p w:rsidR="00A24B96" w:rsidRPr="00556D21" w:rsidRDefault="00A24B96" w:rsidP="009F78B3">
      <w:pPr>
        <w:ind w:left="-180" w:right="-90"/>
        <w:jc w:val="center"/>
        <w:rPr>
          <w:rFonts w:asciiTheme="minorBidi" w:hAnsiTheme="minorBidi"/>
          <w:b/>
          <w:bCs/>
          <w:sz w:val="36"/>
          <w:szCs w:val="36"/>
        </w:rPr>
      </w:pPr>
    </w:p>
    <w:p w:rsidR="00A24B96" w:rsidRPr="00556D21" w:rsidRDefault="00A24B96" w:rsidP="00A24B96">
      <w:pPr>
        <w:bidi w:val="0"/>
        <w:spacing w:line="480" w:lineRule="auto"/>
        <w:ind w:right="4"/>
        <w:jc w:val="both"/>
        <w:rPr>
          <w:rFonts w:asciiTheme="minorBidi" w:hAnsiTheme="minorBidi"/>
          <w:b/>
          <w:bCs/>
          <w:sz w:val="28"/>
          <w:szCs w:val="28"/>
        </w:rPr>
      </w:pPr>
      <w:proofErr w:type="spellStart"/>
      <w:r w:rsidRPr="00556D21">
        <w:rPr>
          <w:rFonts w:asciiTheme="minorBidi" w:hAnsiTheme="minorBidi"/>
          <w:b/>
          <w:bCs/>
          <w:sz w:val="28"/>
          <w:szCs w:val="28"/>
          <w:u w:val="single"/>
        </w:rPr>
        <w:t>Daryoush</w:t>
      </w:r>
      <w:proofErr w:type="spellEnd"/>
      <w:r w:rsidRPr="00556D21">
        <w:rPr>
          <w:rFonts w:asciiTheme="minorBidi" w:hAnsiTheme="minorBidi"/>
          <w:b/>
          <w:bCs/>
          <w:sz w:val="28"/>
          <w:szCs w:val="28"/>
          <w:u w:val="single"/>
        </w:rPr>
        <w:t xml:space="preserve"> </w:t>
      </w:r>
      <w:proofErr w:type="spellStart"/>
      <w:r w:rsidRPr="00556D21">
        <w:rPr>
          <w:rFonts w:asciiTheme="minorBidi" w:hAnsiTheme="minorBidi"/>
          <w:b/>
          <w:bCs/>
          <w:sz w:val="28"/>
          <w:szCs w:val="28"/>
          <w:u w:val="single"/>
        </w:rPr>
        <w:t>Hamidi</w:t>
      </w:r>
      <w:proofErr w:type="spellEnd"/>
      <w:r w:rsidRPr="00556D21">
        <w:rPr>
          <w:rFonts w:asciiTheme="minorBidi" w:hAnsiTheme="minorBidi"/>
          <w:b/>
          <w:bCs/>
          <w:sz w:val="28"/>
          <w:szCs w:val="28"/>
          <w:u w:val="single"/>
        </w:rPr>
        <w:t xml:space="preserve"> Alamdari</w:t>
      </w:r>
      <w:r w:rsidRPr="00556D21">
        <w:rPr>
          <w:rFonts w:asciiTheme="minorBidi" w:hAnsiTheme="minorBidi"/>
          <w:b/>
          <w:bCs/>
          <w:sz w:val="28"/>
          <w:szCs w:val="28"/>
          <w:u w:val="single"/>
          <w:vertAlign w:val="superscript"/>
        </w:rPr>
        <w:t>1</w:t>
      </w:r>
      <w:r w:rsidRPr="00556D21">
        <w:rPr>
          <w:rFonts w:asciiTheme="minorBidi" w:hAnsiTheme="minorBidi"/>
          <w:b/>
          <w:bCs/>
          <w:sz w:val="28"/>
          <w:szCs w:val="28"/>
        </w:rPr>
        <w:t xml:space="preserve">, Saied </w:t>
      </w:r>
      <w:proofErr w:type="spellStart"/>
      <w:r w:rsidRPr="00556D21">
        <w:rPr>
          <w:rFonts w:asciiTheme="minorBidi" w:hAnsiTheme="minorBidi"/>
          <w:b/>
          <w:bCs/>
          <w:sz w:val="28"/>
          <w:szCs w:val="28"/>
        </w:rPr>
        <w:t>Hafizi</w:t>
      </w:r>
      <w:proofErr w:type="spellEnd"/>
      <w:r w:rsidRPr="00556D21">
        <w:rPr>
          <w:rFonts w:asciiTheme="minorBidi" w:hAnsiTheme="minorBidi"/>
          <w:b/>
          <w:bCs/>
          <w:sz w:val="28"/>
          <w:szCs w:val="28"/>
        </w:rPr>
        <w:t xml:space="preserve"> Lotfabadi</w:t>
      </w:r>
      <w:r w:rsidRPr="00556D21">
        <w:rPr>
          <w:rFonts w:asciiTheme="minorBidi" w:hAnsiTheme="minorBidi"/>
          <w:b/>
          <w:bCs/>
          <w:sz w:val="28"/>
          <w:szCs w:val="28"/>
          <w:vertAlign w:val="superscript"/>
        </w:rPr>
        <w:t>2</w:t>
      </w:r>
      <w:r w:rsidRPr="00556D21">
        <w:rPr>
          <w:rFonts w:asciiTheme="minorBidi" w:hAnsiTheme="minorBidi"/>
          <w:b/>
          <w:bCs/>
          <w:sz w:val="28"/>
          <w:szCs w:val="28"/>
        </w:rPr>
        <w:t xml:space="preserve">, Ahmad </w:t>
      </w:r>
      <w:proofErr w:type="spellStart"/>
      <w:r w:rsidRPr="00556D21">
        <w:rPr>
          <w:rFonts w:asciiTheme="minorBidi" w:hAnsiTheme="minorBidi"/>
          <w:b/>
          <w:bCs/>
          <w:sz w:val="28"/>
          <w:szCs w:val="28"/>
        </w:rPr>
        <w:t>Bagheri</w:t>
      </w:r>
      <w:proofErr w:type="spellEnd"/>
      <w:r w:rsidRPr="00556D21">
        <w:rPr>
          <w:rFonts w:asciiTheme="minorBidi" w:hAnsiTheme="minorBidi"/>
          <w:b/>
          <w:bCs/>
          <w:sz w:val="28"/>
          <w:szCs w:val="28"/>
        </w:rPr>
        <w:t xml:space="preserve"> Moghaddam</w:t>
      </w:r>
      <w:r w:rsidRPr="00556D21">
        <w:rPr>
          <w:rFonts w:asciiTheme="minorBidi" w:hAnsiTheme="minorBidi"/>
          <w:b/>
          <w:bCs/>
          <w:sz w:val="28"/>
          <w:szCs w:val="28"/>
          <w:vertAlign w:val="superscript"/>
        </w:rPr>
        <w:t>3</w:t>
      </w:r>
      <w:r w:rsidRPr="00556D21">
        <w:rPr>
          <w:rFonts w:asciiTheme="minorBidi" w:hAnsiTheme="minorBidi"/>
          <w:b/>
          <w:bCs/>
          <w:sz w:val="28"/>
          <w:szCs w:val="28"/>
        </w:rPr>
        <w:t>, Mohammad Arastoo</w:t>
      </w:r>
      <w:r w:rsidRPr="00556D21">
        <w:rPr>
          <w:rFonts w:asciiTheme="minorBidi" w:hAnsiTheme="minorBidi"/>
          <w:b/>
          <w:bCs/>
          <w:sz w:val="28"/>
          <w:szCs w:val="28"/>
          <w:vertAlign w:val="superscript"/>
        </w:rPr>
        <w:t>4</w:t>
      </w:r>
      <w:r w:rsidRPr="00556D21">
        <w:rPr>
          <w:rFonts w:asciiTheme="minorBidi" w:hAnsiTheme="minorBidi"/>
          <w:b/>
          <w:bCs/>
          <w:sz w:val="28"/>
          <w:szCs w:val="28"/>
        </w:rPr>
        <w:t>, George Koliakos</w:t>
      </w:r>
      <w:r w:rsidRPr="00556D21">
        <w:rPr>
          <w:rFonts w:asciiTheme="minorBidi" w:hAnsiTheme="minorBidi"/>
          <w:b/>
          <w:bCs/>
          <w:sz w:val="28"/>
          <w:szCs w:val="28"/>
          <w:vertAlign w:val="superscript"/>
        </w:rPr>
        <w:t>5</w:t>
      </w:r>
      <w:r w:rsidRPr="00556D21">
        <w:rPr>
          <w:rFonts w:asciiTheme="minorBidi" w:hAnsiTheme="minorBidi"/>
          <w:b/>
          <w:bCs/>
          <w:sz w:val="28"/>
          <w:szCs w:val="28"/>
        </w:rPr>
        <w:t>, Bharat Bhushan</w:t>
      </w:r>
      <w:r w:rsidRPr="00556D21">
        <w:rPr>
          <w:rFonts w:asciiTheme="minorBidi" w:hAnsiTheme="minorBidi"/>
          <w:b/>
          <w:bCs/>
          <w:sz w:val="28"/>
          <w:szCs w:val="28"/>
          <w:vertAlign w:val="superscript"/>
        </w:rPr>
        <w:t>6</w:t>
      </w:r>
      <w:r w:rsidRPr="00556D21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:rsidR="00A24B96" w:rsidRPr="00556D21" w:rsidRDefault="00A24B96" w:rsidP="00FA23F7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  <w:vertAlign w:val="superscript"/>
        </w:rPr>
        <w:t>1</w:t>
      </w:r>
      <w:r w:rsidRPr="00556D21">
        <w:rPr>
          <w:rFonts w:asciiTheme="minorBidi" w:hAnsiTheme="minorBidi"/>
        </w:rPr>
        <w:t>Surgical Oncology Research Center, Mashhad University of Medical Sciences, Mashhad, Iran.</w:t>
      </w:r>
      <w:r w:rsidR="00FA23F7" w:rsidRPr="00556D21">
        <w:rPr>
          <w:rFonts w:asciiTheme="minorBidi" w:hAnsiTheme="minorBidi"/>
        </w:rPr>
        <w:t xml:space="preserve"> </w:t>
      </w:r>
      <w:r w:rsidR="001527F9" w:rsidRPr="00556D21">
        <w:rPr>
          <w:rFonts w:asciiTheme="minorBidi" w:hAnsiTheme="minorBidi"/>
        </w:rPr>
        <w:t>E-</w:t>
      </w:r>
      <w:r w:rsidR="00FA23F7" w:rsidRPr="00556D21">
        <w:rPr>
          <w:rFonts w:asciiTheme="minorBidi" w:hAnsiTheme="minorBidi"/>
        </w:rPr>
        <w:t>mail: Hamidiad@mums.ac.ir</w:t>
      </w:r>
    </w:p>
    <w:p w:rsidR="00A24B96" w:rsidRPr="00556D21" w:rsidRDefault="00A24B96" w:rsidP="00A24B96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  <w:vertAlign w:val="superscript"/>
        </w:rPr>
        <w:t>2</w:t>
      </w:r>
      <w:r w:rsidRPr="00556D21">
        <w:rPr>
          <w:rFonts w:asciiTheme="minorBidi" w:hAnsiTheme="minorBidi"/>
        </w:rPr>
        <w:t>Department</w:t>
      </w:r>
      <w:r w:rsidRPr="00556D21">
        <w:rPr>
          <w:rFonts w:asciiTheme="minorBidi" w:hAnsiTheme="minorBidi"/>
          <w:vertAlign w:val="superscript"/>
        </w:rPr>
        <w:t xml:space="preserve"> </w:t>
      </w:r>
      <w:r w:rsidRPr="00556D21">
        <w:rPr>
          <w:rFonts w:asciiTheme="minorBidi" w:hAnsiTheme="minorBidi"/>
        </w:rPr>
        <w:t xml:space="preserve">of Internal Medicine, </w:t>
      </w:r>
      <w:proofErr w:type="spellStart"/>
      <w:r w:rsidRPr="00556D21">
        <w:rPr>
          <w:rFonts w:asciiTheme="minorBidi" w:hAnsiTheme="minorBidi"/>
        </w:rPr>
        <w:t>Shariati</w:t>
      </w:r>
      <w:proofErr w:type="spellEnd"/>
      <w:r w:rsidRPr="00556D21">
        <w:rPr>
          <w:rFonts w:asciiTheme="minorBidi" w:hAnsiTheme="minorBidi"/>
        </w:rPr>
        <w:t xml:space="preserve"> Hospital, Mashhad University of Medical Sciences, Mashhad, Iran. </w:t>
      </w:r>
    </w:p>
    <w:p w:rsidR="00A24B96" w:rsidRPr="00556D21" w:rsidRDefault="00A24B96" w:rsidP="00A24B96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  <w:vertAlign w:val="superscript"/>
        </w:rPr>
        <w:t>3</w:t>
      </w:r>
      <w:r w:rsidRPr="00556D21">
        <w:rPr>
          <w:rFonts w:asciiTheme="minorBidi" w:hAnsiTheme="minorBidi"/>
        </w:rPr>
        <w:t xml:space="preserve">Department of </w:t>
      </w:r>
      <w:proofErr w:type="spellStart"/>
      <w:r w:rsidRPr="00556D21">
        <w:rPr>
          <w:rFonts w:asciiTheme="minorBidi" w:hAnsiTheme="minorBidi"/>
        </w:rPr>
        <w:t>Anaesthesiology</w:t>
      </w:r>
      <w:proofErr w:type="spellEnd"/>
      <w:r w:rsidRPr="00556D21">
        <w:rPr>
          <w:rFonts w:asciiTheme="minorBidi" w:hAnsiTheme="minorBidi"/>
        </w:rPr>
        <w:t>, Faculty of Medicine, Mashhad University of Medical Sciences, Mashhad, Iran.</w:t>
      </w:r>
    </w:p>
    <w:p w:rsidR="00A24B96" w:rsidRPr="00556D21" w:rsidRDefault="00A24B96" w:rsidP="00A24B96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  <w:vertAlign w:val="superscript"/>
        </w:rPr>
        <w:t>4</w:t>
      </w:r>
      <w:r w:rsidRPr="00556D21">
        <w:rPr>
          <w:rFonts w:asciiTheme="minorBidi" w:hAnsiTheme="minorBidi"/>
        </w:rPr>
        <w:t>Institute of Medical Sciences, University of Aberdeen, Aberdeen, UK</w:t>
      </w:r>
    </w:p>
    <w:p w:rsidR="00A24B96" w:rsidRPr="00556D21" w:rsidRDefault="00A24B96" w:rsidP="00A24B96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  <w:vertAlign w:val="superscript"/>
        </w:rPr>
        <w:t>5</w:t>
      </w:r>
      <w:r w:rsidRPr="00556D21">
        <w:rPr>
          <w:rFonts w:asciiTheme="minorBidi" w:hAnsiTheme="minorBidi"/>
        </w:rPr>
        <w:t>Departments of Biochemistry, Medical School, Aristotle University of Thessaloniki, Thessaloniki, Greece.</w:t>
      </w:r>
    </w:p>
    <w:p w:rsidR="00A24B96" w:rsidRPr="00556D21" w:rsidRDefault="00A24B96" w:rsidP="00A24B96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  <w:vertAlign w:val="superscript"/>
        </w:rPr>
        <w:t>6</w:t>
      </w:r>
      <w:r w:rsidRPr="00556D21">
        <w:rPr>
          <w:rFonts w:asciiTheme="minorBidi" w:hAnsiTheme="minorBidi"/>
          <w:color w:val="000000" w:themeColor="text1"/>
        </w:rPr>
        <w:t xml:space="preserve">Covenant Medical </w:t>
      </w:r>
      <w:r w:rsidRPr="00556D21">
        <w:rPr>
          <w:rFonts w:asciiTheme="minorBidi" w:hAnsiTheme="minorBidi"/>
        </w:rPr>
        <w:t>Center, Texas Tech University Health Science Center (TTUHSC) Lubbock, Texas, USA.</w:t>
      </w: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7447C2" w:rsidRPr="00556D21" w:rsidRDefault="007447C2" w:rsidP="004B7A5E">
      <w:pPr>
        <w:bidi w:val="0"/>
        <w:spacing w:line="480" w:lineRule="auto"/>
        <w:ind w:right="4"/>
        <w:jc w:val="both"/>
        <w:rPr>
          <w:rFonts w:asciiTheme="minorBidi" w:hAnsiTheme="minorBidi"/>
          <w:b/>
          <w:bCs/>
        </w:rPr>
      </w:pPr>
      <w:r w:rsidRPr="00556D21">
        <w:rPr>
          <w:rFonts w:asciiTheme="minorBidi" w:hAnsiTheme="minorBidi"/>
          <w:b/>
          <w:bCs/>
        </w:rPr>
        <w:lastRenderedPageBreak/>
        <w:t>Abstract:</w:t>
      </w:r>
    </w:p>
    <w:p w:rsidR="00F55C51" w:rsidRPr="00556D21" w:rsidRDefault="00F55C51" w:rsidP="007447C2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</w:rPr>
        <w:t xml:space="preserve">Objectives: </w:t>
      </w:r>
      <w:r w:rsidR="004B7A5E" w:rsidRPr="00556D21">
        <w:rPr>
          <w:rFonts w:asciiTheme="minorBidi" w:hAnsiTheme="minorBidi"/>
        </w:rPr>
        <w:t xml:space="preserve">Finding a safe and </w:t>
      </w:r>
      <w:r w:rsidR="007B406F" w:rsidRPr="00556D21">
        <w:rPr>
          <w:rFonts w:asciiTheme="minorBidi" w:hAnsiTheme="minorBidi"/>
        </w:rPr>
        <w:t>effective</w:t>
      </w:r>
      <w:r w:rsidR="004B7A5E" w:rsidRPr="00556D21">
        <w:rPr>
          <w:rFonts w:asciiTheme="minorBidi" w:hAnsiTheme="minorBidi"/>
        </w:rPr>
        <w:t xml:space="preserve"> antiviral drug for </w:t>
      </w:r>
      <w:r w:rsidR="00194582" w:rsidRPr="00556D21">
        <w:rPr>
          <w:rFonts w:asciiTheme="minorBidi" w:hAnsiTheme="minorBidi"/>
        </w:rPr>
        <w:t>treatment</w:t>
      </w:r>
      <w:r w:rsidR="004B7A5E" w:rsidRPr="00556D21">
        <w:rPr>
          <w:rFonts w:asciiTheme="minorBidi" w:hAnsiTheme="minorBidi"/>
        </w:rPr>
        <w:t xml:space="preserve"> for COVID-19, since there is no consensus on specific pharmacological intervention.</w:t>
      </w:r>
    </w:p>
    <w:p w:rsidR="00F55C51" w:rsidRPr="00556D21" w:rsidRDefault="00F55C51" w:rsidP="00D429F8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</w:rPr>
        <w:t>Scope:</w:t>
      </w:r>
      <w:r w:rsidR="00D60FB1" w:rsidRPr="00556D21">
        <w:rPr>
          <w:rFonts w:asciiTheme="minorBidi" w:hAnsiTheme="minorBidi"/>
        </w:rPr>
        <w:t xml:space="preserve"> Application of an oral Methylene blue </w:t>
      </w:r>
      <w:r w:rsidR="00D429F8">
        <w:rPr>
          <w:rFonts w:asciiTheme="minorBidi" w:hAnsiTheme="minorBidi"/>
        </w:rPr>
        <w:t>composition</w:t>
      </w:r>
      <w:bookmarkStart w:id="0" w:name="_GoBack"/>
      <w:bookmarkEnd w:id="0"/>
      <w:r w:rsidR="00D60FB1" w:rsidRPr="00556D21">
        <w:rPr>
          <w:rFonts w:asciiTheme="minorBidi" w:hAnsiTheme="minorBidi"/>
        </w:rPr>
        <w:t xml:space="preserve"> for treatment of hospitalized COVID-19 patients</w:t>
      </w:r>
      <w:r w:rsidR="00BD7EB0" w:rsidRPr="00556D21">
        <w:rPr>
          <w:rFonts w:asciiTheme="minorBidi" w:hAnsiTheme="minorBidi"/>
        </w:rPr>
        <w:t xml:space="preserve"> in </w:t>
      </w:r>
      <w:r w:rsidR="006D2F14" w:rsidRPr="00556D21">
        <w:rPr>
          <w:rFonts w:asciiTheme="minorBidi" w:hAnsiTheme="minorBidi"/>
        </w:rPr>
        <w:t xml:space="preserve">randomized </w:t>
      </w:r>
      <w:r w:rsidR="00BD7EB0" w:rsidRPr="00556D21">
        <w:rPr>
          <w:rFonts w:asciiTheme="minorBidi" w:hAnsiTheme="minorBidi"/>
        </w:rPr>
        <w:t>clinical trials</w:t>
      </w:r>
      <w:r w:rsidR="006D2F14" w:rsidRPr="00556D21">
        <w:rPr>
          <w:rFonts w:asciiTheme="minorBidi" w:hAnsiTheme="minorBidi"/>
        </w:rPr>
        <w:t xml:space="preserve"> (RCT</w:t>
      </w:r>
      <w:r w:rsidR="00162D94" w:rsidRPr="00556D21">
        <w:rPr>
          <w:rFonts w:asciiTheme="minorBidi" w:hAnsiTheme="minorBidi"/>
        </w:rPr>
        <w:t>s</w:t>
      </w:r>
      <w:r w:rsidR="006D2F14" w:rsidRPr="00556D21">
        <w:rPr>
          <w:rFonts w:asciiTheme="minorBidi" w:hAnsiTheme="minorBidi"/>
        </w:rPr>
        <w:t>)</w:t>
      </w:r>
      <w:r w:rsidR="00BD7EB0" w:rsidRPr="00556D21">
        <w:rPr>
          <w:rFonts w:asciiTheme="minorBidi" w:hAnsiTheme="minorBidi"/>
        </w:rPr>
        <w:t>: phase 1, 2, 3 and rescue therapy stud</w:t>
      </w:r>
      <w:r w:rsidR="006D2F14" w:rsidRPr="00556D21">
        <w:rPr>
          <w:rFonts w:asciiTheme="minorBidi" w:hAnsiTheme="minorBidi"/>
        </w:rPr>
        <w:t>y</w:t>
      </w:r>
      <w:r w:rsidR="00D60FB1" w:rsidRPr="00556D21">
        <w:rPr>
          <w:rFonts w:asciiTheme="minorBidi" w:hAnsiTheme="minorBidi"/>
        </w:rPr>
        <w:t xml:space="preserve">. </w:t>
      </w:r>
    </w:p>
    <w:p w:rsidR="00162D94" w:rsidRPr="00556D21" w:rsidRDefault="00F55C51" w:rsidP="001E55F3">
      <w:pPr>
        <w:bidi w:val="0"/>
        <w:spacing w:line="480" w:lineRule="auto"/>
        <w:ind w:right="4"/>
        <w:jc w:val="both"/>
        <w:rPr>
          <w:rFonts w:asciiTheme="minorBidi" w:eastAsia="MinionPro-Regular" w:hAnsiTheme="minorBidi"/>
          <w:lang w:bidi="ar-SA"/>
        </w:rPr>
      </w:pPr>
      <w:r w:rsidRPr="00556D21">
        <w:rPr>
          <w:rFonts w:asciiTheme="minorBidi" w:hAnsiTheme="minorBidi"/>
        </w:rPr>
        <w:t>Results:</w:t>
      </w:r>
      <w:r w:rsidR="00162D94" w:rsidRPr="00556D21">
        <w:rPr>
          <w:rFonts w:asciiTheme="minorBidi" w:eastAsia="MinionPro-Regular" w:hAnsiTheme="minorBidi"/>
          <w:lang w:bidi="ar-SA"/>
        </w:rPr>
        <w:t xml:space="preserve"> </w:t>
      </w:r>
      <w:r w:rsidR="008C7BEF" w:rsidRPr="00556D21">
        <w:rPr>
          <w:rFonts w:asciiTheme="minorBidi" w:eastAsia="MinionPro-Regular" w:hAnsiTheme="minorBidi"/>
          <w:lang w:bidi="ar-SA"/>
        </w:rPr>
        <w:t>Phase 1 showed the safety of MB (1); phase 2 showed that i</w:t>
      </w:r>
      <w:r w:rsidR="00162D94" w:rsidRPr="00556D21">
        <w:rPr>
          <w:rFonts w:asciiTheme="minorBidi" w:eastAsia="MinionPro-Regular" w:hAnsiTheme="minorBidi"/>
          <w:lang w:bidi="ar-SA"/>
        </w:rPr>
        <w:t xml:space="preserve">n the MB-group, a significant improvement was observed in SpO2 and </w:t>
      </w:r>
      <w:r w:rsidR="008C7BEF" w:rsidRPr="00556D21">
        <w:rPr>
          <w:rFonts w:asciiTheme="minorBidi" w:eastAsia="MinionPro-Regular" w:hAnsiTheme="minorBidi"/>
          <w:lang w:bidi="ar-SA"/>
        </w:rPr>
        <w:t>respiratory rate (</w:t>
      </w:r>
      <w:r w:rsidR="00162D94" w:rsidRPr="00556D21">
        <w:rPr>
          <w:rFonts w:asciiTheme="minorBidi" w:eastAsia="MinionPro-Regular" w:hAnsiTheme="minorBidi"/>
          <w:lang w:bidi="ar-SA"/>
        </w:rPr>
        <w:t>RR</w:t>
      </w:r>
      <w:r w:rsidR="008C7BEF" w:rsidRPr="00556D21">
        <w:rPr>
          <w:rFonts w:asciiTheme="minorBidi" w:eastAsia="MinionPro-Regular" w:hAnsiTheme="minorBidi"/>
          <w:lang w:bidi="ar-SA"/>
        </w:rPr>
        <w:t>)</w:t>
      </w:r>
      <w:r w:rsidR="00162D94" w:rsidRPr="00556D21">
        <w:rPr>
          <w:rFonts w:asciiTheme="minorBidi" w:eastAsia="MinionPro-Regular" w:hAnsiTheme="minorBidi"/>
          <w:lang w:bidi="ar-SA"/>
        </w:rPr>
        <w:t xml:space="preserve"> on the third-day and also the fifth-da</w:t>
      </w:r>
      <w:r w:rsidR="008C7BEF" w:rsidRPr="00556D21">
        <w:rPr>
          <w:rFonts w:asciiTheme="minorBidi" w:eastAsia="MinionPro-Regular" w:hAnsiTheme="minorBidi"/>
          <w:lang w:bidi="ar-SA"/>
        </w:rPr>
        <w:t>y</w:t>
      </w:r>
      <w:r w:rsidR="00162D94" w:rsidRPr="00556D21">
        <w:rPr>
          <w:rFonts w:asciiTheme="minorBidi" w:eastAsia="MinionPro-Regular" w:hAnsiTheme="minorBidi"/>
          <w:lang w:bidi="ar-SA"/>
        </w:rPr>
        <w:t xml:space="preserve">. In the </w:t>
      </w:r>
      <w:r w:rsidR="008C7BEF" w:rsidRPr="00556D21">
        <w:rPr>
          <w:rFonts w:asciiTheme="minorBidi" w:eastAsia="MinionPro-Regular" w:hAnsiTheme="minorBidi"/>
          <w:lang w:bidi="ar-SA"/>
        </w:rPr>
        <w:t>control</w:t>
      </w:r>
      <w:r w:rsidR="00162D94" w:rsidRPr="00556D21">
        <w:rPr>
          <w:rFonts w:asciiTheme="minorBidi" w:eastAsia="MinionPro-Regular" w:hAnsiTheme="minorBidi"/>
          <w:lang w:bidi="ar-SA"/>
        </w:rPr>
        <w:t xml:space="preserve">-group, there was not a significant improvement of SpO2 and RR on the third-day; but there was a significant improvement of SpO2 and RR on the fifth-day. In the MB-group in comparison to the </w:t>
      </w:r>
      <w:r w:rsidR="008C7BEF" w:rsidRPr="00556D21">
        <w:rPr>
          <w:rFonts w:asciiTheme="minorBidi" w:eastAsia="MinionPro-Regular" w:hAnsiTheme="minorBidi"/>
          <w:lang w:bidi="ar-SA"/>
        </w:rPr>
        <w:t>control</w:t>
      </w:r>
      <w:r w:rsidR="00162D94" w:rsidRPr="00556D21">
        <w:rPr>
          <w:rFonts w:asciiTheme="minorBidi" w:eastAsia="MinionPro-Regular" w:hAnsiTheme="minorBidi"/>
          <w:lang w:bidi="ar-SA"/>
        </w:rPr>
        <w:t xml:space="preserve">-group, the rate-ratio of increased SpO2 was 13.5 and 2.1 times on the third and fifth days, respectively. In the MB-group in comparison to the </w:t>
      </w:r>
      <w:r w:rsidR="008C7BEF" w:rsidRPr="00556D21">
        <w:rPr>
          <w:rFonts w:asciiTheme="minorBidi" w:eastAsia="MinionPro-Regular" w:hAnsiTheme="minorBidi"/>
          <w:lang w:bidi="ar-SA"/>
        </w:rPr>
        <w:t>control</w:t>
      </w:r>
      <w:r w:rsidR="00162D94" w:rsidRPr="00556D21">
        <w:rPr>
          <w:rFonts w:asciiTheme="minorBidi" w:eastAsia="MinionPro-Regular" w:hAnsiTheme="minorBidi"/>
          <w:lang w:bidi="ar-SA"/>
        </w:rPr>
        <w:t>-group, the rate-ratio of RR improvement was 10.1 and 3.7 times on the third and fifth days, respectively. The hospital stay was signific</w:t>
      </w:r>
      <w:r w:rsidR="008C7BEF" w:rsidRPr="00556D21">
        <w:rPr>
          <w:rFonts w:asciiTheme="minorBidi" w:eastAsia="MinionPro-Regular" w:hAnsiTheme="minorBidi"/>
          <w:lang w:bidi="ar-SA"/>
        </w:rPr>
        <w:t>antly shortened in the MB-group</w:t>
      </w:r>
      <w:r w:rsidR="00162D94" w:rsidRPr="00556D21">
        <w:rPr>
          <w:rFonts w:asciiTheme="minorBidi" w:eastAsia="MinionPro-Regular" w:hAnsiTheme="minorBidi"/>
          <w:lang w:bidi="ar-SA"/>
        </w:rPr>
        <w:t xml:space="preserve">, and the mortality was in the MB-group and </w:t>
      </w:r>
      <w:r w:rsidR="008C7BEF" w:rsidRPr="00556D21">
        <w:rPr>
          <w:rFonts w:asciiTheme="minorBidi" w:eastAsia="MinionPro-Regular" w:hAnsiTheme="minorBidi"/>
          <w:lang w:bidi="ar-SA"/>
        </w:rPr>
        <w:t>control</w:t>
      </w:r>
      <w:r w:rsidR="00162D94" w:rsidRPr="00556D21">
        <w:rPr>
          <w:rFonts w:asciiTheme="minorBidi" w:eastAsia="MinionPro-Regular" w:hAnsiTheme="minorBidi"/>
          <w:lang w:bidi="ar-SA"/>
        </w:rPr>
        <w:t>-gro</w:t>
      </w:r>
      <w:r w:rsidR="008C7BEF" w:rsidRPr="00556D21">
        <w:rPr>
          <w:rFonts w:asciiTheme="minorBidi" w:eastAsia="MinionPro-Regular" w:hAnsiTheme="minorBidi"/>
          <w:lang w:bidi="ar-SA"/>
        </w:rPr>
        <w:t>up 12.5%, 22.5%, respectively</w:t>
      </w:r>
      <w:r w:rsidR="00BB3863" w:rsidRPr="00556D21">
        <w:rPr>
          <w:rFonts w:asciiTheme="minorBidi" w:eastAsia="MinionPro-Regular" w:hAnsiTheme="minorBidi"/>
          <w:lang w:bidi="ar-SA"/>
        </w:rPr>
        <w:t xml:space="preserve"> (2);</w:t>
      </w:r>
      <w:r w:rsidR="008C7BEF" w:rsidRPr="00556D21">
        <w:rPr>
          <w:rFonts w:asciiTheme="minorBidi" w:eastAsia="MinionPro-Regular" w:hAnsiTheme="minorBidi"/>
          <w:lang w:bidi="ar-SA"/>
        </w:rPr>
        <w:t xml:space="preserve"> Phase 3 showed the hospital stay was significantly shortened in the MB-group in comparison to the control-group, and a marginal significant decrease in mortality was seen in the MB-group (12.2%) in comparison to </w:t>
      </w:r>
      <w:r w:rsidR="001E55F3" w:rsidRPr="00556D21">
        <w:rPr>
          <w:rFonts w:asciiTheme="minorBidi" w:eastAsia="MinionPro-Regular" w:hAnsiTheme="minorBidi"/>
          <w:lang w:bidi="ar-SA"/>
        </w:rPr>
        <w:t>control</w:t>
      </w:r>
      <w:r w:rsidR="008C7BEF" w:rsidRPr="00556D21">
        <w:rPr>
          <w:rFonts w:asciiTheme="minorBidi" w:eastAsia="MinionPro-Regular" w:hAnsiTheme="minorBidi"/>
          <w:lang w:bidi="ar-SA"/>
        </w:rPr>
        <w:t>-group (21.4%)</w:t>
      </w:r>
      <w:r w:rsidR="00BB3863" w:rsidRPr="00556D21">
        <w:rPr>
          <w:rFonts w:asciiTheme="minorBidi" w:eastAsia="MinionPro-Regular" w:hAnsiTheme="minorBidi"/>
          <w:lang w:bidi="ar-SA"/>
        </w:rPr>
        <w:t xml:space="preserve"> (3); In the rescue therapy study, 83 severe patients (in critical condition) who did not respond to antiviral drugs</w:t>
      </w:r>
      <w:r w:rsidR="00BB3863" w:rsidRPr="00556D21">
        <w:rPr>
          <w:rFonts w:asciiTheme="minorBidi" w:eastAsia="MinionPro-Regular" w:hAnsiTheme="minorBidi"/>
          <w:sz w:val="16"/>
          <w:szCs w:val="16"/>
          <w:lang w:bidi="ar-SA"/>
        </w:rPr>
        <w:t xml:space="preserve"> (</w:t>
      </w:r>
      <w:proofErr w:type="spellStart"/>
      <w:r w:rsidR="00BB3863" w:rsidRPr="00556D21">
        <w:rPr>
          <w:rFonts w:asciiTheme="minorBidi" w:eastAsia="MinionPro-Regular" w:hAnsiTheme="minorBidi"/>
          <w:lang w:bidi="ar-SA"/>
        </w:rPr>
        <w:t>Remdesivir</w:t>
      </w:r>
      <w:proofErr w:type="spellEnd"/>
      <w:r w:rsidR="00BB3863" w:rsidRPr="00556D21">
        <w:rPr>
          <w:rFonts w:asciiTheme="minorBidi" w:eastAsia="MinionPro-Regular" w:hAnsiTheme="minorBidi"/>
          <w:lang w:bidi="ar-SA"/>
        </w:rPr>
        <w:t xml:space="preserve">, Interferon-β, and Favipiravir) underwent to MB therapy.72 patients recovered completely, and 11 patients did not survive (4). </w:t>
      </w:r>
    </w:p>
    <w:p w:rsidR="00F55C51" w:rsidRPr="00556D21" w:rsidRDefault="00F55C51" w:rsidP="00F55C51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</w:rPr>
        <w:t>Methods:</w:t>
      </w:r>
      <w:r w:rsidR="001E55F3" w:rsidRPr="00556D21">
        <w:rPr>
          <w:rFonts w:asciiTheme="minorBidi" w:hAnsiTheme="minorBidi"/>
        </w:rPr>
        <w:t xml:space="preserve"> Patients were administered oral MB (1 mg/kg every 8 hours for two days, followed by 1mg/kg every 12 hours for the next days).</w:t>
      </w:r>
    </w:p>
    <w:p w:rsidR="006E2004" w:rsidRPr="00556D21" w:rsidRDefault="00CF24D8" w:rsidP="00194582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</w:rPr>
        <w:t>C</w:t>
      </w:r>
      <w:r w:rsidR="00F55C51" w:rsidRPr="00556D21">
        <w:rPr>
          <w:rFonts w:asciiTheme="minorBidi" w:hAnsiTheme="minorBidi"/>
        </w:rPr>
        <w:t>onclusion</w:t>
      </w:r>
      <w:r w:rsidRPr="00556D21">
        <w:rPr>
          <w:rFonts w:asciiTheme="minorBidi" w:hAnsiTheme="minorBidi"/>
        </w:rPr>
        <w:t>:</w:t>
      </w:r>
      <w:r w:rsidR="00194582" w:rsidRPr="00556D21">
        <w:rPr>
          <w:rFonts w:asciiTheme="minorBidi" w:hAnsiTheme="minorBidi"/>
        </w:rPr>
        <w:t xml:space="preserve"> MB is a low-cost and FDA-approved drug. It can be used as an adjunct therapy along with standard care protocols for the treatment of COVID-19.</w:t>
      </w:r>
      <w:r w:rsidRPr="00556D21">
        <w:rPr>
          <w:rFonts w:asciiTheme="minorBidi" w:hAnsiTheme="minorBidi"/>
        </w:rPr>
        <w:t xml:space="preserve"> MB encapsulates many of the required mechanisms for treatment: 1) Antiviral activity against the SARS-CoV-2 virus; 2) Anti-</w:t>
      </w:r>
      <w:r w:rsidRPr="00556D21">
        <w:rPr>
          <w:rFonts w:asciiTheme="minorBidi" w:hAnsiTheme="minorBidi"/>
        </w:rPr>
        <w:lastRenderedPageBreak/>
        <w:t xml:space="preserve">hypoxemia activity in </w:t>
      </w:r>
      <w:proofErr w:type="spellStart"/>
      <w:r w:rsidRPr="00556D21">
        <w:rPr>
          <w:rFonts w:asciiTheme="minorBidi" w:hAnsiTheme="minorBidi"/>
        </w:rPr>
        <w:t>methemoglobinemia</w:t>
      </w:r>
      <w:proofErr w:type="spellEnd"/>
      <w:r w:rsidRPr="00556D21">
        <w:rPr>
          <w:rFonts w:asciiTheme="minorBidi" w:hAnsiTheme="minorBidi"/>
        </w:rPr>
        <w:t xml:space="preserve"> by converting the ferric (Fe3+) state to the ferrous (Fe2+) state; 3) Anti-respiratory distress activity (bronchodilator property); 4) Inhibitor of nitrite production by inhibiting nitric oxide synthase and guanylate cyclase in activated macrophages; 5) Antimicrobial agent; 6) Inhibitor of reactive oxygen species; 7) Inhibitor of xanthine oxidase (which produces superoxide anion); 8) Anti-platelet aggregation drug; 9) Anti-inflammatory agent; 10) Antifungal agent.</w:t>
      </w:r>
    </w:p>
    <w:p w:rsidR="007447C2" w:rsidRPr="00556D21" w:rsidRDefault="00FF5834" w:rsidP="00FF5834">
      <w:pPr>
        <w:bidi w:val="0"/>
        <w:spacing w:line="480" w:lineRule="auto"/>
        <w:ind w:right="4"/>
        <w:jc w:val="both"/>
        <w:rPr>
          <w:rFonts w:asciiTheme="minorBidi" w:hAnsiTheme="minorBidi"/>
          <w:b/>
        </w:rPr>
      </w:pPr>
      <w:r w:rsidRPr="00556D21">
        <w:rPr>
          <w:rFonts w:asciiTheme="minorBidi" w:hAnsiTheme="minorBidi"/>
          <w:b/>
        </w:rPr>
        <w:t xml:space="preserve">Keywords: </w:t>
      </w:r>
    </w:p>
    <w:p w:rsidR="00FF5834" w:rsidRPr="00556D21" w:rsidRDefault="00FF5834" w:rsidP="00A36426">
      <w:pPr>
        <w:bidi w:val="0"/>
        <w:spacing w:line="480" w:lineRule="auto"/>
        <w:ind w:right="4"/>
        <w:jc w:val="both"/>
        <w:rPr>
          <w:rFonts w:asciiTheme="minorBidi" w:hAnsiTheme="minorBidi"/>
          <w:b/>
        </w:rPr>
      </w:pPr>
      <w:r w:rsidRPr="00556D21">
        <w:rPr>
          <w:rFonts w:asciiTheme="minorBidi" w:hAnsiTheme="minorBidi"/>
          <w:bCs/>
        </w:rPr>
        <w:t>COVID-19; Treatment; Antiviral Drug, Methylene Blue; Hypoxemia; Hospital Stay</w:t>
      </w:r>
      <w:r w:rsidR="00A36426" w:rsidRPr="00556D21">
        <w:rPr>
          <w:rFonts w:asciiTheme="minorBidi" w:hAnsiTheme="minorBidi"/>
          <w:bCs/>
        </w:rPr>
        <w:t>;</w:t>
      </w:r>
      <w:r w:rsidRPr="00556D21">
        <w:rPr>
          <w:rFonts w:asciiTheme="minorBidi" w:hAnsiTheme="minorBidi"/>
          <w:bCs/>
        </w:rPr>
        <w:t xml:space="preserve"> Mortality.</w:t>
      </w:r>
    </w:p>
    <w:p w:rsidR="00BB12C8" w:rsidRPr="00556D21" w:rsidRDefault="00FF5834" w:rsidP="007447C2">
      <w:pPr>
        <w:bidi w:val="0"/>
        <w:spacing w:line="480" w:lineRule="auto"/>
        <w:ind w:right="4"/>
        <w:jc w:val="both"/>
        <w:rPr>
          <w:rFonts w:asciiTheme="minorBidi" w:hAnsiTheme="minorBidi"/>
        </w:rPr>
      </w:pPr>
      <w:r w:rsidRPr="00556D21">
        <w:rPr>
          <w:rFonts w:asciiTheme="minorBidi" w:hAnsiTheme="minorBidi"/>
          <w:b/>
        </w:rPr>
        <w:t xml:space="preserve">Recent Publications: </w:t>
      </w:r>
    </w:p>
    <w:p w:rsidR="00BB12C8" w:rsidRPr="00BB12C8" w:rsidRDefault="00BB12C8" w:rsidP="00833E9A">
      <w:pPr>
        <w:numPr>
          <w:ilvl w:val="0"/>
          <w:numId w:val="1"/>
        </w:numPr>
        <w:bidi w:val="0"/>
        <w:contextualSpacing/>
        <w:jc w:val="both"/>
        <w:rPr>
          <w:rFonts w:asciiTheme="minorBidi" w:hAnsiTheme="minorBidi"/>
        </w:rPr>
      </w:pPr>
      <w:proofErr w:type="spellStart"/>
      <w:r w:rsidRPr="00BB12C8">
        <w:rPr>
          <w:rFonts w:asciiTheme="minorBidi" w:hAnsiTheme="minorBidi"/>
        </w:rPr>
        <w:t>Alamdari</w:t>
      </w:r>
      <w:proofErr w:type="spellEnd"/>
      <w:r w:rsidRPr="00BB12C8">
        <w:rPr>
          <w:rFonts w:asciiTheme="minorBidi" w:hAnsiTheme="minorBidi"/>
        </w:rPr>
        <w:t xml:space="preserve"> DH, </w:t>
      </w:r>
      <w:proofErr w:type="spellStart"/>
      <w:r w:rsidRPr="00BB12C8">
        <w:rPr>
          <w:rFonts w:asciiTheme="minorBidi" w:hAnsiTheme="minorBidi"/>
        </w:rPr>
        <w:t>Moghaddam</w:t>
      </w:r>
      <w:proofErr w:type="spellEnd"/>
      <w:r w:rsidRPr="00BB12C8">
        <w:rPr>
          <w:rFonts w:asciiTheme="minorBidi" w:hAnsiTheme="minorBidi"/>
        </w:rPr>
        <w:t xml:space="preserve"> AB, </w:t>
      </w:r>
      <w:proofErr w:type="spellStart"/>
      <w:r w:rsidRPr="00BB12C8">
        <w:rPr>
          <w:rFonts w:asciiTheme="minorBidi" w:hAnsiTheme="minorBidi"/>
        </w:rPr>
        <w:t>Amini</w:t>
      </w:r>
      <w:proofErr w:type="spellEnd"/>
      <w:r w:rsidRPr="00BB12C8">
        <w:rPr>
          <w:rFonts w:asciiTheme="minorBidi" w:hAnsiTheme="minorBidi"/>
        </w:rPr>
        <w:t xml:space="preserve"> S, </w:t>
      </w:r>
      <w:proofErr w:type="spellStart"/>
      <w:r w:rsidRPr="00BB12C8">
        <w:rPr>
          <w:rFonts w:asciiTheme="minorBidi" w:hAnsiTheme="minorBidi"/>
        </w:rPr>
        <w:t>Keramati</w:t>
      </w:r>
      <w:proofErr w:type="spellEnd"/>
      <w:r w:rsidRPr="00BB12C8">
        <w:rPr>
          <w:rFonts w:asciiTheme="minorBidi" w:hAnsiTheme="minorBidi"/>
        </w:rPr>
        <w:t xml:space="preserve"> MR, </w:t>
      </w:r>
      <w:proofErr w:type="spellStart"/>
      <w:r w:rsidRPr="00BB12C8">
        <w:rPr>
          <w:rFonts w:asciiTheme="minorBidi" w:hAnsiTheme="minorBidi"/>
        </w:rPr>
        <w:t>Zarmehri</w:t>
      </w:r>
      <w:proofErr w:type="spellEnd"/>
      <w:r w:rsidRPr="00BB12C8">
        <w:rPr>
          <w:rFonts w:asciiTheme="minorBidi" w:hAnsiTheme="minorBidi"/>
        </w:rPr>
        <w:t xml:space="preserve"> AM, </w:t>
      </w:r>
      <w:proofErr w:type="spellStart"/>
      <w:r w:rsidRPr="00BB12C8">
        <w:rPr>
          <w:rFonts w:asciiTheme="minorBidi" w:hAnsiTheme="minorBidi"/>
        </w:rPr>
        <w:t>Alamdari</w:t>
      </w:r>
      <w:proofErr w:type="spellEnd"/>
      <w:r w:rsidRPr="00BB12C8">
        <w:rPr>
          <w:rFonts w:asciiTheme="minorBidi" w:hAnsiTheme="minorBidi"/>
        </w:rPr>
        <w:t xml:space="preserve"> AH, </w:t>
      </w:r>
      <w:proofErr w:type="spellStart"/>
      <w:r w:rsidRPr="00BB12C8">
        <w:rPr>
          <w:rFonts w:asciiTheme="minorBidi" w:hAnsiTheme="minorBidi"/>
        </w:rPr>
        <w:t>Damsaz</w:t>
      </w:r>
      <w:proofErr w:type="spellEnd"/>
      <w:r w:rsidRPr="00BB12C8">
        <w:rPr>
          <w:rFonts w:asciiTheme="minorBidi" w:hAnsiTheme="minorBidi"/>
        </w:rPr>
        <w:t xml:space="preserve"> M, </w:t>
      </w:r>
      <w:proofErr w:type="spellStart"/>
      <w:r w:rsidRPr="00BB12C8">
        <w:rPr>
          <w:rFonts w:asciiTheme="minorBidi" w:hAnsiTheme="minorBidi"/>
        </w:rPr>
        <w:t>Banpour</w:t>
      </w:r>
      <w:proofErr w:type="spellEnd"/>
      <w:r w:rsidRPr="00BB12C8">
        <w:rPr>
          <w:rFonts w:asciiTheme="minorBidi" w:hAnsiTheme="minorBidi"/>
        </w:rPr>
        <w:t xml:space="preserve"> H, </w:t>
      </w:r>
      <w:proofErr w:type="spellStart"/>
      <w:r w:rsidRPr="00BB12C8">
        <w:rPr>
          <w:rFonts w:asciiTheme="minorBidi" w:hAnsiTheme="minorBidi"/>
        </w:rPr>
        <w:t>Yarahmadi</w:t>
      </w:r>
      <w:proofErr w:type="spellEnd"/>
      <w:r w:rsidRPr="00BB12C8">
        <w:rPr>
          <w:rFonts w:asciiTheme="minorBidi" w:hAnsiTheme="minorBidi"/>
        </w:rPr>
        <w:t xml:space="preserve"> A, </w:t>
      </w:r>
      <w:proofErr w:type="spellStart"/>
      <w:r w:rsidRPr="00BB12C8">
        <w:rPr>
          <w:rFonts w:asciiTheme="minorBidi" w:hAnsiTheme="minorBidi"/>
        </w:rPr>
        <w:t>Koliakos</w:t>
      </w:r>
      <w:proofErr w:type="spellEnd"/>
      <w:r w:rsidRPr="00BB12C8">
        <w:rPr>
          <w:rFonts w:asciiTheme="minorBidi" w:hAnsiTheme="minorBidi"/>
        </w:rPr>
        <w:t xml:space="preserve"> G. Application of methylene blue-vitamin C–N-acetyl cysteine for treatment of critically ill COVID-19 patients, report of a </w:t>
      </w:r>
      <w:proofErr w:type="gramStart"/>
      <w:r w:rsidRPr="00BB12C8">
        <w:rPr>
          <w:rFonts w:asciiTheme="minorBidi" w:hAnsiTheme="minorBidi"/>
        </w:rPr>
        <w:t>phase</w:t>
      </w:r>
      <w:proofErr w:type="gramEnd"/>
      <w:r w:rsidRPr="00BB12C8">
        <w:rPr>
          <w:rFonts w:asciiTheme="minorBidi" w:hAnsiTheme="minorBidi"/>
        </w:rPr>
        <w:t xml:space="preserve">-I clinical trial. European journal of pharmacology. 2020 Oct </w:t>
      </w:r>
      <w:proofErr w:type="gramStart"/>
      <w:r w:rsidRPr="00BB12C8">
        <w:rPr>
          <w:rFonts w:asciiTheme="minorBidi" w:hAnsiTheme="minorBidi"/>
        </w:rPr>
        <w:t>15;885:173494</w:t>
      </w:r>
      <w:proofErr w:type="gramEnd"/>
      <w:r w:rsidRPr="00BB12C8">
        <w:rPr>
          <w:rFonts w:asciiTheme="minorBidi" w:hAnsiTheme="minorBidi"/>
        </w:rPr>
        <w:t xml:space="preserve">. </w:t>
      </w:r>
    </w:p>
    <w:p w:rsidR="00BB12C8" w:rsidRPr="00BB12C8" w:rsidRDefault="00BB12C8" w:rsidP="00833E9A">
      <w:pPr>
        <w:numPr>
          <w:ilvl w:val="0"/>
          <w:numId w:val="1"/>
        </w:numPr>
        <w:bidi w:val="0"/>
        <w:contextualSpacing/>
        <w:jc w:val="both"/>
        <w:rPr>
          <w:rFonts w:asciiTheme="minorBidi" w:hAnsiTheme="minorBidi"/>
        </w:rPr>
      </w:pPr>
      <w:r w:rsidRPr="00BB12C8">
        <w:rPr>
          <w:rFonts w:asciiTheme="minorBidi" w:hAnsiTheme="minorBidi"/>
        </w:rPr>
        <w:t xml:space="preserve">METHYLENE BLUE FOR TREATMENT OF HOSPITALIZED COVID-19 PATIENTS: A RANDOMIZED, CONTROLLED, OPEN-LABEL CLINICAL TRIAL, PHASE 2 </w:t>
      </w:r>
      <w:proofErr w:type="spellStart"/>
      <w:r w:rsidRPr="00BB12C8">
        <w:rPr>
          <w:rFonts w:asciiTheme="minorBidi" w:hAnsiTheme="minorBidi"/>
        </w:rPr>
        <w:t>Daryoush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Hamidi-Alamdari</w:t>
      </w:r>
      <w:proofErr w:type="spellEnd"/>
      <w:r w:rsidRPr="00BB12C8">
        <w:rPr>
          <w:rFonts w:asciiTheme="minorBidi" w:hAnsiTheme="minorBidi"/>
        </w:rPr>
        <w:t xml:space="preserve"> , Saied </w:t>
      </w:r>
      <w:proofErr w:type="spellStart"/>
      <w:r w:rsidRPr="00BB12C8">
        <w:rPr>
          <w:rFonts w:asciiTheme="minorBidi" w:hAnsiTheme="minorBidi"/>
        </w:rPr>
        <w:t>Hafizi-Lotfabadi</w:t>
      </w:r>
      <w:proofErr w:type="spellEnd"/>
      <w:r w:rsidRPr="00BB12C8">
        <w:rPr>
          <w:rFonts w:asciiTheme="minorBidi" w:hAnsiTheme="minorBidi"/>
        </w:rPr>
        <w:t xml:space="preserve">, Ahmad </w:t>
      </w:r>
      <w:proofErr w:type="spellStart"/>
      <w:r w:rsidRPr="00BB12C8">
        <w:rPr>
          <w:rFonts w:asciiTheme="minorBidi" w:hAnsiTheme="minorBidi"/>
        </w:rPr>
        <w:t>Bagheri-Moghaddam</w:t>
      </w:r>
      <w:proofErr w:type="spellEnd"/>
      <w:r w:rsidRPr="00BB12C8">
        <w:rPr>
          <w:rFonts w:asciiTheme="minorBidi" w:hAnsiTheme="minorBidi"/>
        </w:rPr>
        <w:t xml:space="preserve">, </w:t>
      </w:r>
      <w:proofErr w:type="spellStart"/>
      <w:r w:rsidRPr="00BB12C8">
        <w:rPr>
          <w:rFonts w:asciiTheme="minorBidi" w:hAnsiTheme="minorBidi"/>
        </w:rPr>
        <w:t>Hossin</w:t>
      </w:r>
      <w:proofErr w:type="spellEnd"/>
      <w:r w:rsidRPr="00BB12C8">
        <w:rPr>
          <w:rFonts w:asciiTheme="minorBidi" w:hAnsiTheme="minorBidi"/>
        </w:rPr>
        <w:t xml:space="preserve"> Safari, </w:t>
      </w:r>
      <w:proofErr w:type="spellStart"/>
      <w:r w:rsidRPr="00BB12C8">
        <w:rPr>
          <w:rFonts w:asciiTheme="minorBidi" w:hAnsiTheme="minorBidi"/>
        </w:rPr>
        <w:t>Mahnaz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Mozdourian</w:t>
      </w:r>
      <w:proofErr w:type="spellEnd"/>
      <w:r w:rsidRPr="00BB12C8">
        <w:rPr>
          <w:rFonts w:asciiTheme="minorBidi" w:hAnsiTheme="minorBidi"/>
        </w:rPr>
        <w:t xml:space="preserve"> , Zahra </w:t>
      </w:r>
      <w:proofErr w:type="spellStart"/>
      <w:r w:rsidRPr="00BB12C8">
        <w:rPr>
          <w:rFonts w:asciiTheme="minorBidi" w:hAnsiTheme="minorBidi"/>
        </w:rPr>
        <w:t>Javidarabshahi</w:t>
      </w:r>
      <w:proofErr w:type="spellEnd"/>
      <w:r w:rsidRPr="00BB12C8">
        <w:rPr>
          <w:rFonts w:asciiTheme="minorBidi" w:hAnsiTheme="minorBidi"/>
        </w:rPr>
        <w:t xml:space="preserve"> , </w:t>
      </w:r>
      <w:proofErr w:type="spellStart"/>
      <w:r w:rsidRPr="00BB12C8">
        <w:rPr>
          <w:rFonts w:asciiTheme="minorBidi" w:hAnsiTheme="minorBidi"/>
        </w:rPr>
        <w:t>Arash</w:t>
      </w:r>
      <w:proofErr w:type="spellEnd"/>
      <w:r w:rsidRPr="00BB12C8">
        <w:rPr>
          <w:rFonts w:asciiTheme="minorBidi" w:hAnsiTheme="minorBidi"/>
        </w:rPr>
        <w:t xml:space="preserve"> Peivandi-Yazdi5, </w:t>
      </w:r>
      <w:proofErr w:type="spellStart"/>
      <w:r w:rsidRPr="00BB12C8">
        <w:rPr>
          <w:rFonts w:asciiTheme="minorBidi" w:hAnsiTheme="minorBidi"/>
        </w:rPr>
        <w:t>Abass</w:t>
      </w:r>
      <w:proofErr w:type="spellEnd"/>
      <w:r w:rsidRPr="00BB12C8">
        <w:rPr>
          <w:rFonts w:asciiTheme="minorBidi" w:hAnsiTheme="minorBidi"/>
        </w:rPr>
        <w:t xml:space="preserve"> Ali-</w:t>
      </w:r>
      <w:proofErr w:type="spellStart"/>
      <w:r w:rsidRPr="00BB12C8">
        <w:rPr>
          <w:rFonts w:asciiTheme="minorBidi" w:hAnsiTheme="minorBidi"/>
        </w:rPr>
        <w:t>Zeraati</w:t>
      </w:r>
      <w:proofErr w:type="spellEnd"/>
      <w:r w:rsidRPr="00BB12C8">
        <w:rPr>
          <w:rFonts w:asciiTheme="minorBidi" w:hAnsiTheme="minorBidi"/>
        </w:rPr>
        <w:t xml:space="preserve"> , </w:t>
      </w:r>
      <w:proofErr w:type="spellStart"/>
      <w:r w:rsidRPr="00BB12C8">
        <w:rPr>
          <w:rFonts w:asciiTheme="minorBidi" w:hAnsiTheme="minorBidi"/>
        </w:rPr>
        <w:t>Alireza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Sedaghat</w:t>
      </w:r>
      <w:proofErr w:type="spellEnd"/>
      <w:r w:rsidRPr="00BB12C8">
        <w:rPr>
          <w:rFonts w:asciiTheme="minorBidi" w:hAnsiTheme="minorBidi"/>
        </w:rPr>
        <w:t xml:space="preserve">, </w:t>
      </w:r>
      <w:proofErr w:type="spellStart"/>
      <w:r w:rsidRPr="00BB12C8">
        <w:rPr>
          <w:rFonts w:asciiTheme="minorBidi" w:hAnsiTheme="minorBidi"/>
        </w:rPr>
        <w:t>Farid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Poursadegh</w:t>
      </w:r>
      <w:proofErr w:type="spellEnd"/>
      <w:r w:rsidRPr="00BB12C8">
        <w:rPr>
          <w:rFonts w:asciiTheme="minorBidi" w:hAnsiTheme="minorBidi"/>
        </w:rPr>
        <w:t xml:space="preserve">, </w:t>
      </w:r>
      <w:proofErr w:type="spellStart"/>
      <w:r w:rsidRPr="00BB12C8">
        <w:rPr>
          <w:rFonts w:asciiTheme="minorBidi" w:hAnsiTheme="minorBidi"/>
        </w:rPr>
        <w:t>Fatemeh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Barazandeh-Ahmadabadi</w:t>
      </w:r>
      <w:proofErr w:type="spellEnd"/>
      <w:r w:rsidRPr="00BB12C8">
        <w:rPr>
          <w:rFonts w:asciiTheme="minorBidi" w:hAnsiTheme="minorBidi"/>
        </w:rPr>
        <w:t xml:space="preserve"> , </w:t>
      </w:r>
      <w:proofErr w:type="spellStart"/>
      <w:r w:rsidRPr="00BB12C8">
        <w:rPr>
          <w:rFonts w:asciiTheme="minorBidi" w:hAnsiTheme="minorBidi"/>
        </w:rPr>
        <w:t>Marzieh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Agheli</w:t>
      </w:r>
      <w:proofErr w:type="spellEnd"/>
      <w:r w:rsidRPr="00BB12C8">
        <w:rPr>
          <w:rFonts w:asciiTheme="minorBidi" w:hAnsiTheme="minorBidi"/>
        </w:rPr>
        <w:t xml:space="preserve">-Rad, </w:t>
      </w:r>
      <w:proofErr w:type="spellStart"/>
      <w:r w:rsidRPr="00BB12C8">
        <w:rPr>
          <w:rFonts w:asciiTheme="minorBidi" w:hAnsiTheme="minorBidi"/>
        </w:rPr>
        <w:t>Seyed</w:t>
      </w:r>
      <w:proofErr w:type="spellEnd"/>
      <w:r w:rsidRPr="00BB12C8">
        <w:rPr>
          <w:rFonts w:asciiTheme="minorBidi" w:hAnsiTheme="minorBidi"/>
        </w:rPr>
        <w:t xml:space="preserve"> M </w:t>
      </w:r>
      <w:proofErr w:type="spellStart"/>
      <w:r w:rsidRPr="00BB12C8">
        <w:rPr>
          <w:rFonts w:asciiTheme="minorBidi" w:hAnsiTheme="minorBidi"/>
        </w:rPr>
        <w:t>Tavousi</w:t>
      </w:r>
      <w:proofErr w:type="spellEnd"/>
      <w:r w:rsidRPr="00BB12C8">
        <w:rPr>
          <w:rFonts w:asciiTheme="minorBidi" w:hAnsiTheme="minorBidi"/>
        </w:rPr>
        <w:t xml:space="preserve">, </w:t>
      </w:r>
      <w:proofErr w:type="spellStart"/>
      <w:r w:rsidRPr="00BB12C8">
        <w:rPr>
          <w:rFonts w:asciiTheme="minorBidi" w:hAnsiTheme="minorBidi"/>
        </w:rPr>
        <w:t>Shohreh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Vojouhi</w:t>
      </w:r>
      <w:proofErr w:type="spellEnd"/>
      <w:r w:rsidRPr="00BB12C8">
        <w:rPr>
          <w:rFonts w:asciiTheme="minorBidi" w:hAnsiTheme="minorBidi"/>
        </w:rPr>
        <w:t xml:space="preserve">, </w:t>
      </w:r>
      <w:proofErr w:type="spellStart"/>
      <w:r w:rsidRPr="00BB12C8">
        <w:rPr>
          <w:rFonts w:asciiTheme="minorBidi" w:hAnsiTheme="minorBidi"/>
        </w:rPr>
        <w:t>Shahram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Amini</w:t>
      </w:r>
      <w:proofErr w:type="spellEnd"/>
      <w:r w:rsidRPr="00BB12C8">
        <w:rPr>
          <w:rFonts w:asciiTheme="minorBidi" w:hAnsiTheme="minorBidi"/>
        </w:rPr>
        <w:t xml:space="preserve"> , </w:t>
      </w:r>
      <w:proofErr w:type="spellStart"/>
      <w:r w:rsidRPr="00BB12C8">
        <w:rPr>
          <w:rFonts w:asciiTheme="minorBidi" w:hAnsiTheme="minorBidi"/>
        </w:rPr>
        <w:t>Mahnaz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Amini</w:t>
      </w:r>
      <w:proofErr w:type="spellEnd"/>
      <w:r w:rsidRPr="00BB12C8">
        <w:rPr>
          <w:rFonts w:asciiTheme="minorBidi" w:hAnsiTheme="minorBidi"/>
        </w:rPr>
        <w:t xml:space="preserve"> , </w:t>
      </w:r>
      <w:proofErr w:type="spellStart"/>
      <w:r w:rsidRPr="00BB12C8">
        <w:rPr>
          <w:rFonts w:asciiTheme="minorBidi" w:hAnsiTheme="minorBidi"/>
        </w:rPr>
        <w:t>Seyed</w:t>
      </w:r>
      <w:proofErr w:type="spellEnd"/>
      <w:r w:rsidRPr="00BB12C8">
        <w:rPr>
          <w:rFonts w:asciiTheme="minorBidi" w:hAnsiTheme="minorBidi"/>
        </w:rPr>
        <w:t xml:space="preserve"> Majid-Hosseini , Ashraf </w:t>
      </w:r>
      <w:proofErr w:type="spellStart"/>
      <w:r w:rsidRPr="00BB12C8">
        <w:rPr>
          <w:rFonts w:asciiTheme="minorBidi" w:hAnsiTheme="minorBidi"/>
        </w:rPr>
        <w:t>Tavanaee</w:t>
      </w:r>
      <w:proofErr w:type="spellEnd"/>
      <w:r w:rsidRPr="00BB12C8">
        <w:rPr>
          <w:rFonts w:asciiTheme="minorBidi" w:hAnsiTheme="minorBidi"/>
        </w:rPr>
        <w:t xml:space="preserve">-Sani , Amin </w:t>
      </w:r>
      <w:proofErr w:type="spellStart"/>
      <w:r w:rsidRPr="00BB12C8">
        <w:rPr>
          <w:rFonts w:asciiTheme="minorBidi" w:hAnsiTheme="minorBidi"/>
        </w:rPr>
        <w:t>Ghiabi</w:t>
      </w:r>
      <w:proofErr w:type="spellEnd"/>
      <w:r w:rsidRPr="00BB12C8">
        <w:rPr>
          <w:rFonts w:asciiTheme="minorBidi" w:hAnsiTheme="minorBidi"/>
        </w:rPr>
        <w:t xml:space="preserve"> , </w:t>
      </w:r>
      <w:proofErr w:type="spellStart"/>
      <w:r w:rsidRPr="00BB12C8">
        <w:rPr>
          <w:rFonts w:asciiTheme="minorBidi" w:hAnsiTheme="minorBidi"/>
        </w:rPr>
        <w:t>Shima</w:t>
      </w:r>
      <w:proofErr w:type="spellEnd"/>
      <w:r w:rsidRPr="00BB12C8">
        <w:rPr>
          <w:rFonts w:asciiTheme="minorBidi" w:hAnsiTheme="minorBidi"/>
        </w:rPr>
        <w:t xml:space="preserve"> </w:t>
      </w:r>
      <w:proofErr w:type="spellStart"/>
      <w:r w:rsidRPr="00BB12C8">
        <w:rPr>
          <w:rFonts w:asciiTheme="minorBidi" w:hAnsiTheme="minorBidi"/>
        </w:rPr>
        <w:t>Nabavi-Mahalli</w:t>
      </w:r>
      <w:proofErr w:type="spellEnd"/>
      <w:r w:rsidRPr="00BB12C8">
        <w:rPr>
          <w:rFonts w:asciiTheme="minorBidi" w:hAnsiTheme="minorBidi"/>
        </w:rPr>
        <w:t xml:space="preserve">, Negar </w:t>
      </w:r>
      <w:proofErr w:type="spellStart"/>
      <w:r w:rsidRPr="00BB12C8">
        <w:rPr>
          <w:rFonts w:asciiTheme="minorBidi" w:hAnsiTheme="minorBidi"/>
        </w:rPr>
        <w:t>Morovatdar</w:t>
      </w:r>
      <w:proofErr w:type="spellEnd"/>
      <w:r w:rsidRPr="00BB12C8">
        <w:rPr>
          <w:rFonts w:asciiTheme="minorBidi" w:hAnsiTheme="minorBidi"/>
        </w:rPr>
        <w:t xml:space="preserve">, Omid </w:t>
      </w:r>
      <w:proofErr w:type="spellStart"/>
      <w:r w:rsidRPr="00BB12C8">
        <w:rPr>
          <w:rFonts w:asciiTheme="minorBidi" w:hAnsiTheme="minorBidi"/>
        </w:rPr>
        <w:t>Rajabi</w:t>
      </w:r>
      <w:proofErr w:type="spellEnd"/>
      <w:r w:rsidRPr="00BB12C8">
        <w:rPr>
          <w:rFonts w:asciiTheme="minorBidi" w:hAnsiTheme="minorBidi"/>
        </w:rPr>
        <w:t xml:space="preserve"> , George </w:t>
      </w:r>
      <w:proofErr w:type="spellStart"/>
      <w:r w:rsidRPr="00BB12C8">
        <w:rPr>
          <w:rFonts w:asciiTheme="minorBidi" w:hAnsiTheme="minorBidi"/>
        </w:rPr>
        <w:t>Koliakos</w:t>
      </w:r>
      <w:proofErr w:type="spellEnd"/>
      <w:r w:rsidRPr="00BB12C8">
        <w:rPr>
          <w:rFonts w:asciiTheme="minorBidi" w:hAnsiTheme="minorBidi"/>
        </w:rPr>
        <w:t xml:space="preserve"> Rev Invest </w:t>
      </w:r>
      <w:proofErr w:type="spellStart"/>
      <w:r w:rsidRPr="00BB12C8">
        <w:rPr>
          <w:rFonts w:asciiTheme="minorBidi" w:hAnsiTheme="minorBidi"/>
        </w:rPr>
        <w:t>Clin</w:t>
      </w:r>
      <w:proofErr w:type="spellEnd"/>
      <w:r w:rsidRPr="00BB12C8">
        <w:rPr>
          <w:rFonts w:asciiTheme="minorBidi" w:hAnsiTheme="minorBidi"/>
        </w:rPr>
        <w:t xml:space="preserve"> 2021;73(3):190-198. </w:t>
      </w:r>
      <w:proofErr w:type="spellStart"/>
      <w:r w:rsidRPr="00BB12C8">
        <w:rPr>
          <w:rFonts w:asciiTheme="minorBidi" w:hAnsiTheme="minorBidi"/>
        </w:rPr>
        <w:t>doi</w:t>
      </w:r>
      <w:proofErr w:type="spellEnd"/>
      <w:r w:rsidRPr="00BB12C8">
        <w:rPr>
          <w:rFonts w:asciiTheme="minorBidi" w:hAnsiTheme="minorBidi"/>
        </w:rPr>
        <w:t xml:space="preserve">: 10.24875/RIC.21000028. </w:t>
      </w:r>
    </w:p>
    <w:p w:rsidR="00BB12C8" w:rsidRPr="00BB12C8" w:rsidRDefault="00BB12C8" w:rsidP="00833E9A">
      <w:pPr>
        <w:numPr>
          <w:ilvl w:val="0"/>
          <w:numId w:val="1"/>
        </w:numPr>
        <w:bidi w:val="0"/>
        <w:contextualSpacing/>
        <w:jc w:val="both"/>
        <w:rPr>
          <w:rFonts w:asciiTheme="minorBidi" w:hAnsiTheme="minorBidi"/>
        </w:rPr>
      </w:pPr>
      <w:proofErr w:type="spellStart"/>
      <w:r w:rsidRPr="00BB12C8">
        <w:rPr>
          <w:rFonts w:asciiTheme="minorBidi" w:hAnsiTheme="minorBidi"/>
        </w:rPr>
        <w:t>Alamdari</w:t>
      </w:r>
      <w:proofErr w:type="spellEnd"/>
      <w:r w:rsidRPr="00BB12C8">
        <w:rPr>
          <w:rFonts w:asciiTheme="minorBidi" w:hAnsiTheme="minorBidi"/>
        </w:rPr>
        <w:t xml:space="preserve"> DH, </w:t>
      </w:r>
      <w:proofErr w:type="spellStart"/>
      <w:r w:rsidRPr="00BB12C8">
        <w:rPr>
          <w:rFonts w:asciiTheme="minorBidi" w:hAnsiTheme="minorBidi"/>
        </w:rPr>
        <w:t>Lotfabadi</w:t>
      </w:r>
      <w:proofErr w:type="spellEnd"/>
      <w:r w:rsidRPr="00BB12C8">
        <w:rPr>
          <w:rFonts w:asciiTheme="minorBidi" w:hAnsiTheme="minorBidi"/>
        </w:rPr>
        <w:t xml:space="preserve"> SH, </w:t>
      </w:r>
      <w:proofErr w:type="spellStart"/>
      <w:r w:rsidRPr="00BB12C8">
        <w:rPr>
          <w:rFonts w:asciiTheme="minorBidi" w:hAnsiTheme="minorBidi"/>
        </w:rPr>
        <w:t>Darban</w:t>
      </w:r>
      <w:proofErr w:type="spellEnd"/>
      <w:r w:rsidRPr="00BB12C8">
        <w:rPr>
          <w:rFonts w:asciiTheme="minorBidi" w:hAnsiTheme="minorBidi"/>
        </w:rPr>
        <w:t xml:space="preserve"> BM, </w:t>
      </w:r>
      <w:proofErr w:type="spellStart"/>
      <w:r w:rsidRPr="00BB12C8">
        <w:rPr>
          <w:rFonts w:asciiTheme="minorBidi" w:hAnsiTheme="minorBidi"/>
        </w:rPr>
        <w:t>Agheli</w:t>
      </w:r>
      <w:proofErr w:type="spellEnd"/>
      <w:r w:rsidRPr="00BB12C8">
        <w:rPr>
          <w:rFonts w:asciiTheme="minorBidi" w:hAnsiTheme="minorBidi"/>
        </w:rPr>
        <w:t xml:space="preserve">-Rad M, </w:t>
      </w:r>
      <w:proofErr w:type="spellStart"/>
      <w:r w:rsidRPr="00BB12C8">
        <w:rPr>
          <w:rFonts w:asciiTheme="minorBidi" w:hAnsiTheme="minorBidi"/>
        </w:rPr>
        <w:t>Saadatian</w:t>
      </w:r>
      <w:proofErr w:type="spellEnd"/>
      <w:r w:rsidRPr="00BB12C8">
        <w:rPr>
          <w:rFonts w:asciiTheme="minorBidi" w:hAnsiTheme="minorBidi"/>
        </w:rPr>
        <w:t xml:space="preserve"> S, </w:t>
      </w:r>
      <w:proofErr w:type="spellStart"/>
      <w:r w:rsidRPr="00BB12C8">
        <w:rPr>
          <w:rFonts w:asciiTheme="minorBidi" w:hAnsiTheme="minorBidi"/>
        </w:rPr>
        <w:t>Hashemi</w:t>
      </w:r>
      <w:proofErr w:type="spellEnd"/>
      <w:r w:rsidRPr="00BB12C8">
        <w:rPr>
          <w:rFonts w:asciiTheme="minorBidi" w:hAnsiTheme="minorBidi"/>
        </w:rPr>
        <w:t xml:space="preserve"> SH, </w:t>
      </w:r>
      <w:proofErr w:type="spellStart"/>
      <w:r w:rsidRPr="00BB12C8">
        <w:rPr>
          <w:rFonts w:asciiTheme="minorBidi" w:hAnsiTheme="minorBidi"/>
        </w:rPr>
        <w:t>Ahmadabadi</w:t>
      </w:r>
      <w:proofErr w:type="spellEnd"/>
      <w:r w:rsidRPr="00BB12C8">
        <w:rPr>
          <w:rFonts w:asciiTheme="minorBidi" w:hAnsiTheme="minorBidi"/>
        </w:rPr>
        <w:t xml:space="preserve"> FB, </w:t>
      </w:r>
      <w:proofErr w:type="spellStart"/>
      <w:r w:rsidRPr="00BB12C8">
        <w:rPr>
          <w:rFonts w:asciiTheme="minorBidi" w:hAnsiTheme="minorBidi"/>
        </w:rPr>
        <w:t>Morovatdar</w:t>
      </w:r>
      <w:proofErr w:type="spellEnd"/>
      <w:r w:rsidRPr="00BB12C8">
        <w:rPr>
          <w:rFonts w:asciiTheme="minorBidi" w:hAnsiTheme="minorBidi"/>
        </w:rPr>
        <w:t xml:space="preserve"> N, </w:t>
      </w:r>
      <w:proofErr w:type="spellStart"/>
      <w:r w:rsidRPr="00BB12C8">
        <w:rPr>
          <w:rFonts w:asciiTheme="minorBidi" w:hAnsiTheme="minorBidi"/>
        </w:rPr>
        <w:t>Arastoo</w:t>
      </w:r>
      <w:proofErr w:type="spellEnd"/>
      <w:r w:rsidRPr="00BB12C8">
        <w:rPr>
          <w:rFonts w:asciiTheme="minorBidi" w:hAnsiTheme="minorBidi"/>
        </w:rPr>
        <w:t xml:space="preserve"> M, </w:t>
      </w:r>
      <w:proofErr w:type="spellStart"/>
      <w:r w:rsidRPr="00BB12C8">
        <w:rPr>
          <w:rFonts w:asciiTheme="minorBidi" w:hAnsiTheme="minorBidi"/>
        </w:rPr>
        <w:t>Bhushan</w:t>
      </w:r>
      <w:proofErr w:type="spellEnd"/>
      <w:r w:rsidRPr="00BB12C8">
        <w:rPr>
          <w:rFonts w:asciiTheme="minorBidi" w:hAnsiTheme="minorBidi"/>
        </w:rPr>
        <w:t xml:space="preserve"> B. Methylene Blue for Treatment of Hospitalized COVID-19 Patients, Randomized, Controlled, Open-Label Clinical Trial, Phase 3. Aristotle Biomedical Journal. 2021 Mar 24;3(2):12-8. </w:t>
      </w:r>
    </w:p>
    <w:p w:rsidR="00BB12C8" w:rsidRPr="00BB12C8" w:rsidRDefault="00BB12C8" w:rsidP="00833E9A">
      <w:pPr>
        <w:numPr>
          <w:ilvl w:val="0"/>
          <w:numId w:val="1"/>
        </w:numPr>
        <w:bidi w:val="0"/>
        <w:contextualSpacing/>
        <w:jc w:val="both"/>
        <w:rPr>
          <w:rFonts w:asciiTheme="minorBidi" w:hAnsiTheme="minorBidi"/>
        </w:rPr>
      </w:pPr>
      <w:proofErr w:type="spellStart"/>
      <w:r w:rsidRPr="00BB12C8">
        <w:rPr>
          <w:rFonts w:asciiTheme="minorBidi" w:hAnsiTheme="minorBidi"/>
        </w:rPr>
        <w:t>Lotfabadi</w:t>
      </w:r>
      <w:proofErr w:type="spellEnd"/>
      <w:r w:rsidRPr="00BB12C8">
        <w:rPr>
          <w:rFonts w:asciiTheme="minorBidi" w:hAnsiTheme="minorBidi"/>
        </w:rPr>
        <w:t xml:space="preserve"> SH, </w:t>
      </w:r>
      <w:proofErr w:type="spellStart"/>
      <w:r w:rsidRPr="00BB12C8">
        <w:rPr>
          <w:rFonts w:asciiTheme="minorBidi" w:hAnsiTheme="minorBidi"/>
        </w:rPr>
        <w:t>Moghaddam</w:t>
      </w:r>
      <w:proofErr w:type="spellEnd"/>
      <w:r w:rsidRPr="00BB12C8">
        <w:rPr>
          <w:rFonts w:asciiTheme="minorBidi" w:hAnsiTheme="minorBidi"/>
        </w:rPr>
        <w:t xml:space="preserve"> AB, </w:t>
      </w:r>
      <w:proofErr w:type="spellStart"/>
      <w:r w:rsidRPr="00BB12C8">
        <w:rPr>
          <w:rFonts w:asciiTheme="minorBidi" w:hAnsiTheme="minorBidi"/>
        </w:rPr>
        <w:t>Shamsi</w:t>
      </w:r>
      <w:proofErr w:type="spellEnd"/>
      <w:r w:rsidRPr="00BB12C8">
        <w:rPr>
          <w:rFonts w:asciiTheme="minorBidi" w:hAnsiTheme="minorBidi"/>
        </w:rPr>
        <w:t xml:space="preserve"> MS, </w:t>
      </w:r>
      <w:proofErr w:type="spellStart"/>
      <w:r w:rsidRPr="00BB12C8">
        <w:rPr>
          <w:rFonts w:asciiTheme="minorBidi" w:hAnsiTheme="minorBidi"/>
        </w:rPr>
        <w:t>Hoseini</w:t>
      </w:r>
      <w:proofErr w:type="spellEnd"/>
      <w:r w:rsidRPr="00BB12C8">
        <w:rPr>
          <w:rFonts w:asciiTheme="minorBidi" w:hAnsiTheme="minorBidi"/>
        </w:rPr>
        <w:t xml:space="preserve"> HB, </w:t>
      </w:r>
      <w:proofErr w:type="spellStart"/>
      <w:r w:rsidRPr="00BB12C8">
        <w:rPr>
          <w:rFonts w:asciiTheme="minorBidi" w:hAnsiTheme="minorBidi"/>
        </w:rPr>
        <w:t>Khaleghimanesh</w:t>
      </w:r>
      <w:proofErr w:type="spellEnd"/>
      <w:r w:rsidRPr="00BB12C8">
        <w:rPr>
          <w:rFonts w:asciiTheme="minorBidi" w:hAnsiTheme="minorBidi"/>
        </w:rPr>
        <w:t xml:space="preserve"> B, </w:t>
      </w:r>
      <w:proofErr w:type="spellStart"/>
      <w:r w:rsidRPr="00BB12C8">
        <w:rPr>
          <w:rFonts w:asciiTheme="minorBidi" w:hAnsiTheme="minorBidi"/>
        </w:rPr>
        <w:t>Saadatian</w:t>
      </w:r>
      <w:proofErr w:type="spellEnd"/>
      <w:r w:rsidRPr="00BB12C8">
        <w:rPr>
          <w:rFonts w:asciiTheme="minorBidi" w:hAnsiTheme="minorBidi"/>
        </w:rPr>
        <w:t xml:space="preserve"> S. Methylene Blue as Rescue Therapy for COVID-19 Patients who failed to Respond to other Thera-pies (Final Report). Am J </w:t>
      </w:r>
      <w:proofErr w:type="spellStart"/>
      <w:r w:rsidRPr="00BB12C8">
        <w:rPr>
          <w:rFonts w:asciiTheme="minorBidi" w:hAnsiTheme="minorBidi"/>
        </w:rPr>
        <w:t>Clin</w:t>
      </w:r>
      <w:proofErr w:type="spellEnd"/>
      <w:r w:rsidRPr="00BB12C8">
        <w:rPr>
          <w:rFonts w:asciiTheme="minorBidi" w:hAnsiTheme="minorBidi"/>
        </w:rPr>
        <w:t xml:space="preserve"> Case Rep. 2021;2(5):1040. </w:t>
      </w:r>
    </w:p>
    <w:p w:rsidR="00BB12C8" w:rsidRPr="00556D21" w:rsidRDefault="00BB12C8" w:rsidP="00BB12C8">
      <w:pPr>
        <w:bidi w:val="0"/>
        <w:spacing w:line="480" w:lineRule="auto"/>
        <w:ind w:right="4"/>
        <w:jc w:val="both"/>
        <w:rPr>
          <w:rFonts w:asciiTheme="minorBidi" w:hAnsiTheme="minorBidi"/>
        </w:rPr>
      </w:pPr>
    </w:p>
    <w:p w:rsidR="006E2004" w:rsidRPr="00556D21" w:rsidRDefault="007447C2" w:rsidP="00C55CD3">
      <w:pPr>
        <w:bidi w:val="0"/>
        <w:spacing w:line="480" w:lineRule="auto"/>
        <w:ind w:right="4"/>
        <w:jc w:val="center"/>
        <w:rPr>
          <w:rFonts w:asciiTheme="minorBidi" w:hAnsiTheme="minorBidi"/>
          <w:sz w:val="24"/>
          <w:szCs w:val="24"/>
        </w:rPr>
      </w:pPr>
      <w:r w:rsidRPr="00556D21">
        <w:rPr>
          <w:rFonts w:asciiTheme="minorBidi" w:hAnsiTheme="minorBidi"/>
          <w:b/>
        </w:rPr>
        <w:t>Biography</w:t>
      </w:r>
      <w:r w:rsidRPr="00556D21">
        <w:rPr>
          <w:rFonts w:asciiTheme="minorBidi" w:hAnsiTheme="minorBidi"/>
        </w:rPr>
        <w:t>:</w:t>
      </w:r>
    </w:p>
    <w:p w:rsidR="00AF27CA" w:rsidRPr="00AF27CA" w:rsidRDefault="00AF27CA" w:rsidP="00D86013">
      <w:pPr>
        <w:bidi w:val="0"/>
        <w:jc w:val="both"/>
        <w:rPr>
          <w:rFonts w:asciiTheme="minorBidi" w:hAnsiTheme="minorBidi"/>
          <w:sz w:val="24"/>
          <w:szCs w:val="24"/>
        </w:rPr>
      </w:pPr>
      <w:r w:rsidRPr="00AF27CA">
        <w:rPr>
          <w:rFonts w:asciiTheme="minorBidi" w:hAnsiTheme="minorBidi"/>
          <w:sz w:val="24"/>
          <w:szCs w:val="24"/>
        </w:rPr>
        <w:t xml:space="preserve">Dr. </w:t>
      </w:r>
      <w:proofErr w:type="spellStart"/>
      <w:r w:rsidRPr="00AF27CA">
        <w:rPr>
          <w:rFonts w:asciiTheme="minorBidi" w:hAnsiTheme="minorBidi"/>
          <w:sz w:val="24"/>
          <w:szCs w:val="24"/>
        </w:rPr>
        <w:t>Daryoush</w:t>
      </w:r>
      <w:proofErr w:type="spellEnd"/>
      <w:r w:rsidRPr="00AF27C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F27CA">
        <w:rPr>
          <w:rFonts w:asciiTheme="minorBidi" w:hAnsiTheme="minorBidi"/>
          <w:sz w:val="24"/>
          <w:szCs w:val="24"/>
        </w:rPr>
        <w:t>Hamidi</w:t>
      </w:r>
      <w:proofErr w:type="spellEnd"/>
      <w:r w:rsidRPr="00AF27C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F27CA">
        <w:rPr>
          <w:rFonts w:asciiTheme="minorBidi" w:hAnsiTheme="minorBidi"/>
          <w:sz w:val="24"/>
          <w:szCs w:val="24"/>
        </w:rPr>
        <w:t>Alamdari</w:t>
      </w:r>
      <w:proofErr w:type="spellEnd"/>
      <w:r w:rsidRPr="00AF27CA">
        <w:rPr>
          <w:rFonts w:asciiTheme="minorBidi" w:hAnsiTheme="minorBidi"/>
          <w:sz w:val="24"/>
          <w:szCs w:val="24"/>
        </w:rPr>
        <w:t xml:space="preserve"> is a clinical Biochemist and an associate professor at the clinical Biochemistry Department, Medical School, Mashhad University of</w:t>
      </w:r>
      <w:r w:rsidR="00D86013" w:rsidRPr="00556D21">
        <w:rPr>
          <w:rFonts w:asciiTheme="minorBidi" w:hAnsiTheme="minorBidi"/>
          <w:sz w:val="24"/>
          <w:szCs w:val="24"/>
        </w:rPr>
        <w:t xml:space="preserve"> Medical Sciences,</w:t>
      </w:r>
      <w:r w:rsidRPr="00AF27CA">
        <w:rPr>
          <w:rFonts w:asciiTheme="minorBidi" w:hAnsiTheme="minorBidi"/>
          <w:sz w:val="24"/>
          <w:szCs w:val="24"/>
        </w:rPr>
        <w:t xml:space="preserve"> from 2008 till the present.</w:t>
      </w:r>
    </w:p>
    <w:p w:rsidR="00AF27CA" w:rsidRPr="00556D21" w:rsidRDefault="00AF27CA" w:rsidP="00E0407F">
      <w:pPr>
        <w:bidi w:val="0"/>
        <w:jc w:val="both"/>
        <w:rPr>
          <w:rFonts w:asciiTheme="minorBidi" w:hAnsiTheme="minorBidi"/>
          <w:b/>
          <w:bCs/>
          <w:sz w:val="24"/>
          <w:szCs w:val="24"/>
        </w:rPr>
      </w:pPr>
      <w:r w:rsidRPr="00AF27CA">
        <w:rPr>
          <w:rFonts w:asciiTheme="minorBidi" w:hAnsiTheme="minorBidi"/>
          <w:sz w:val="24"/>
          <w:szCs w:val="24"/>
        </w:rPr>
        <w:lastRenderedPageBreak/>
        <w:t>He has a specialty i</w:t>
      </w:r>
      <w:r w:rsidRPr="00556D21">
        <w:rPr>
          <w:rFonts w:asciiTheme="minorBidi" w:hAnsiTheme="minorBidi"/>
          <w:sz w:val="24"/>
          <w:szCs w:val="24"/>
        </w:rPr>
        <w:t xml:space="preserve">n stem cell culture and therapy; </w:t>
      </w:r>
      <w:r w:rsidRPr="00AF27CA">
        <w:rPr>
          <w:rFonts w:asciiTheme="minorBidi" w:hAnsiTheme="minorBidi"/>
          <w:sz w:val="24"/>
          <w:szCs w:val="24"/>
        </w:rPr>
        <w:t>fibrin glue preparation for clinical application</w:t>
      </w:r>
      <w:r w:rsidRPr="00556D21">
        <w:rPr>
          <w:rFonts w:asciiTheme="minorBidi" w:hAnsiTheme="minorBidi"/>
          <w:sz w:val="24"/>
          <w:szCs w:val="24"/>
        </w:rPr>
        <w:t>:</w:t>
      </w:r>
      <w:r w:rsidRPr="00AF27CA">
        <w:rPr>
          <w:rFonts w:asciiTheme="minorBidi" w:hAnsiTheme="minorBidi"/>
          <w:sz w:val="24"/>
          <w:szCs w:val="24"/>
        </w:rPr>
        <w:t xml:space="preserve"> wound treatment, </w:t>
      </w:r>
      <w:proofErr w:type="spellStart"/>
      <w:r w:rsidRPr="00AF27CA">
        <w:rPr>
          <w:rFonts w:asciiTheme="minorBidi" w:hAnsiTheme="minorBidi"/>
          <w:sz w:val="24"/>
          <w:szCs w:val="24"/>
        </w:rPr>
        <w:t>vesicovaginal</w:t>
      </w:r>
      <w:proofErr w:type="spellEnd"/>
      <w:r w:rsidRPr="00AF27CA">
        <w:rPr>
          <w:rFonts w:asciiTheme="minorBidi" w:hAnsiTheme="minorBidi"/>
          <w:sz w:val="24"/>
          <w:szCs w:val="24"/>
        </w:rPr>
        <w:t xml:space="preserve"> </w:t>
      </w:r>
      <w:r w:rsidR="00E0407F" w:rsidRPr="00556D21">
        <w:rPr>
          <w:rFonts w:asciiTheme="minorBidi" w:hAnsiTheme="minorBidi"/>
          <w:sz w:val="24"/>
          <w:szCs w:val="24"/>
        </w:rPr>
        <w:t>fistula treatment,</w:t>
      </w:r>
      <w:r w:rsidRPr="00AF27CA">
        <w:rPr>
          <w:rFonts w:asciiTheme="minorBidi" w:hAnsiTheme="minorBidi"/>
          <w:sz w:val="24"/>
          <w:szCs w:val="24"/>
        </w:rPr>
        <w:t xml:space="preserve"> anal fistula treatment, and </w:t>
      </w:r>
      <w:proofErr w:type="spellStart"/>
      <w:r w:rsidRPr="00AF27CA">
        <w:rPr>
          <w:rFonts w:asciiTheme="minorBidi" w:hAnsiTheme="minorBidi"/>
          <w:sz w:val="24"/>
          <w:szCs w:val="24"/>
        </w:rPr>
        <w:t>chylothorax</w:t>
      </w:r>
      <w:proofErr w:type="spellEnd"/>
      <w:r w:rsidRPr="00AF27CA">
        <w:rPr>
          <w:rFonts w:asciiTheme="minorBidi" w:hAnsiTheme="minorBidi"/>
          <w:sz w:val="24"/>
          <w:szCs w:val="24"/>
        </w:rPr>
        <w:t xml:space="preserve"> treatment. He has published 82 articles</w:t>
      </w:r>
      <w:r w:rsidRPr="00AF27CA">
        <w:rPr>
          <w:rFonts w:asciiTheme="minorBidi" w:hAnsiTheme="minorBidi"/>
          <w:b/>
          <w:bCs/>
          <w:sz w:val="24"/>
          <w:szCs w:val="24"/>
        </w:rPr>
        <w:t>.</w:t>
      </w:r>
    </w:p>
    <w:p w:rsidR="00F67522" w:rsidRPr="00AF27CA" w:rsidRDefault="00F67522" w:rsidP="00C55CD3">
      <w:pPr>
        <w:bidi w:val="0"/>
        <w:jc w:val="center"/>
        <w:rPr>
          <w:rFonts w:asciiTheme="minorBidi" w:hAnsiTheme="minorBidi"/>
          <w:b/>
          <w:bCs/>
          <w:sz w:val="24"/>
          <w:szCs w:val="24"/>
        </w:rPr>
      </w:pPr>
      <w:r w:rsidRPr="00556D21">
        <w:rPr>
          <w:rFonts w:asciiTheme="minorBidi" w:hAnsiTheme="minorBidi"/>
          <w:b/>
          <w:bCs/>
          <w:sz w:val="24"/>
          <w:szCs w:val="24"/>
        </w:rPr>
        <w:t>Presenting Author Details and Photo</w:t>
      </w:r>
    </w:p>
    <w:p w:rsidR="00C55CD3" w:rsidRPr="00556D21" w:rsidRDefault="00C55CD3" w:rsidP="00C55CD3">
      <w:pPr>
        <w:bidi w:val="0"/>
        <w:spacing w:line="480" w:lineRule="auto"/>
        <w:ind w:right="4"/>
        <w:rPr>
          <w:rFonts w:asciiTheme="minorBidi" w:hAnsiTheme="minorBidi"/>
          <w:b/>
          <w:sz w:val="24"/>
          <w:szCs w:val="24"/>
        </w:rPr>
      </w:pPr>
      <w:r w:rsidRPr="00556D21">
        <w:rPr>
          <w:rFonts w:asciiTheme="minorBidi" w:hAnsiTheme="minorBidi"/>
          <w:b/>
          <w:sz w:val="24"/>
          <w:szCs w:val="24"/>
        </w:rPr>
        <w:t xml:space="preserve">Full Name: </w:t>
      </w:r>
      <w:proofErr w:type="spellStart"/>
      <w:r w:rsidRPr="00556D21">
        <w:rPr>
          <w:rFonts w:asciiTheme="minorBidi" w:hAnsiTheme="minorBidi"/>
          <w:sz w:val="24"/>
          <w:szCs w:val="24"/>
        </w:rPr>
        <w:t>Daryoush</w:t>
      </w:r>
      <w:proofErr w:type="spellEnd"/>
      <w:r w:rsidRPr="00556D21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56D21">
        <w:rPr>
          <w:rFonts w:asciiTheme="minorBidi" w:hAnsiTheme="minorBidi"/>
          <w:sz w:val="24"/>
          <w:szCs w:val="24"/>
        </w:rPr>
        <w:t>Hamidi</w:t>
      </w:r>
      <w:proofErr w:type="spellEnd"/>
      <w:r w:rsidRPr="00556D21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56D21">
        <w:rPr>
          <w:rFonts w:asciiTheme="minorBidi" w:hAnsiTheme="minorBidi"/>
          <w:sz w:val="24"/>
          <w:szCs w:val="24"/>
        </w:rPr>
        <w:t>Alamdari</w:t>
      </w:r>
      <w:proofErr w:type="spellEnd"/>
      <w:r w:rsidRPr="00556D21">
        <w:rPr>
          <w:rFonts w:asciiTheme="minorBidi" w:hAnsiTheme="minorBidi"/>
          <w:b/>
          <w:sz w:val="24"/>
          <w:szCs w:val="24"/>
        </w:rPr>
        <w:t xml:space="preserve"> </w:t>
      </w:r>
    </w:p>
    <w:p w:rsidR="00C55CD3" w:rsidRPr="00556D21" w:rsidRDefault="00C55CD3" w:rsidP="00C55CD3">
      <w:pPr>
        <w:bidi w:val="0"/>
        <w:spacing w:line="480" w:lineRule="auto"/>
        <w:ind w:right="4"/>
        <w:rPr>
          <w:rFonts w:asciiTheme="minorBidi" w:hAnsiTheme="minorBidi"/>
          <w:b/>
          <w:sz w:val="24"/>
          <w:szCs w:val="24"/>
        </w:rPr>
      </w:pPr>
      <w:r w:rsidRPr="00556D21">
        <w:rPr>
          <w:rFonts w:asciiTheme="minorBidi" w:hAnsiTheme="minorBidi"/>
          <w:b/>
          <w:sz w:val="24"/>
          <w:szCs w:val="24"/>
        </w:rPr>
        <w:t xml:space="preserve">Email ID: </w:t>
      </w:r>
      <w:r w:rsidRPr="00556D21">
        <w:rPr>
          <w:rFonts w:asciiTheme="minorBidi" w:hAnsiTheme="minorBidi"/>
          <w:sz w:val="24"/>
          <w:szCs w:val="24"/>
        </w:rPr>
        <w:t>Hamidiad@mums.ac.ir</w:t>
      </w:r>
      <w:r w:rsidRPr="00556D21">
        <w:rPr>
          <w:rFonts w:asciiTheme="minorBidi" w:hAnsiTheme="minorBidi"/>
          <w:b/>
          <w:sz w:val="24"/>
          <w:szCs w:val="24"/>
        </w:rPr>
        <w:t xml:space="preserve"> </w:t>
      </w:r>
    </w:p>
    <w:p w:rsidR="00C55CD3" w:rsidRPr="00556D21" w:rsidRDefault="00C55CD3" w:rsidP="00C55CD3">
      <w:pPr>
        <w:bidi w:val="0"/>
        <w:spacing w:line="480" w:lineRule="auto"/>
        <w:ind w:right="4"/>
        <w:rPr>
          <w:rFonts w:asciiTheme="minorBidi" w:hAnsiTheme="minorBidi"/>
          <w:b/>
          <w:sz w:val="24"/>
          <w:szCs w:val="24"/>
        </w:rPr>
      </w:pPr>
      <w:r w:rsidRPr="00556D21">
        <w:rPr>
          <w:rFonts w:asciiTheme="minorBidi" w:hAnsiTheme="minorBidi"/>
          <w:b/>
          <w:sz w:val="24"/>
          <w:szCs w:val="24"/>
        </w:rPr>
        <w:t xml:space="preserve">Phone No: </w:t>
      </w:r>
      <w:r w:rsidRPr="00556D21">
        <w:rPr>
          <w:rFonts w:asciiTheme="minorBidi" w:hAnsiTheme="minorBidi"/>
          <w:bCs/>
          <w:sz w:val="24"/>
          <w:szCs w:val="24"/>
        </w:rPr>
        <w:t>00989151017650</w:t>
      </w:r>
    </w:p>
    <w:p w:rsidR="00C55CD3" w:rsidRPr="00556D21" w:rsidRDefault="00C55CD3" w:rsidP="00C55CD3">
      <w:pPr>
        <w:bidi w:val="0"/>
        <w:spacing w:line="480" w:lineRule="auto"/>
        <w:ind w:right="4"/>
        <w:rPr>
          <w:rFonts w:asciiTheme="minorBidi" w:hAnsiTheme="minorBidi"/>
          <w:b/>
          <w:sz w:val="24"/>
          <w:szCs w:val="24"/>
        </w:rPr>
      </w:pPr>
      <w:r w:rsidRPr="00556D21">
        <w:rPr>
          <w:rFonts w:asciiTheme="minorBidi" w:hAnsiTheme="minorBidi"/>
          <w:b/>
          <w:sz w:val="24"/>
          <w:szCs w:val="24"/>
        </w:rPr>
        <w:t>Recent Photograph:</w:t>
      </w:r>
    </w:p>
    <w:p w:rsidR="00C55CD3" w:rsidRPr="00556D21" w:rsidRDefault="00C55CD3" w:rsidP="00C55CD3">
      <w:pPr>
        <w:bidi w:val="0"/>
        <w:spacing w:line="480" w:lineRule="auto"/>
        <w:ind w:right="4"/>
        <w:rPr>
          <w:rFonts w:asciiTheme="minorBidi" w:hAnsiTheme="minorBidi"/>
          <w:b/>
          <w:sz w:val="24"/>
          <w:szCs w:val="24"/>
        </w:rPr>
      </w:pPr>
      <w:r w:rsidRPr="00556D21">
        <w:rPr>
          <w:rFonts w:asciiTheme="minorBidi" w:hAnsiTheme="minorBidi"/>
          <w:b/>
          <w:noProof/>
          <w:sz w:val="24"/>
          <w:szCs w:val="24"/>
          <w:lang w:bidi="ar-SA"/>
        </w:rPr>
        <w:drawing>
          <wp:inline distT="0" distB="0" distL="0" distR="0" wp14:anchorId="4378832A">
            <wp:extent cx="1085850" cy="12015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597" cy="120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56D21">
        <w:rPr>
          <w:rFonts w:asciiTheme="minorBidi" w:hAnsiTheme="minorBidi"/>
          <w:b/>
          <w:sz w:val="24"/>
          <w:szCs w:val="24"/>
        </w:rPr>
        <w:tab/>
      </w:r>
    </w:p>
    <w:p w:rsidR="00C55CD3" w:rsidRPr="00556D21" w:rsidRDefault="00C55CD3" w:rsidP="00C55CD3">
      <w:pPr>
        <w:bidi w:val="0"/>
        <w:spacing w:line="480" w:lineRule="auto"/>
        <w:ind w:right="4"/>
        <w:jc w:val="both"/>
        <w:rPr>
          <w:rFonts w:asciiTheme="minorBidi" w:hAnsiTheme="minorBidi"/>
          <w:b/>
          <w:bCs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6E2004" w:rsidRPr="00556D21" w:rsidRDefault="006E2004" w:rsidP="006E2004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C0758F" w:rsidRPr="00556D21" w:rsidRDefault="00C0758F" w:rsidP="00C0758F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C0758F" w:rsidRPr="00556D21" w:rsidRDefault="00C0758F" w:rsidP="00C0758F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C0758F" w:rsidRPr="00556D21" w:rsidRDefault="00C0758F" w:rsidP="00C0758F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C0758F" w:rsidRPr="00556D21" w:rsidRDefault="00C0758F" w:rsidP="00C0758F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C0758F" w:rsidRPr="00556D21" w:rsidRDefault="00C0758F" w:rsidP="00C0758F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C0758F" w:rsidRPr="00556D21" w:rsidRDefault="00C0758F" w:rsidP="00C0758F">
      <w:pPr>
        <w:bidi w:val="0"/>
        <w:spacing w:line="480" w:lineRule="auto"/>
        <w:ind w:right="4"/>
        <w:jc w:val="both"/>
        <w:rPr>
          <w:rFonts w:asciiTheme="minorBidi" w:hAnsiTheme="minorBidi"/>
          <w:sz w:val="24"/>
          <w:szCs w:val="24"/>
        </w:rPr>
      </w:pPr>
    </w:p>
    <w:p w:rsidR="00A24B96" w:rsidRPr="00556D21" w:rsidRDefault="00A24B96" w:rsidP="009F78B3">
      <w:pPr>
        <w:ind w:left="-180" w:right="-90"/>
        <w:jc w:val="center"/>
        <w:rPr>
          <w:rFonts w:asciiTheme="minorBidi" w:hAnsiTheme="minorBidi"/>
          <w:sz w:val="36"/>
          <w:szCs w:val="36"/>
        </w:rPr>
      </w:pPr>
    </w:p>
    <w:sectPr w:rsidR="00A24B96" w:rsidRPr="00556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01B3F"/>
    <w:multiLevelType w:val="hybridMultilevel"/>
    <w:tmpl w:val="23107156"/>
    <w:lvl w:ilvl="0" w:tplc="550AEB0C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8B3"/>
    <w:rsid w:val="001527F9"/>
    <w:rsid w:val="00162D94"/>
    <w:rsid w:val="00194582"/>
    <w:rsid w:val="001E55F3"/>
    <w:rsid w:val="004B7A5E"/>
    <w:rsid w:val="00556D21"/>
    <w:rsid w:val="006D2F14"/>
    <w:rsid w:val="006E2004"/>
    <w:rsid w:val="00715CD7"/>
    <w:rsid w:val="00723A28"/>
    <w:rsid w:val="00731502"/>
    <w:rsid w:val="007447C2"/>
    <w:rsid w:val="007B406F"/>
    <w:rsid w:val="00833E9A"/>
    <w:rsid w:val="008C7BEF"/>
    <w:rsid w:val="009F78B3"/>
    <w:rsid w:val="00A14DEC"/>
    <w:rsid w:val="00A24B96"/>
    <w:rsid w:val="00A36426"/>
    <w:rsid w:val="00AF27CA"/>
    <w:rsid w:val="00AF5EA3"/>
    <w:rsid w:val="00BB12C8"/>
    <w:rsid w:val="00BB3863"/>
    <w:rsid w:val="00BD7EB0"/>
    <w:rsid w:val="00C0758F"/>
    <w:rsid w:val="00C55CD3"/>
    <w:rsid w:val="00C60651"/>
    <w:rsid w:val="00CF24D8"/>
    <w:rsid w:val="00D429F8"/>
    <w:rsid w:val="00D60FB1"/>
    <w:rsid w:val="00D86013"/>
    <w:rsid w:val="00E0407F"/>
    <w:rsid w:val="00F53B9F"/>
    <w:rsid w:val="00F55C51"/>
    <w:rsid w:val="00F67522"/>
    <w:rsid w:val="00FA23F7"/>
    <w:rsid w:val="00F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95B72"/>
  <w15:chartTrackingRefBased/>
  <w15:docId w15:val="{804EC9D9-B0D6-421C-8470-D313CC48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8B3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MHC</dc:creator>
  <cp:keywords/>
  <dc:description/>
  <cp:lastModifiedBy>MHC</cp:lastModifiedBy>
  <cp:revision>41</cp:revision>
  <dcterms:created xsi:type="dcterms:W3CDTF">2021-11-30T16:48:00Z</dcterms:created>
  <dcterms:modified xsi:type="dcterms:W3CDTF">2021-12-25T16:22:00Z</dcterms:modified>
</cp:coreProperties>
</file>