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1A92E" w14:textId="72340281" w:rsidR="007D19BE" w:rsidRDefault="007D19BE" w:rsidP="007D19BE">
      <w:pPr>
        <w:pStyle w:val="HTMLPreformatted"/>
        <w:tabs>
          <w:tab w:val="left" w:pos="4374"/>
        </w:tabs>
        <w:jc w:val="right"/>
        <w:rPr>
          <w:rFonts w:ascii="Times New Roman" w:hAnsi="Times New Roman" w:cs="Times New Roman"/>
          <w:b/>
          <w:sz w:val="28"/>
          <w:szCs w:val="28"/>
        </w:rPr>
      </w:pPr>
      <w:r>
        <w:rPr>
          <w:noProof/>
        </w:rPr>
        <w:drawing>
          <wp:inline distT="0" distB="0" distL="0" distR="0" wp14:anchorId="505102ED" wp14:editId="4EEA25DF">
            <wp:extent cx="1703874" cy="1278000"/>
            <wp:effectExtent l="3493"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1703874" cy="1278000"/>
                    </a:xfrm>
                    <a:prstGeom prst="rect">
                      <a:avLst/>
                    </a:prstGeom>
                    <a:noFill/>
                    <a:ln>
                      <a:noFill/>
                    </a:ln>
                  </pic:spPr>
                </pic:pic>
              </a:graphicData>
            </a:graphic>
          </wp:inline>
        </w:drawing>
      </w:r>
    </w:p>
    <w:p w14:paraId="1607075B" w14:textId="1F4B1357" w:rsidR="00B71279" w:rsidRPr="00B71279" w:rsidRDefault="00B71279" w:rsidP="00B71279">
      <w:pPr>
        <w:pStyle w:val="HTMLPreformatted"/>
        <w:tabs>
          <w:tab w:val="left" w:pos="4374"/>
        </w:tabs>
        <w:jc w:val="center"/>
        <w:rPr>
          <w:rFonts w:ascii="Times New Roman" w:hAnsi="Times New Roman" w:cs="Times New Roman"/>
          <w:b/>
          <w:sz w:val="28"/>
          <w:szCs w:val="28"/>
        </w:rPr>
      </w:pPr>
      <w:r>
        <w:rPr>
          <w:rFonts w:ascii="Times New Roman" w:hAnsi="Times New Roman" w:cs="Times New Roman"/>
          <w:b/>
          <w:sz w:val="28"/>
          <w:szCs w:val="28"/>
        </w:rPr>
        <w:t>N</w:t>
      </w:r>
      <w:r w:rsidRPr="00B71279">
        <w:rPr>
          <w:rFonts w:ascii="Times New Roman" w:hAnsi="Times New Roman" w:cs="Times New Roman"/>
          <w:b/>
          <w:sz w:val="28"/>
          <w:szCs w:val="28"/>
        </w:rPr>
        <w:t xml:space="preserve">ew </w:t>
      </w:r>
      <w:r>
        <w:rPr>
          <w:rFonts w:ascii="Times New Roman" w:hAnsi="Times New Roman" w:cs="Times New Roman"/>
          <w:b/>
          <w:sz w:val="28"/>
          <w:szCs w:val="28"/>
        </w:rPr>
        <w:t>I</w:t>
      </w:r>
      <w:r w:rsidRPr="00B71279">
        <w:rPr>
          <w:rFonts w:ascii="Times New Roman" w:hAnsi="Times New Roman" w:cs="Times New Roman"/>
          <w:b/>
          <w:sz w:val="28"/>
          <w:szCs w:val="28"/>
        </w:rPr>
        <w:t xml:space="preserve">nsights </w:t>
      </w:r>
      <w:r>
        <w:rPr>
          <w:rFonts w:ascii="Times New Roman" w:hAnsi="Times New Roman" w:cs="Times New Roman"/>
          <w:b/>
          <w:sz w:val="28"/>
          <w:szCs w:val="28"/>
        </w:rPr>
        <w:t xml:space="preserve">Concerning </w:t>
      </w:r>
      <w:r w:rsidRPr="00B71279">
        <w:rPr>
          <w:rFonts w:ascii="Times New Roman" w:hAnsi="Times New Roman" w:cs="Times New Roman"/>
          <w:b/>
          <w:sz w:val="28"/>
          <w:szCs w:val="28"/>
        </w:rPr>
        <w:t xml:space="preserve">Sacroiliac Joint Posterior Ligaments and </w:t>
      </w:r>
      <w:r>
        <w:rPr>
          <w:rFonts w:ascii="Times New Roman" w:hAnsi="Times New Roman" w:cs="Times New Roman"/>
          <w:b/>
          <w:sz w:val="28"/>
          <w:szCs w:val="28"/>
        </w:rPr>
        <w:t xml:space="preserve">Related </w:t>
      </w:r>
      <w:r w:rsidRPr="00B71279">
        <w:rPr>
          <w:rFonts w:ascii="Times New Roman" w:hAnsi="Times New Roman" w:cs="Times New Roman"/>
          <w:b/>
          <w:sz w:val="28"/>
          <w:szCs w:val="28"/>
        </w:rPr>
        <w:t>Low Back and Pelvic Pain</w:t>
      </w:r>
    </w:p>
    <w:p w14:paraId="651A268B" w14:textId="450FCE15" w:rsidR="00B71279" w:rsidRDefault="00B71279" w:rsidP="00B71279">
      <w:pPr>
        <w:pStyle w:val="HTMLPreformatted"/>
        <w:tabs>
          <w:tab w:val="left" w:pos="4374"/>
        </w:tabs>
        <w:jc w:val="center"/>
        <w:rPr>
          <w:rFonts w:ascii="Times New Roman" w:hAnsi="Times New Roman" w:cs="Times New Roman"/>
          <w:b/>
          <w:sz w:val="24"/>
        </w:rPr>
      </w:pPr>
    </w:p>
    <w:p w14:paraId="0A61DA0B" w14:textId="613B97C6" w:rsidR="00D2256E" w:rsidRDefault="00D2256E" w:rsidP="00B71279">
      <w:pPr>
        <w:pStyle w:val="HTMLPreformatted"/>
        <w:tabs>
          <w:tab w:val="left" w:pos="4374"/>
        </w:tabs>
        <w:jc w:val="center"/>
        <w:rPr>
          <w:rFonts w:ascii="Times New Roman" w:hAnsi="Times New Roman" w:cs="Times New Roman"/>
          <w:bCs/>
          <w:sz w:val="24"/>
        </w:rPr>
      </w:pPr>
      <w:r>
        <w:rPr>
          <w:rFonts w:ascii="Times New Roman" w:hAnsi="Times New Roman" w:cs="Times New Roman"/>
          <w:bCs/>
          <w:sz w:val="24"/>
        </w:rPr>
        <w:t>Dr. Sergio Marcucci DO, MSc., DHSc.</w:t>
      </w:r>
    </w:p>
    <w:p w14:paraId="5A7349B4" w14:textId="1B589541" w:rsidR="00D2256E" w:rsidRPr="00D2256E" w:rsidRDefault="00D2256E" w:rsidP="00B71279">
      <w:pPr>
        <w:pStyle w:val="HTMLPreformatted"/>
        <w:tabs>
          <w:tab w:val="left" w:pos="4374"/>
        </w:tabs>
        <w:jc w:val="center"/>
        <w:rPr>
          <w:rFonts w:ascii="Times New Roman" w:hAnsi="Times New Roman" w:cs="Times New Roman"/>
          <w:bCs/>
          <w:sz w:val="24"/>
        </w:rPr>
      </w:pPr>
      <w:r>
        <w:rPr>
          <w:rFonts w:ascii="Times New Roman" w:hAnsi="Times New Roman" w:cs="Times New Roman"/>
          <w:bCs/>
          <w:sz w:val="24"/>
        </w:rPr>
        <w:t xml:space="preserve">A.T. Still University College of Graduate Health </w:t>
      </w:r>
      <w:proofErr w:type="spellStart"/>
      <w:r>
        <w:rPr>
          <w:rFonts w:ascii="Times New Roman" w:hAnsi="Times New Roman" w:cs="Times New Roman"/>
          <w:bCs/>
          <w:sz w:val="24"/>
        </w:rPr>
        <w:t>Sudies</w:t>
      </w:r>
      <w:proofErr w:type="spellEnd"/>
      <w:r>
        <w:rPr>
          <w:rFonts w:ascii="Times New Roman" w:hAnsi="Times New Roman" w:cs="Times New Roman"/>
          <w:bCs/>
          <w:sz w:val="24"/>
        </w:rPr>
        <w:t>, USA</w:t>
      </w:r>
    </w:p>
    <w:p w14:paraId="36567DAE" w14:textId="77777777" w:rsidR="00F02512" w:rsidRDefault="00F02512" w:rsidP="00F02512">
      <w:pPr>
        <w:pStyle w:val="HTMLPreformatted"/>
        <w:tabs>
          <w:tab w:val="left" w:pos="4374"/>
        </w:tabs>
        <w:jc w:val="both"/>
        <w:rPr>
          <w:rFonts w:ascii="Times New Roman" w:hAnsi="Times New Roman" w:cs="Times New Roman"/>
          <w:sz w:val="24"/>
        </w:rPr>
      </w:pPr>
    </w:p>
    <w:p w14:paraId="2F205347" w14:textId="6C4BA690" w:rsidR="00F02512" w:rsidRPr="008F6346" w:rsidRDefault="00F02512" w:rsidP="00F02512">
      <w:pPr>
        <w:spacing w:after="0" w:line="240" w:lineRule="auto"/>
        <w:rPr>
          <w:rFonts w:ascii="Times New Roman" w:eastAsia="Calibri" w:hAnsi="Times New Roman" w:cs="Times New Roman"/>
          <w:sz w:val="24"/>
          <w:szCs w:val="24"/>
          <w:lang w:val="en-US"/>
        </w:rPr>
      </w:pPr>
      <w:r w:rsidRPr="008F6346">
        <w:rPr>
          <w:rFonts w:ascii="Times New Roman" w:eastAsia="Calibri" w:hAnsi="Times New Roman" w:cs="Times New Roman"/>
          <w:sz w:val="24"/>
          <w:szCs w:val="24"/>
          <w:lang w:val="en-US"/>
        </w:rPr>
        <w:t xml:space="preserve">The sacroiliac joint (SIJ) is structured by articular surfaces between the sacral and the iliac bones. The SIJ embraces different functions because it connects the spine with </w:t>
      </w:r>
      <w:r w:rsidR="00F15DA7">
        <w:rPr>
          <w:rFonts w:ascii="Times New Roman" w:eastAsia="Calibri" w:hAnsi="Times New Roman" w:cs="Times New Roman"/>
          <w:sz w:val="24"/>
          <w:szCs w:val="24"/>
          <w:lang w:val="en-US"/>
        </w:rPr>
        <w:t xml:space="preserve">the </w:t>
      </w:r>
      <w:r w:rsidRPr="008F6346">
        <w:rPr>
          <w:rFonts w:ascii="Times New Roman" w:eastAsia="Calibri" w:hAnsi="Times New Roman" w:cs="Times New Roman"/>
          <w:sz w:val="24"/>
          <w:szCs w:val="24"/>
          <w:lang w:val="en-US"/>
        </w:rPr>
        <w:t xml:space="preserve">pelvis, which permits the soaking up of vertical forces from </w:t>
      </w:r>
      <w:r w:rsidR="00F15DA7">
        <w:rPr>
          <w:rFonts w:ascii="Times New Roman" w:eastAsia="Calibri" w:hAnsi="Times New Roman" w:cs="Times New Roman"/>
          <w:sz w:val="24"/>
          <w:szCs w:val="24"/>
          <w:lang w:val="en-US"/>
        </w:rPr>
        <w:t xml:space="preserve">the </w:t>
      </w:r>
      <w:r w:rsidRPr="008F6346">
        <w:rPr>
          <w:rFonts w:ascii="Times New Roman" w:eastAsia="Calibri" w:hAnsi="Times New Roman" w:cs="Times New Roman"/>
          <w:sz w:val="24"/>
          <w:szCs w:val="24"/>
          <w:lang w:val="en-US"/>
        </w:rPr>
        <w:t>spine and</w:t>
      </w:r>
      <w:r w:rsidR="00F15DA7">
        <w:rPr>
          <w:rFonts w:ascii="Times New Roman" w:eastAsia="Calibri" w:hAnsi="Times New Roman" w:cs="Times New Roman"/>
          <w:sz w:val="24"/>
          <w:szCs w:val="24"/>
          <w:lang w:val="en-US"/>
        </w:rPr>
        <w:t>,</w:t>
      </w:r>
      <w:r w:rsidRPr="008F6346">
        <w:rPr>
          <w:rFonts w:ascii="Times New Roman" w:eastAsia="Calibri" w:hAnsi="Times New Roman" w:cs="Times New Roman"/>
          <w:sz w:val="24"/>
          <w:szCs w:val="24"/>
          <w:lang w:val="en-US"/>
        </w:rPr>
        <w:t xml:space="preserve"> thus, transferring vertical forces to the pelvis and lower extremities. The first goal of the SIJ is to preserve stability that is partly done by the muscles surrounding the SIJ and realized by various procedures, encompassing a large complex of ligaments connected to the SIJ. The range of motion of the SIJ is evaluated t</w:t>
      </w:r>
      <w:r>
        <w:rPr>
          <w:rFonts w:ascii="Times New Roman" w:eastAsia="Calibri" w:hAnsi="Times New Roman" w:cs="Times New Roman"/>
          <w:sz w:val="24"/>
          <w:szCs w:val="24"/>
          <w:lang w:val="en-US"/>
        </w:rPr>
        <w:t xml:space="preserve">o be around 2 to 4 degrees. </w:t>
      </w:r>
      <w:r w:rsidRPr="008F6346">
        <w:rPr>
          <w:rFonts w:ascii="Times New Roman" w:eastAsia="Calibri" w:hAnsi="Times New Roman" w:cs="Times New Roman"/>
          <w:sz w:val="24"/>
          <w:szCs w:val="24"/>
          <w:lang w:val="en-US"/>
        </w:rPr>
        <w:t xml:space="preserve">35 muscles </w:t>
      </w:r>
      <w:r w:rsidR="00F15DA7">
        <w:rPr>
          <w:rFonts w:ascii="Times New Roman" w:eastAsia="Calibri" w:hAnsi="Times New Roman" w:cs="Times New Roman"/>
          <w:sz w:val="24"/>
          <w:szCs w:val="24"/>
          <w:lang w:val="en-US"/>
        </w:rPr>
        <w:t>attach</w:t>
      </w:r>
      <w:r w:rsidRPr="008F6346">
        <w:rPr>
          <w:rFonts w:ascii="Times New Roman" w:eastAsia="Calibri" w:hAnsi="Times New Roman" w:cs="Times New Roman"/>
          <w:sz w:val="24"/>
          <w:szCs w:val="24"/>
          <w:lang w:val="en-US"/>
        </w:rPr>
        <w:t xml:space="preserve">ed to the sacrum bone or innominate work together in synergy with the fascia and ligaments to </w:t>
      </w:r>
      <w:r w:rsidR="00F15DA7">
        <w:rPr>
          <w:rFonts w:ascii="Times New Roman" w:eastAsia="Calibri" w:hAnsi="Times New Roman" w:cs="Times New Roman"/>
          <w:sz w:val="24"/>
          <w:szCs w:val="24"/>
          <w:lang w:val="en-US"/>
        </w:rPr>
        <w:t>move</w:t>
      </w:r>
      <w:r w:rsidRPr="008F6346">
        <w:rPr>
          <w:rFonts w:ascii="Times New Roman" w:eastAsia="Calibri" w:hAnsi="Times New Roman" w:cs="Times New Roman"/>
          <w:sz w:val="24"/>
          <w:szCs w:val="24"/>
          <w:lang w:val="en-US"/>
        </w:rPr>
        <w:t xml:space="preserve"> and ensure </w:t>
      </w:r>
      <w:r w:rsidR="00F15DA7">
        <w:rPr>
          <w:rFonts w:ascii="Times New Roman" w:eastAsia="Calibri" w:hAnsi="Times New Roman" w:cs="Times New Roman"/>
          <w:sz w:val="24"/>
          <w:szCs w:val="24"/>
          <w:lang w:val="en-US"/>
        </w:rPr>
        <w:t xml:space="preserve">the </w:t>
      </w:r>
      <w:r w:rsidRPr="008F6346">
        <w:rPr>
          <w:rFonts w:ascii="Times New Roman" w:eastAsia="Calibri" w:hAnsi="Times New Roman" w:cs="Times New Roman"/>
          <w:sz w:val="24"/>
          <w:szCs w:val="24"/>
          <w:lang w:val="en-US"/>
        </w:rPr>
        <w:t>stability of the trunk and lower extremities.</w:t>
      </w:r>
    </w:p>
    <w:p w14:paraId="0627A72F" w14:textId="1A2B27BF" w:rsidR="00F02512" w:rsidRPr="008F6346" w:rsidRDefault="00F02512" w:rsidP="00F02512">
      <w:pPr>
        <w:spacing w:after="0" w:line="240" w:lineRule="auto"/>
        <w:rPr>
          <w:rFonts w:ascii="Times New Roman" w:eastAsia="Calibri" w:hAnsi="Times New Roman" w:cs="Times New Roman"/>
          <w:sz w:val="24"/>
          <w:szCs w:val="24"/>
          <w:lang w:val="en-US"/>
        </w:rPr>
      </w:pPr>
      <w:r w:rsidRPr="008F6346">
        <w:rPr>
          <w:rFonts w:ascii="Times New Roman" w:eastAsia="Calibri" w:hAnsi="Times New Roman" w:cs="Times New Roman"/>
          <w:sz w:val="24"/>
          <w:szCs w:val="24"/>
          <w:lang w:val="en-US"/>
        </w:rPr>
        <w:t xml:space="preserve">The SIJ is an </w:t>
      </w:r>
      <w:r w:rsidR="00F15DA7">
        <w:rPr>
          <w:rFonts w:ascii="Times New Roman" w:eastAsia="Calibri" w:hAnsi="Times New Roman" w:cs="Times New Roman"/>
          <w:sz w:val="24"/>
          <w:szCs w:val="24"/>
          <w:lang w:val="en-US"/>
        </w:rPr>
        <w:t>essential</w:t>
      </w:r>
      <w:r w:rsidRPr="008F6346">
        <w:rPr>
          <w:rFonts w:ascii="Times New Roman" w:eastAsia="Calibri" w:hAnsi="Times New Roman" w:cs="Times New Roman"/>
          <w:sz w:val="24"/>
          <w:szCs w:val="24"/>
          <w:lang w:val="en-US"/>
        </w:rPr>
        <w:t xml:space="preserve"> source of pelvic and low back pain (LBP), which should be </w:t>
      </w:r>
      <w:r w:rsidR="00F15DA7">
        <w:rPr>
          <w:rFonts w:ascii="Times New Roman" w:eastAsia="Calibri" w:hAnsi="Times New Roman" w:cs="Times New Roman"/>
          <w:sz w:val="24"/>
          <w:szCs w:val="24"/>
          <w:lang w:val="en-US"/>
        </w:rPr>
        <w:t>considered</w:t>
      </w:r>
      <w:r w:rsidRPr="008F6346">
        <w:rPr>
          <w:rFonts w:ascii="Times New Roman" w:eastAsia="Calibri" w:hAnsi="Times New Roman" w:cs="Times New Roman"/>
          <w:sz w:val="24"/>
          <w:szCs w:val="24"/>
          <w:lang w:val="en-US"/>
        </w:rPr>
        <w:t xml:space="preserve"> in the differential diagnosis of pelvic and LBP. The prevalence of SIJ pain tends to be underappreciated because no research has been done concerning the SIJ posterior ligaments. In the United States and the rest of the world, there is an increased prevalence of LBP and its associated costs. In Europe, augmentation of LBP cases in an adult population is due to sedentary activities such as working with a computer. </w:t>
      </w:r>
    </w:p>
    <w:p w14:paraId="3A456821" w14:textId="161FA8AE" w:rsidR="00F02512" w:rsidRPr="008E1FA9" w:rsidRDefault="00F02512" w:rsidP="00F02512">
      <w:pPr>
        <w:rPr>
          <w:lang w:val="en-US"/>
        </w:rPr>
      </w:pPr>
      <w:r w:rsidRPr="008F6346">
        <w:rPr>
          <w:rFonts w:ascii="Times New Roman" w:eastAsia="Calibri" w:hAnsi="Times New Roman" w:cs="Times New Roman"/>
          <w:sz w:val="24"/>
          <w:szCs w:val="24"/>
          <w:lang w:val="en-US"/>
        </w:rPr>
        <w:t>Marcucci, Alexandre, &amp; Matthews</w:t>
      </w:r>
      <w:r w:rsidR="00F15DA7">
        <w:rPr>
          <w:rFonts w:ascii="Times New Roman" w:eastAsia="Calibri" w:hAnsi="Times New Roman" w:cs="Times New Roman"/>
          <w:sz w:val="24"/>
          <w:szCs w:val="24"/>
          <w:lang w:val="en-US"/>
        </w:rPr>
        <w:t>,</w:t>
      </w:r>
      <w:r w:rsidRPr="008F6346">
        <w:rPr>
          <w:rFonts w:ascii="Times New Roman" w:eastAsia="Calibri" w:hAnsi="Times New Roman" w:cs="Times New Roman"/>
          <w:sz w:val="24"/>
          <w:szCs w:val="24"/>
          <w:lang w:val="en-US"/>
        </w:rPr>
        <w:t xml:space="preserve"> in a pilot study composed with a sample of 20 patients, after applying two different osteopathic release techniques on the posterior SIJ ligaments, a reduction of the pain in 18 patients, in which 12 had no pain anymore, and 6 had only a reduction of the intensity of pain. In two cases, the applied techniques did not produce any effect. </w:t>
      </w:r>
      <w:r>
        <w:rPr>
          <w:rFonts w:ascii="Times New Roman" w:eastAsia="Calibri" w:hAnsi="Times New Roman" w:cs="Times New Roman"/>
          <w:sz w:val="24"/>
          <w:szCs w:val="24"/>
          <w:lang w:val="en-US"/>
        </w:rPr>
        <w:t>The</w:t>
      </w:r>
      <w:r w:rsidR="00F15DA7">
        <w:rPr>
          <w:rFonts w:ascii="Times New Roman" w:eastAsia="Calibri" w:hAnsi="Times New Roman" w:cs="Times New Roman"/>
          <w:sz w:val="24"/>
          <w:szCs w:val="24"/>
          <w:lang w:val="en-US"/>
        </w:rPr>
        <w:t>re is the</w:t>
      </w:r>
      <w:r>
        <w:rPr>
          <w:rFonts w:ascii="Times New Roman" w:eastAsia="Calibri" w:hAnsi="Times New Roman" w:cs="Times New Roman"/>
          <w:sz w:val="24"/>
          <w:szCs w:val="24"/>
          <w:lang w:val="en-US"/>
        </w:rPr>
        <w:t xml:space="preserve"> ne</w:t>
      </w:r>
      <w:r w:rsidRPr="008F6346">
        <w:rPr>
          <w:rFonts w:ascii="Times New Roman" w:eastAsia="Calibri" w:hAnsi="Times New Roman" w:cs="Times New Roman"/>
          <w:sz w:val="24"/>
          <w:szCs w:val="24"/>
          <w:lang w:val="en-US"/>
        </w:rPr>
        <w:t>cessity to investigate the potential function of SIJ posterior ligaments at generating LBP</w:t>
      </w:r>
      <w:r w:rsidR="00F15DA7">
        <w:rPr>
          <w:rFonts w:ascii="Times New Roman" w:eastAsia="Calibri" w:hAnsi="Times New Roman" w:cs="Times New Roman"/>
          <w:sz w:val="24"/>
          <w:szCs w:val="24"/>
          <w:lang w:val="en-US"/>
        </w:rPr>
        <w:t xml:space="preserve"> as the potential impact of cluneal nerves in the differential diagnosis of LBP</w:t>
      </w:r>
      <w:r w:rsidRPr="008F6346">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p>
    <w:p w14:paraId="273AA9A9" w14:textId="77777777" w:rsidR="00F02512" w:rsidRDefault="00F02512" w:rsidP="00F02512">
      <w:pPr>
        <w:pStyle w:val="HTMLPreformatted"/>
        <w:jc w:val="both"/>
        <w:rPr>
          <w:rFonts w:ascii="Times New Roman" w:hAnsi="Times New Roman" w:cs="Times New Roman"/>
          <w:sz w:val="24"/>
        </w:rPr>
      </w:pPr>
    </w:p>
    <w:p w14:paraId="108B7F81" w14:textId="77777777" w:rsidR="00F02512" w:rsidRDefault="00F02512" w:rsidP="00F02512">
      <w:pPr>
        <w:pStyle w:val="HTMLPreformatted"/>
        <w:jc w:val="both"/>
        <w:rPr>
          <w:rFonts w:ascii="Times New Roman" w:hAnsi="Times New Roman" w:cs="Times New Roman"/>
          <w:sz w:val="24"/>
        </w:rPr>
      </w:pPr>
    </w:p>
    <w:p w14:paraId="52A739CD" w14:textId="77777777" w:rsidR="00F02512" w:rsidRDefault="00F02512" w:rsidP="00F02512">
      <w:pPr>
        <w:pStyle w:val="HTMLPreformatted"/>
        <w:jc w:val="both"/>
        <w:rPr>
          <w:rFonts w:ascii="Times New Roman" w:hAnsi="Times New Roman" w:cs="Times New Roman"/>
          <w:i/>
          <w:iCs/>
          <w:sz w:val="24"/>
        </w:rPr>
      </w:pPr>
    </w:p>
    <w:p w14:paraId="74614151" w14:textId="12FFBE17" w:rsidR="00F02512" w:rsidRDefault="00F02512" w:rsidP="00F02512">
      <w:pPr>
        <w:pStyle w:val="HTMLPreformatted"/>
        <w:jc w:val="both"/>
        <w:rPr>
          <w:rFonts w:ascii="Times New Roman" w:hAnsi="Times New Roman" w:cs="Times New Roman"/>
          <w:b/>
          <w:iCs/>
          <w:sz w:val="24"/>
        </w:rPr>
      </w:pPr>
      <w:r w:rsidRPr="00DF04E3">
        <w:rPr>
          <w:rFonts w:ascii="Times New Roman" w:hAnsi="Times New Roman" w:cs="Times New Roman"/>
          <w:b/>
          <w:iCs/>
          <w:sz w:val="24"/>
        </w:rPr>
        <w:t xml:space="preserve">Biography </w:t>
      </w:r>
    </w:p>
    <w:p w14:paraId="5213A414" w14:textId="33609DC8" w:rsidR="00F02512" w:rsidRDefault="00F15DA7" w:rsidP="00F02512">
      <w:pPr>
        <w:pStyle w:val="HTMLPreformatted"/>
        <w:jc w:val="both"/>
        <w:rPr>
          <w:rFonts w:ascii="Times New Roman" w:hAnsi="Times New Roman" w:cs="Times New Roman"/>
          <w:iCs/>
          <w:sz w:val="24"/>
        </w:rPr>
      </w:pPr>
      <w:r>
        <w:rPr>
          <w:rFonts w:ascii="Times New Roman" w:hAnsi="Times New Roman" w:cs="Times New Roman"/>
          <w:iCs/>
          <w:sz w:val="24"/>
        </w:rPr>
        <w:t>Dr. S</w:t>
      </w:r>
      <w:r w:rsidR="00F02512" w:rsidRPr="00CF540A">
        <w:rPr>
          <w:rFonts w:ascii="Times New Roman" w:hAnsi="Times New Roman" w:cs="Times New Roman"/>
          <w:iCs/>
          <w:sz w:val="24"/>
        </w:rPr>
        <w:t>ergio Marcucci</w:t>
      </w:r>
      <w:r w:rsidR="00F02512">
        <w:rPr>
          <w:rFonts w:ascii="Times New Roman" w:hAnsi="Times New Roman" w:cs="Times New Roman"/>
          <w:iCs/>
          <w:sz w:val="24"/>
        </w:rPr>
        <w:t xml:space="preserve"> </w:t>
      </w:r>
      <w:r w:rsidR="00F02512" w:rsidRPr="00CF540A">
        <w:rPr>
          <w:rFonts w:ascii="Times New Roman" w:hAnsi="Times New Roman" w:cs="Times New Roman"/>
          <w:iCs/>
          <w:sz w:val="24"/>
        </w:rPr>
        <w:t>has</w:t>
      </w:r>
      <w:r w:rsidR="00F02512">
        <w:rPr>
          <w:rFonts w:ascii="Times New Roman" w:hAnsi="Times New Roman" w:cs="Times New Roman"/>
          <w:iCs/>
          <w:sz w:val="24"/>
        </w:rPr>
        <w:t xml:space="preserve"> completed his DHSc</w:t>
      </w:r>
      <w:r w:rsidR="00F02512" w:rsidRPr="00DF04E3">
        <w:rPr>
          <w:rFonts w:ascii="Times New Roman" w:hAnsi="Times New Roman" w:cs="Times New Roman"/>
          <w:iCs/>
          <w:sz w:val="24"/>
        </w:rPr>
        <w:t xml:space="preserve"> at the</w:t>
      </w:r>
      <w:r w:rsidR="00F02512">
        <w:rPr>
          <w:rFonts w:ascii="Times New Roman" w:hAnsi="Times New Roman" w:cs="Times New Roman"/>
          <w:iCs/>
          <w:sz w:val="24"/>
        </w:rPr>
        <w:t xml:space="preserve"> </w:t>
      </w:r>
      <w:r w:rsidR="00F02512" w:rsidRPr="006376DC">
        <w:rPr>
          <w:rFonts w:ascii="Times New Roman" w:hAnsi="Times New Roman" w:cs="Times New Roman"/>
          <w:iCs/>
          <w:sz w:val="24"/>
        </w:rPr>
        <w:t>A. T. Still University, College of Graduate Health Studies, Mesa, USA</w:t>
      </w:r>
      <w:r w:rsidR="00F02512">
        <w:rPr>
          <w:rFonts w:ascii="Times New Roman" w:hAnsi="Times New Roman" w:cs="Times New Roman"/>
          <w:iCs/>
          <w:sz w:val="24"/>
        </w:rPr>
        <w:t xml:space="preserve">. He received his MSc from A. T. Still University of Kirksville USA, and his D.O. from Sutherland College of Osteopathic Medicine, Belgium. He is practicing osteopathic medicine for 18 years. He had </w:t>
      </w:r>
      <w:r w:rsidR="001455B0">
        <w:rPr>
          <w:rFonts w:ascii="Times New Roman" w:hAnsi="Times New Roman" w:cs="Times New Roman"/>
          <w:iCs/>
          <w:sz w:val="24"/>
        </w:rPr>
        <w:t>20</w:t>
      </w:r>
      <w:r w:rsidR="00F02512">
        <w:rPr>
          <w:rFonts w:ascii="Times New Roman" w:hAnsi="Times New Roman" w:cs="Times New Roman"/>
          <w:iCs/>
          <w:sz w:val="24"/>
        </w:rPr>
        <w:t xml:space="preserve"> oral presentations and one poster presentation. He has published 10</w:t>
      </w:r>
      <w:r w:rsidR="00F02512" w:rsidRPr="00DF04E3">
        <w:rPr>
          <w:rFonts w:ascii="Times New Roman" w:hAnsi="Times New Roman" w:cs="Times New Roman"/>
          <w:iCs/>
          <w:sz w:val="24"/>
        </w:rPr>
        <w:t xml:space="preserve"> papers in reputed journals and has been serving as </w:t>
      </w:r>
      <w:r w:rsidR="00F02512">
        <w:rPr>
          <w:rFonts w:ascii="Times New Roman" w:hAnsi="Times New Roman" w:cs="Times New Roman"/>
          <w:iCs/>
          <w:sz w:val="24"/>
        </w:rPr>
        <w:t>a reviewer</w:t>
      </w:r>
      <w:r w:rsidR="00F02512" w:rsidRPr="00DF04E3">
        <w:rPr>
          <w:rFonts w:ascii="Times New Roman" w:hAnsi="Times New Roman" w:cs="Times New Roman"/>
          <w:iCs/>
          <w:sz w:val="24"/>
        </w:rPr>
        <w:t xml:space="preserve"> board member of </w:t>
      </w:r>
      <w:r w:rsidR="001455B0">
        <w:rPr>
          <w:rFonts w:ascii="Times New Roman" w:hAnsi="Times New Roman" w:cs="Times New Roman"/>
          <w:iCs/>
          <w:sz w:val="24"/>
        </w:rPr>
        <w:t>four</w:t>
      </w:r>
      <w:r w:rsidR="00F02512">
        <w:rPr>
          <w:rFonts w:ascii="Times New Roman" w:hAnsi="Times New Roman" w:cs="Times New Roman"/>
          <w:iCs/>
          <w:sz w:val="24"/>
        </w:rPr>
        <w:t xml:space="preserve"> </w:t>
      </w:r>
      <w:r w:rsidR="00F02512" w:rsidRPr="00DF04E3">
        <w:rPr>
          <w:rFonts w:ascii="Times New Roman" w:hAnsi="Times New Roman" w:cs="Times New Roman"/>
          <w:iCs/>
          <w:sz w:val="24"/>
        </w:rPr>
        <w:t>repute</w:t>
      </w:r>
      <w:r w:rsidR="00F02512">
        <w:rPr>
          <w:rFonts w:ascii="Times New Roman" w:hAnsi="Times New Roman" w:cs="Times New Roman"/>
          <w:iCs/>
          <w:sz w:val="24"/>
        </w:rPr>
        <w:t xml:space="preserve"> journals</w:t>
      </w:r>
      <w:r w:rsidR="00F02512" w:rsidRPr="00DF04E3">
        <w:rPr>
          <w:rFonts w:ascii="Times New Roman" w:hAnsi="Times New Roman" w:cs="Times New Roman"/>
          <w:iCs/>
          <w:sz w:val="24"/>
        </w:rPr>
        <w:t>.</w:t>
      </w:r>
    </w:p>
    <w:p w14:paraId="358B24C3" w14:textId="360E1931" w:rsidR="0044427E" w:rsidRDefault="0044427E" w:rsidP="00F02512">
      <w:pPr>
        <w:pStyle w:val="HTMLPreformatted"/>
        <w:jc w:val="both"/>
        <w:rPr>
          <w:rFonts w:ascii="Times New Roman" w:hAnsi="Times New Roman" w:cs="Times New Roman"/>
          <w:iCs/>
          <w:sz w:val="24"/>
        </w:rPr>
      </w:pPr>
    </w:p>
    <w:p w14:paraId="55E94A29" w14:textId="71CEED2B" w:rsidR="0044427E" w:rsidRDefault="0044427E" w:rsidP="00F02512">
      <w:pPr>
        <w:pStyle w:val="HTMLPreformatted"/>
        <w:jc w:val="both"/>
        <w:rPr>
          <w:rFonts w:ascii="Times New Roman" w:hAnsi="Times New Roman" w:cs="Times New Roman"/>
          <w:iCs/>
          <w:sz w:val="24"/>
        </w:rPr>
      </w:pPr>
    </w:p>
    <w:p w14:paraId="2A6D8881" w14:textId="471A7655" w:rsidR="0044427E" w:rsidRDefault="0044427E" w:rsidP="00F02512">
      <w:pPr>
        <w:pStyle w:val="HTMLPreformatted"/>
        <w:jc w:val="both"/>
        <w:rPr>
          <w:rFonts w:ascii="Times New Roman" w:hAnsi="Times New Roman" w:cs="Times New Roman"/>
          <w:iCs/>
          <w:sz w:val="24"/>
        </w:rPr>
      </w:pPr>
    </w:p>
    <w:p w14:paraId="5D3A80EE" w14:textId="77777777" w:rsidR="0044427E" w:rsidRDefault="0044427E" w:rsidP="00F02512">
      <w:pPr>
        <w:pStyle w:val="HTMLPreformatted"/>
        <w:jc w:val="both"/>
        <w:rPr>
          <w:rFonts w:ascii="Times New Roman" w:hAnsi="Times New Roman" w:cs="Times New Roman"/>
          <w:iCs/>
          <w:sz w:val="24"/>
        </w:rPr>
      </w:pPr>
    </w:p>
    <w:p w14:paraId="1BEF4F6B" w14:textId="31176AD5" w:rsidR="003C3048" w:rsidRDefault="00C25BD8">
      <w:pPr>
        <w:rPr>
          <w:lang w:val="en-GB"/>
        </w:rPr>
      </w:pPr>
    </w:p>
    <w:p w14:paraId="6A6A4677" w14:textId="0A1E4250" w:rsidR="007D19BE" w:rsidRDefault="007D19BE">
      <w:pPr>
        <w:rPr>
          <w:lang w:val="en-GB"/>
        </w:rPr>
      </w:pPr>
    </w:p>
    <w:p w14:paraId="45E2ACF0" w14:textId="24113DAB" w:rsidR="007D19BE" w:rsidRDefault="007D19BE">
      <w:pPr>
        <w:rPr>
          <w:lang w:val="en-GB"/>
        </w:rPr>
      </w:pPr>
    </w:p>
    <w:p w14:paraId="14EE0E79" w14:textId="668EB911" w:rsidR="007D19BE" w:rsidRPr="00C25BD8" w:rsidRDefault="007D19BE" w:rsidP="007D19BE">
      <w:pPr>
        <w:autoSpaceDE w:val="0"/>
        <w:autoSpaceDN w:val="0"/>
        <w:adjustRightInd w:val="0"/>
        <w:rPr>
          <w:rFonts w:ascii="Times New Roman" w:hAnsi="Times New Roman" w:cs="Times New Roman"/>
          <w:b/>
          <w:sz w:val="24"/>
          <w:szCs w:val="24"/>
          <w:lang w:val="en-US"/>
        </w:rPr>
      </w:pPr>
      <w:r w:rsidRPr="007D19BE">
        <w:rPr>
          <w:rFonts w:ascii="Times New Roman" w:hAnsi="Times New Roman" w:cs="Times New Roman"/>
          <w:b/>
          <w:sz w:val="24"/>
          <w:szCs w:val="24"/>
          <w:lang w:val="en-NZ"/>
        </w:rPr>
        <w:t xml:space="preserve">Presenting author details </w:t>
      </w:r>
      <w:r w:rsidRPr="007D19BE">
        <w:rPr>
          <w:rFonts w:ascii="Times New Roman" w:hAnsi="Times New Roman" w:cs="Times New Roman"/>
          <w:b/>
          <w:sz w:val="24"/>
          <w:szCs w:val="24"/>
          <w:lang w:val="en-NZ"/>
        </w:rPr>
        <w:br/>
      </w:r>
      <w:r w:rsidRPr="007D19BE">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Dr. Marcucci</w:t>
      </w:r>
      <w:r w:rsidRPr="007D19BE">
        <w:rPr>
          <w:rFonts w:ascii="Times New Roman" w:hAnsi="Times New Roman" w:cs="Times New Roman"/>
          <w:sz w:val="24"/>
          <w:szCs w:val="24"/>
          <w:lang w:val="en-NZ"/>
        </w:rPr>
        <w:br/>
        <w:t>Contact number:</w:t>
      </w:r>
      <w:r>
        <w:rPr>
          <w:rFonts w:ascii="Times New Roman" w:hAnsi="Times New Roman" w:cs="Times New Roman"/>
          <w:sz w:val="24"/>
          <w:szCs w:val="24"/>
          <w:lang w:val="en-NZ"/>
        </w:rPr>
        <w:t>00352 40 07 22</w:t>
      </w:r>
      <w:r w:rsidRPr="007D19BE">
        <w:rPr>
          <w:rFonts w:ascii="Times New Roman" w:hAnsi="Times New Roman" w:cs="Times New Roman"/>
          <w:sz w:val="24"/>
          <w:szCs w:val="24"/>
          <w:lang w:val="en-NZ"/>
        </w:rPr>
        <w:br/>
        <w:t>Twitter account:</w:t>
      </w:r>
      <w:r w:rsidR="00C25BD8" w:rsidRPr="00C25BD8">
        <w:t xml:space="preserve"> </w:t>
      </w:r>
      <w:r w:rsidR="00C25BD8" w:rsidRPr="00C25BD8">
        <w:rPr>
          <w:rFonts w:ascii="Times New Roman" w:hAnsi="Times New Roman" w:cs="Times New Roman"/>
          <w:sz w:val="24"/>
          <w:szCs w:val="24"/>
          <w:lang w:val="en-NZ"/>
        </w:rPr>
        <w:t>drmarcucci4</w:t>
      </w:r>
      <w:r w:rsidRPr="007D19BE">
        <w:rPr>
          <w:rFonts w:ascii="Times New Roman" w:hAnsi="Times New Roman" w:cs="Times New Roman"/>
          <w:sz w:val="24"/>
          <w:szCs w:val="24"/>
          <w:lang w:val="en-NZ"/>
        </w:rPr>
        <w:br/>
        <w:t>Linked In account:</w:t>
      </w:r>
      <w:r w:rsidR="00C25BD8" w:rsidRPr="00C25BD8">
        <w:t xml:space="preserve"> </w:t>
      </w:r>
      <w:hyperlink r:id="rId6" w:tgtFrame="_blank" w:history="1">
        <w:r w:rsidR="00C25BD8" w:rsidRPr="00C25BD8">
          <w:rPr>
            <w:rStyle w:val="Hyperlink"/>
            <w:rFonts w:ascii="Times New Roman" w:hAnsi="Times New Roman" w:cs="Times New Roman"/>
            <w:sz w:val="24"/>
            <w:szCs w:val="24"/>
          </w:rPr>
          <w:t>drmarcucci.lu/</w:t>
        </w:r>
        <w:proofErr w:type="spellStart"/>
        <w:r w:rsidR="00C25BD8" w:rsidRPr="00C25BD8">
          <w:rPr>
            <w:rStyle w:val="Hyperlink"/>
            <w:rFonts w:ascii="Times New Roman" w:hAnsi="Times New Roman" w:cs="Times New Roman"/>
            <w:sz w:val="24"/>
            <w:szCs w:val="24"/>
          </w:rPr>
          <w:t>fr</w:t>
        </w:r>
        <w:proofErr w:type="spellEnd"/>
        <w:r w:rsidR="00C25BD8" w:rsidRPr="00C25BD8">
          <w:rPr>
            <w:rStyle w:val="Hyperlink"/>
            <w:rFonts w:ascii="Times New Roman" w:hAnsi="Times New Roman" w:cs="Times New Roman"/>
            <w:sz w:val="24"/>
            <w:szCs w:val="24"/>
          </w:rPr>
          <w:t> </w:t>
        </w:r>
      </w:hyperlink>
    </w:p>
    <w:p w14:paraId="0BADEE22" w14:textId="14CDC5B2" w:rsidR="007D19BE" w:rsidRPr="007D19BE" w:rsidRDefault="007D19BE" w:rsidP="007D19BE">
      <w:pPr>
        <w:autoSpaceDE w:val="0"/>
        <w:autoSpaceDN w:val="0"/>
        <w:adjustRightInd w:val="0"/>
        <w:rPr>
          <w:rFonts w:ascii="Times New Roman" w:hAnsi="Times New Roman" w:cs="Times New Roman"/>
          <w:sz w:val="24"/>
          <w:szCs w:val="24"/>
          <w:lang w:val="en-NZ"/>
        </w:rPr>
      </w:pPr>
      <w:r w:rsidRPr="007D19BE">
        <w:rPr>
          <w:rFonts w:ascii="Times New Roman" w:hAnsi="Times New Roman" w:cs="Times New Roman"/>
          <w:sz w:val="24"/>
          <w:szCs w:val="24"/>
          <w:lang w:val="en-NZ"/>
        </w:rPr>
        <w:t>Session name/ number:</w:t>
      </w:r>
      <w:r>
        <w:rPr>
          <w:rFonts w:ascii="Times New Roman" w:hAnsi="Times New Roman" w:cs="Times New Roman"/>
          <w:sz w:val="24"/>
          <w:szCs w:val="24"/>
          <w:lang w:val="en-NZ"/>
        </w:rPr>
        <w:t xml:space="preserve"> Case reports on </w:t>
      </w:r>
      <w:proofErr w:type="spellStart"/>
      <w:r>
        <w:rPr>
          <w:rFonts w:ascii="Times New Roman" w:hAnsi="Times New Roman" w:cs="Times New Roman"/>
          <w:sz w:val="24"/>
          <w:szCs w:val="24"/>
          <w:lang w:val="en-NZ"/>
        </w:rPr>
        <w:t>Orthopedics</w:t>
      </w:r>
      <w:proofErr w:type="spellEnd"/>
      <w:r w:rsidRPr="007D19BE">
        <w:rPr>
          <w:rFonts w:ascii="Times New Roman" w:hAnsi="Times New Roman" w:cs="Times New Roman"/>
          <w:sz w:val="24"/>
          <w:szCs w:val="24"/>
          <w:lang w:val="en-NZ"/>
        </w:rPr>
        <w:br/>
        <w:t xml:space="preserve">Category: </w:t>
      </w:r>
      <w:r>
        <w:rPr>
          <w:rFonts w:ascii="Times New Roman" w:hAnsi="Times New Roman" w:cs="Times New Roman"/>
          <w:sz w:val="24"/>
          <w:szCs w:val="24"/>
          <w:lang w:val="en-NZ"/>
        </w:rPr>
        <w:t>Oral presentation</w:t>
      </w:r>
    </w:p>
    <w:p w14:paraId="21ECEF55" w14:textId="4CCE3EC6" w:rsidR="0044427E" w:rsidRDefault="0044427E" w:rsidP="0044427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iCs/>
          <w:sz w:val="24"/>
        </w:rPr>
      </w:pPr>
      <w:r>
        <w:rPr>
          <w:rFonts w:ascii="Times New Roman" w:hAnsi="Times New Roman" w:cs="Times New Roman"/>
          <w:b/>
          <w:iCs/>
          <w:sz w:val="24"/>
        </w:rPr>
        <w:br/>
      </w:r>
    </w:p>
    <w:p w14:paraId="19A645FB" w14:textId="77777777" w:rsidR="0044427E" w:rsidRPr="007A015B" w:rsidRDefault="0044427E" w:rsidP="0044427E">
      <w:pPr>
        <w:pStyle w:val="HTMLPreformatted"/>
        <w:jc w:val="center"/>
        <w:rPr>
          <w:rFonts w:ascii="Times New Roman" w:hAnsi="Times New Roman" w:cs="Times New Roman"/>
          <w:iCs/>
          <w:sz w:val="24"/>
          <w:lang w:val="fr-FR"/>
        </w:rPr>
      </w:pPr>
      <w:r w:rsidRPr="007A015B">
        <w:rPr>
          <w:rFonts w:ascii="Times New Roman" w:hAnsi="Times New Roman" w:cs="Times New Roman"/>
          <w:iCs/>
          <w:sz w:val="24"/>
          <w:lang w:val="fr-FR"/>
        </w:rPr>
        <w:t xml:space="preserve">Email Id: </w:t>
      </w:r>
      <w:hyperlink r:id="rId7" w:history="1">
        <w:r w:rsidRPr="00B47BFA">
          <w:rPr>
            <w:rStyle w:val="Hyperlink"/>
            <w:rFonts w:ascii="Times New Roman" w:hAnsi="Times New Roman" w:cs="Times New Roman"/>
            <w:iCs/>
            <w:sz w:val="24"/>
            <w:lang w:val="fr-FR"/>
          </w:rPr>
          <w:t>contact@drmarcucci.lu</w:t>
        </w:r>
      </w:hyperlink>
      <w:r w:rsidRPr="007A015B">
        <w:rPr>
          <w:rFonts w:ascii="Times New Roman" w:hAnsi="Times New Roman" w:cs="Times New Roman"/>
          <w:iCs/>
          <w:sz w:val="24"/>
          <w:lang w:val="fr-FR"/>
        </w:rPr>
        <w:t xml:space="preserve"> , </w:t>
      </w:r>
    </w:p>
    <w:p w14:paraId="1AD76735" w14:textId="77777777" w:rsidR="0044427E" w:rsidRPr="007A015B" w:rsidRDefault="0044427E" w:rsidP="0044427E">
      <w:pPr>
        <w:pStyle w:val="HTMLPreformatted"/>
        <w:jc w:val="center"/>
        <w:rPr>
          <w:rFonts w:ascii="Times New Roman" w:hAnsi="Times New Roman" w:cs="Times New Roman"/>
          <w:iCs/>
          <w:sz w:val="24"/>
          <w:lang w:val="fr-FR"/>
        </w:rPr>
      </w:pPr>
      <w:r w:rsidRPr="007A015B">
        <w:rPr>
          <w:rFonts w:ascii="Times New Roman" w:hAnsi="Times New Roman" w:cs="Times New Roman"/>
          <w:iCs/>
          <w:sz w:val="24"/>
          <w:lang w:val="fr-FR"/>
        </w:rPr>
        <w:tab/>
        <w:t xml:space="preserve">        </w:t>
      </w:r>
      <w:hyperlink r:id="rId8" w:history="1">
        <w:r w:rsidRPr="007A015B">
          <w:rPr>
            <w:rStyle w:val="Hyperlink"/>
            <w:rFonts w:ascii="Times New Roman" w:hAnsi="Times New Roman" w:cs="Times New Roman"/>
            <w:iCs/>
            <w:sz w:val="24"/>
            <w:lang w:val="fr-FR"/>
          </w:rPr>
          <w:t>smarcucci@atsu.edu</w:t>
        </w:r>
      </w:hyperlink>
      <w:r w:rsidRPr="007A015B">
        <w:rPr>
          <w:rFonts w:ascii="Times New Roman" w:hAnsi="Times New Roman" w:cs="Times New Roman"/>
          <w:iCs/>
          <w:sz w:val="24"/>
          <w:lang w:val="fr-FR"/>
        </w:rPr>
        <w:t xml:space="preserve"> </w:t>
      </w:r>
    </w:p>
    <w:p w14:paraId="549F187F" w14:textId="77777777" w:rsidR="0044427E" w:rsidRPr="007A015B" w:rsidRDefault="0044427E" w:rsidP="0044427E">
      <w:pPr>
        <w:jc w:val="center"/>
        <w:rPr>
          <w:rFonts w:ascii="Times New Roman" w:hAnsi="Times New Roman" w:cs="Times New Roman"/>
          <w:sz w:val="24"/>
          <w:szCs w:val="24"/>
          <w:lang w:val="fr-FR"/>
        </w:rPr>
      </w:pPr>
      <w:r w:rsidRPr="007A015B">
        <w:rPr>
          <w:rFonts w:ascii="Times New Roman" w:hAnsi="Times New Roman" w:cs="Times New Roman"/>
          <w:sz w:val="24"/>
          <w:szCs w:val="24"/>
          <w:lang w:val="fr-FR"/>
        </w:rPr>
        <w:t xml:space="preserve">            </w:t>
      </w:r>
    </w:p>
    <w:p w14:paraId="767B9B79" w14:textId="77777777" w:rsidR="0044427E" w:rsidRPr="009B73AD" w:rsidRDefault="0044427E" w:rsidP="0044427E">
      <w:pPr>
        <w:jc w:val="center"/>
        <w:rPr>
          <w:rFonts w:ascii="Times New Roman" w:hAnsi="Times New Roman" w:cs="Times New Roman"/>
          <w:sz w:val="24"/>
          <w:szCs w:val="24"/>
          <w:lang w:val="fr-FR"/>
        </w:rPr>
      </w:pPr>
      <w:r w:rsidRPr="009B73AD">
        <w:rPr>
          <w:rFonts w:ascii="Times New Roman" w:hAnsi="Times New Roman" w:cs="Times New Roman"/>
          <w:sz w:val="24"/>
          <w:szCs w:val="24"/>
          <w:lang w:val="fr-FR"/>
        </w:rPr>
        <w:t xml:space="preserve">Contact </w:t>
      </w:r>
      <w:proofErr w:type="spellStart"/>
      <w:r w:rsidRPr="009B73AD">
        <w:rPr>
          <w:rFonts w:ascii="Times New Roman" w:hAnsi="Times New Roman" w:cs="Times New Roman"/>
          <w:sz w:val="24"/>
          <w:szCs w:val="24"/>
          <w:lang w:val="fr-FR"/>
        </w:rPr>
        <w:t>Number</w:t>
      </w:r>
      <w:proofErr w:type="spellEnd"/>
      <w:r w:rsidRPr="009B73AD">
        <w:rPr>
          <w:rFonts w:ascii="Times New Roman" w:hAnsi="Times New Roman" w:cs="Times New Roman"/>
          <w:sz w:val="24"/>
          <w:szCs w:val="24"/>
          <w:lang w:val="fr-FR"/>
        </w:rPr>
        <w:t>: 112, Rue des Trévires</w:t>
      </w:r>
    </w:p>
    <w:p w14:paraId="7F085AE7" w14:textId="77777777" w:rsidR="0044427E" w:rsidRPr="009B73AD" w:rsidRDefault="0044427E" w:rsidP="0044427E">
      <w:pPr>
        <w:jc w:val="center"/>
        <w:rPr>
          <w:rFonts w:ascii="Times New Roman" w:hAnsi="Times New Roman" w:cs="Times New Roman"/>
          <w:sz w:val="24"/>
          <w:szCs w:val="24"/>
          <w:lang w:val="fr-FR"/>
        </w:rPr>
      </w:pPr>
      <w:r w:rsidRPr="009B73AD">
        <w:rPr>
          <w:rFonts w:ascii="Times New Roman" w:hAnsi="Times New Roman" w:cs="Times New Roman"/>
          <w:sz w:val="24"/>
          <w:szCs w:val="24"/>
          <w:lang w:val="fr-FR"/>
        </w:rPr>
        <w:tab/>
      </w:r>
      <w:r w:rsidRPr="009B73AD">
        <w:rPr>
          <w:rFonts w:ascii="Times New Roman" w:hAnsi="Times New Roman" w:cs="Times New Roman"/>
          <w:sz w:val="24"/>
          <w:szCs w:val="24"/>
          <w:lang w:val="fr-FR"/>
        </w:rPr>
        <w:tab/>
      </w:r>
      <w:r w:rsidRPr="009B73AD">
        <w:rPr>
          <w:rFonts w:ascii="Times New Roman" w:hAnsi="Times New Roman" w:cs="Times New Roman"/>
          <w:sz w:val="24"/>
          <w:szCs w:val="24"/>
          <w:lang w:val="fr-FR"/>
        </w:rPr>
        <w:tab/>
      </w:r>
      <w:r w:rsidRPr="009B73AD">
        <w:rPr>
          <w:rFonts w:ascii="Times New Roman" w:hAnsi="Times New Roman" w:cs="Times New Roman"/>
          <w:sz w:val="24"/>
          <w:szCs w:val="24"/>
          <w:lang w:val="fr-FR"/>
        </w:rPr>
        <w:tab/>
        <w:t>L-2628 Luxembourg</w:t>
      </w:r>
    </w:p>
    <w:p w14:paraId="7E944A1F" w14:textId="77777777" w:rsidR="0044427E" w:rsidRPr="00625434" w:rsidRDefault="0044427E" w:rsidP="0044427E">
      <w:pPr>
        <w:jc w:val="center"/>
        <w:rPr>
          <w:rFonts w:ascii="Times New Roman" w:hAnsi="Times New Roman" w:cs="Times New Roman"/>
          <w:sz w:val="24"/>
          <w:szCs w:val="24"/>
        </w:rPr>
      </w:pPr>
      <w:r w:rsidRPr="009B73AD">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rPr>
        <w:t>Phone: 00352/ 400 722</w:t>
      </w:r>
    </w:p>
    <w:p w14:paraId="19EC915B" w14:textId="77777777" w:rsidR="0044427E" w:rsidRPr="00DE2121" w:rsidRDefault="0044427E" w:rsidP="0044427E">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DE2121">
        <w:rPr>
          <w:rFonts w:ascii="Times New Roman" w:hAnsi="Times New Roman" w:cs="Times New Roman"/>
          <w:sz w:val="24"/>
          <w:szCs w:val="24"/>
        </w:rPr>
        <w:t xml:space="preserve">Fax: </w:t>
      </w:r>
      <w:r>
        <w:rPr>
          <w:rFonts w:ascii="Times New Roman" w:hAnsi="Times New Roman" w:cs="Times New Roman"/>
          <w:sz w:val="24"/>
          <w:szCs w:val="24"/>
        </w:rPr>
        <w:t>00352/ 400 732</w:t>
      </w:r>
    </w:p>
    <w:p w14:paraId="4F8B3817" w14:textId="2AF3B67B" w:rsidR="00F02512" w:rsidRDefault="00F02512">
      <w:pPr>
        <w:rPr>
          <w:lang w:val="en-GB"/>
        </w:rPr>
      </w:pPr>
    </w:p>
    <w:p w14:paraId="62AC4447" w14:textId="05C44F75" w:rsidR="00F02512" w:rsidRDefault="00F02512">
      <w:pPr>
        <w:rPr>
          <w:lang w:val="en-GB"/>
        </w:rPr>
      </w:pPr>
    </w:p>
    <w:p w14:paraId="5728F20D" w14:textId="58DABF8D" w:rsidR="00F02512" w:rsidRDefault="00F02512">
      <w:pPr>
        <w:rPr>
          <w:lang w:val="en-GB"/>
        </w:rPr>
      </w:pPr>
    </w:p>
    <w:p w14:paraId="418B26BF" w14:textId="77777777" w:rsidR="00F02512" w:rsidRPr="00F02512" w:rsidRDefault="00F02512">
      <w:pPr>
        <w:rPr>
          <w:lang w:val="en-GB"/>
        </w:rPr>
      </w:pPr>
    </w:p>
    <w:sectPr w:rsidR="00F02512" w:rsidRPr="00F025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447BF"/>
    <w:multiLevelType w:val="multilevel"/>
    <w:tmpl w:val="7290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7A0MjAyNTIztbA0tTBT0lEKTi0uzszPAykwrgUAtHlGTiwAAAA="/>
  </w:docVars>
  <w:rsids>
    <w:rsidRoot w:val="00F02512"/>
    <w:rsid w:val="001455B0"/>
    <w:rsid w:val="0026775D"/>
    <w:rsid w:val="002F7AC8"/>
    <w:rsid w:val="00335D9B"/>
    <w:rsid w:val="0044427E"/>
    <w:rsid w:val="005758CD"/>
    <w:rsid w:val="006D1F82"/>
    <w:rsid w:val="007B2C87"/>
    <w:rsid w:val="007D19BE"/>
    <w:rsid w:val="00A3472A"/>
    <w:rsid w:val="00AC49EC"/>
    <w:rsid w:val="00B36177"/>
    <w:rsid w:val="00B71279"/>
    <w:rsid w:val="00C25BD8"/>
    <w:rsid w:val="00D2256E"/>
    <w:rsid w:val="00F00162"/>
    <w:rsid w:val="00F02512"/>
    <w:rsid w:val="00F15DA7"/>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FB85"/>
  <w15:chartTrackingRefBased/>
  <w15:docId w15:val="{E6911771-077F-4ADA-A41F-66D53A46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L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512"/>
    <w:pPr>
      <w:spacing w:after="200" w:line="276" w:lineRule="auto"/>
    </w:pPr>
    <w:rPr>
      <w:lang w:val="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F02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F02512"/>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44427E"/>
    <w:rPr>
      <w:color w:val="0563C1" w:themeColor="hyperlink"/>
      <w:u w:val="single"/>
    </w:rPr>
  </w:style>
  <w:style w:type="character" w:styleId="UnresolvedMention">
    <w:name w:val="Unresolved Mention"/>
    <w:basedOn w:val="DefaultParagraphFont"/>
    <w:uiPriority w:val="99"/>
    <w:semiHidden/>
    <w:unhideWhenUsed/>
    <w:rsid w:val="00C25B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392661">
      <w:bodyDiv w:val="1"/>
      <w:marLeft w:val="0"/>
      <w:marRight w:val="0"/>
      <w:marTop w:val="0"/>
      <w:marBottom w:val="0"/>
      <w:divBdr>
        <w:top w:val="none" w:sz="0" w:space="0" w:color="auto"/>
        <w:left w:val="none" w:sz="0" w:space="0" w:color="auto"/>
        <w:bottom w:val="none" w:sz="0" w:space="0" w:color="auto"/>
        <w:right w:val="none" w:sz="0" w:space="0" w:color="auto"/>
      </w:divBdr>
    </w:div>
    <w:div w:id="131714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arcucci@atsu.edu" TargetMode="External"/><Relationship Id="rId3" Type="http://schemas.openxmlformats.org/officeDocument/2006/relationships/settings" Target="settings.xml"/><Relationship Id="rId7" Type="http://schemas.openxmlformats.org/officeDocument/2006/relationships/hyperlink" Target="mailto:contact@drmarcucci.l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rmarcucci.lu/f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481</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Marcucci</dc:creator>
  <cp:keywords/>
  <dc:description/>
  <cp:lastModifiedBy>Dr. Marcucci</cp:lastModifiedBy>
  <cp:revision>7</cp:revision>
  <dcterms:created xsi:type="dcterms:W3CDTF">2021-11-08T15:14:00Z</dcterms:created>
  <dcterms:modified xsi:type="dcterms:W3CDTF">2021-11-08T15:33:00Z</dcterms:modified>
</cp:coreProperties>
</file>