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1163B" w:rsidRDefault="0031163B" w:rsidP="0055461A">
      <w:pPr>
        <w:autoSpaceDE w:val="0"/>
        <w:autoSpaceDN w:val="0"/>
        <w:adjustRightInd w:val="0"/>
        <w:spacing w:after="0" w:line="360" w:lineRule="auto"/>
        <w:jc w:val="center"/>
        <w:rPr>
          <w:rFonts w:ascii="Times New Roman" w:hAnsi="Times New Roman" w:cs="Times New Roman"/>
          <w:b/>
          <w:sz w:val="24"/>
          <w:szCs w:val="24"/>
        </w:rPr>
      </w:pPr>
    </w:p>
    <w:p w:rsidR="00572112" w:rsidRDefault="00FE1E68" w:rsidP="00572112">
      <w:pPr>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9</w:t>
      </w:r>
      <w:r w:rsidRPr="00FE1E68">
        <w:rPr>
          <w:rFonts w:ascii="Times New Roman" w:hAnsi="Times New Roman" w:cs="Times New Roman"/>
          <w:b/>
          <w:sz w:val="24"/>
          <w:szCs w:val="24"/>
          <w:vertAlign w:val="superscript"/>
        </w:rPr>
        <w:t>TH</w:t>
      </w:r>
      <w:r>
        <w:rPr>
          <w:rFonts w:ascii="Times New Roman" w:hAnsi="Times New Roman" w:cs="Times New Roman"/>
          <w:b/>
          <w:sz w:val="24"/>
          <w:szCs w:val="24"/>
        </w:rPr>
        <w:t xml:space="preserve"> WORLD CLIMATE CONGRESS AND EXPO</w:t>
      </w:r>
    </w:p>
    <w:p w:rsidR="00FE1E68" w:rsidRDefault="00FE1E68" w:rsidP="00572112">
      <w:pPr>
        <w:autoSpaceDE w:val="0"/>
        <w:autoSpaceDN w:val="0"/>
        <w:adjustRightInd w:val="0"/>
        <w:spacing w:after="0"/>
        <w:jc w:val="center"/>
        <w:rPr>
          <w:rFonts w:ascii="Times New Roman" w:hAnsi="Times New Roman" w:cs="Times New Roman"/>
          <w:b/>
          <w:sz w:val="24"/>
          <w:szCs w:val="24"/>
        </w:rPr>
      </w:pPr>
    </w:p>
    <w:p w:rsidR="00572112" w:rsidRPr="00202EDF" w:rsidRDefault="00F22625" w:rsidP="00202EDF">
      <w:pPr>
        <w:autoSpaceDE w:val="0"/>
        <w:autoSpaceDN w:val="0"/>
        <w:adjustRightInd w:val="0"/>
        <w:spacing w:after="0"/>
        <w:jc w:val="both"/>
        <w:rPr>
          <w:rFonts w:ascii="Minion Pro" w:hAnsi="Minion Pro" w:cs="Arial"/>
          <w:sz w:val="28"/>
          <w:szCs w:val="28"/>
        </w:rPr>
      </w:pPr>
      <w:r w:rsidRPr="00202EDF">
        <w:rPr>
          <w:rFonts w:ascii="Minion Pro" w:hAnsi="Minion Pro" w:cs="Arial"/>
          <w:sz w:val="28"/>
          <w:szCs w:val="28"/>
        </w:rPr>
        <w:t xml:space="preserve">Pollution of Water bodies – A study </w:t>
      </w:r>
      <w:r w:rsidR="009321B9" w:rsidRPr="00202EDF">
        <w:rPr>
          <w:rFonts w:ascii="Minion Pro" w:hAnsi="Minion Pro" w:cs="Arial"/>
          <w:sz w:val="28"/>
          <w:szCs w:val="28"/>
        </w:rPr>
        <w:t xml:space="preserve">from </w:t>
      </w:r>
      <w:r w:rsidRPr="00202EDF">
        <w:rPr>
          <w:rFonts w:ascii="Minion Pro" w:hAnsi="Minion Pro" w:cs="Arial"/>
          <w:sz w:val="28"/>
          <w:szCs w:val="28"/>
        </w:rPr>
        <w:t>flood</w:t>
      </w:r>
      <w:r w:rsidR="009321B9" w:rsidRPr="00202EDF">
        <w:rPr>
          <w:rFonts w:ascii="Minion Pro" w:hAnsi="Minion Pro" w:cs="Arial"/>
          <w:sz w:val="28"/>
          <w:szCs w:val="28"/>
        </w:rPr>
        <w:t xml:space="preserve"> affected areas</w:t>
      </w:r>
      <w:r w:rsidRPr="00202EDF">
        <w:rPr>
          <w:rFonts w:ascii="Minion Pro" w:hAnsi="Minion Pro" w:cs="Arial"/>
          <w:sz w:val="28"/>
          <w:szCs w:val="28"/>
        </w:rPr>
        <w:t xml:space="preserve"> in Ranni</w:t>
      </w:r>
      <w:r w:rsidR="009321B9" w:rsidRPr="00202EDF">
        <w:rPr>
          <w:rFonts w:ascii="Minion Pro" w:hAnsi="Minion Pro" w:cs="Arial"/>
          <w:sz w:val="28"/>
          <w:szCs w:val="28"/>
        </w:rPr>
        <w:t xml:space="preserve"> </w:t>
      </w:r>
      <w:r w:rsidRPr="00202EDF">
        <w:rPr>
          <w:rFonts w:ascii="Minion Pro" w:hAnsi="Minion Pro" w:cs="Arial"/>
          <w:sz w:val="28"/>
          <w:szCs w:val="28"/>
        </w:rPr>
        <w:t xml:space="preserve">and </w:t>
      </w:r>
      <w:r w:rsidR="009321B9" w:rsidRPr="00202EDF">
        <w:rPr>
          <w:rFonts w:ascii="Minion Pro" w:hAnsi="Minion Pro" w:cs="Arial"/>
          <w:sz w:val="28"/>
          <w:szCs w:val="28"/>
        </w:rPr>
        <w:t>S</w:t>
      </w:r>
      <w:r w:rsidRPr="00202EDF">
        <w:rPr>
          <w:rFonts w:ascii="Minion Pro" w:hAnsi="Minion Pro" w:cs="Arial"/>
          <w:sz w:val="28"/>
          <w:szCs w:val="28"/>
        </w:rPr>
        <w:t xml:space="preserve">easonal </w:t>
      </w:r>
      <w:r w:rsidR="009321B9" w:rsidRPr="00202EDF">
        <w:rPr>
          <w:rFonts w:ascii="Minion Pro" w:hAnsi="Minion Pro" w:cs="Arial"/>
          <w:sz w:val="28"/>
          <w:szCs w:val="28"/>
        </w:rPr>
        <w:t xml:space="preserve">water quality analysis </w:t>
      </w:r>
      <w:r w:rsidRPr="00202EDF">
        <w:rPr>
          <w:rFonts w:ascii="Minion Pro" w:hAnsi="Minion Pro" w:cs="Arial"/>
          <w:sz w:val="28"/>
          <w:szCs w:val="28"/>
        </w:rPr>
        <w:t xml:space="preserve">of Pampa </w:t>
      </w:r>
      <w:r w:rsidR="009321B9" w:rsidRPr="00202EDF">
        <w:rPr>
          <w:rFonts w:ascii="Minion Pro" w:hAnsi="Minion Pro" w:cs="Arial"/>
          <w:sz w:val="28"/>
          <w:szCs w:val="28"/>
        </w:rPr>
        <w:t xml:space="preserve">river </w:t>
      </w:r>
      <w:r w:rsidR="00FE1E68" w:rsidRPr="00202EDF">
        <w:rPr>
          <w:rFonts w:ascii="Minion Pro" w:hAnsi="Minion Pro" w:cs="Arial"/>
          <w:sz w:val="28"/>
          <w:szCs w:val="28"/>
        </w:rPr>
        <w:t>from Erumely (Kottayam District) and Ranni (Pathanamthitta Dist</w:t>
      </w:r>
      <w:r w:rsidRPr="00202EDF">
        <w:rPr>
          <w:rFonts w:ascii="Minion Pro" w:hAnsi="Minion Pro" w:cs="Arial"/>
          <w:sz w:val="28"/>
          <w:szCs w:val="28"/>
        </w:rPr>
        <w:t>rict)</w:t>
      </w:r>
      <w:r w:rsidR="00FE1E68" w:rsidRPr="00202EDF">
        <w:rPr>
          <w:rFonts w:ascii="Minion Pro" w:hAnsi="Minion Pro" w:cs="Arial"/>
          <w:sz w:val="28"/>
          <w:szCs w:val="28"/>
        </w:rPr>
        <w:t>, Kerala</w:t>
      </w:r>
      <w:r w:rsidRPr="00202EDF">
        <w:rPr>
          <w:rFonts w:ascii="Minion Pro" w:hAnsi="Minion Pro" w:cs="Arial"/>
          <w:sz w:val="28"/>
          <w:szCs w:val="28"/>
        </w:rPr>
        <w:t>, India</w:t>
      </w:r>
    </w:p>
    <w:p w:rsidR="00572112" w:rsidRPr="009321B9" w:rsidRDefault="00777F32" w:rsidP="00572112">
      <w:pPr>
        <w:autoSpaceDE w:val="0"/>
        <w:autoSpaceDN w:val="0"/>
        <w:adjustRightInd w:val="0"/>
        <w:spacing w:after="0"/>
        <w:rPr>
          <w:rFonts w:ascii="Arial" w:hAnsi="Arial" w:cs="Arial"/>
          <w:b/>
          <w:sz w:val="18"/>
          <w:szCs w:val="18"/>
        </w:rPr>
      </w:pPr>
      <w:r w:rsidRPr="009321B9">
        <w:rPr>
          <w:rFonts w:ascii="Arial" w:hAnsi="Arial" w:cs="Arial"/>
          <w:b/>
          <w:sz w:val="18"/>
          <w:szCs w:val="18"/>
        </w:rPr>
        <w:t>*</w:t>
      </w:r>
      <w:r w:rsidR="00572112" w:rsidRPr="009321B9">
        <w:rPr>
          <w:rFonts w:ascii="Arial" w:hAnsi="Arial" w:cs="Arial"/>
          <w:b/>
          <w:sz w:val="18"/>
          <w:szCs w:val="18"/>
        </w:rPr>
        <w:t xml:space="preserve">Dr.R.Aruna Devy </w:t>
      </w:r>
    </w:p>
    <w:p w:rsidR="00572112" w:rsidRPr="009321B9" w:rsidRDefault="00777F32" w:rsidP="00572112">
      <w:pPr>
        <w:spacing w:after="0"/>
        <w:rPr>
          <w:rFonts w:ascii="Arial" w:hAnsi="Arial" w:cs="Arial"/>
          <w:sz w:val="18"/>
          <w:szCs w:val="18"/>
        </w:rPr>
      </w:pPr>
      <w:r w:rsidRPr="009321B9">
        <w:rPr>
          <w:rFonts w:ascii="Arial" w:hAnsi="Arial" w:cs="Arial"/>
          <w:sz w:val="18"/>
          <w:szCs w:val="18"/>
        </w:rPr>
        <w:t>*</w:t>
      </w:r>
      <w:r w:rsidR="00572112" w:rsidRPr="009321B9">
        <w:rPr>
          <w:rFonts w:ascii="Arial" w:hAnsi="Arial" w:cs="Arial"/>
          <w:sz w:val="18"/>
          <w:szCs w:val="18"/>
        </w:rPr>
        <w:t>Department of Zoology, St.Thomas College, Ranni</w:t>
      </w:r>
      <w:r w:rsidR="0047122C" w:rsidRPr="009321B9">
        <w:rPr>
          <w:rFonts w:ascii="Arial" w:hAnsi="Arial" w:cs="Arial"/>
          <w:sz w:val="18"/>
          <w:szCs w:val="18"/>
        </w:rPr>
        <w:t>, Pathanmathitta</w:t>
      </w:r>
      <w:r w:rsidR="001D6F65" w:rsidRPr="009321B9">
        <w:rPr>
          <w:rFonts w:ascii="Arial" w:hAnsi="Arial" w:cs="Arial"/>
          <w:sz w:val="18"/>
          <w:szCs w:val="18"/>
        </w:rPr>
        <w:t>D</w:t>
      </w:r>
      <w:r w:rsidR="0047122C" w:rsidRPr="009321B9">
        <w:rPr>
          <w:rFonts w:ascii="Arial" w:hAnsi="Arial" w:cs="Arial"/>
          <w:sz w:val="18"/>
          <w:szCs w:val="18"/>
        </w:rPr>
        <w:t xml:space="preserve">ist., Kerala, India PIN </w:t>
      </w:r>
      <w:r w:rsidR="00572112" w:rsidRPr="009321B9">
        <w:rPr>
          <w:rFonts w:ascii="Arial" w:hAnsi="Arial" w:cs="Arial"/>
          <w:sz w:val="18"/>
          <w:szCs w:val="18"/>
        </w:rPr>
        <w:t>– 689673</w:t>
      </w:r>
    </w:p>
    <w:p w:rsidR="009321B9" w:rsidRPr="009321B9" w:rsidRDefault="009321B9" w:rsidP="009321B9">
      <w:pPr>
        <w:autoSpaceDE w:val="0"/>
        <w:autoSpaceDN w:val="0"/>
        <w:adjustRightInd w:val="0"/>
        <w:spacing w:after="0"/>
        <w:rPr>
          <w:rFonts w:ascii="Arial" w:hAnsi="Arial" w:cs="Arial"/>
          <w:b/>
          <w:sz w:val="18"/>
          <w:szCs w:val="18"/>
        </w:rPr>
      </w:pPr>
    </w:p>
    <w:p w:rsidR="00572112" w:rsidRPr="00202EDF" w:rsidRDefault="009321B9" w:rsidP="009321B9">
      <w:pPr>
        <w:autoSpaceDE w:val="0"/>
        <w:autoSpaceDN w:val="0"/>
        <w:adjustRightInd w:val="0"/>
        <w:spacing w:after="0"/>
        <w:rPr>
          <w:rFonts w:ascii="Arial" w:hAnsi="Arial" w:cs="Arial"/>
          <w:b/>
          <w:sz w:val="20"/>
          <w:szCs w:val="20"/>
        </w:rPr>
      </w:pPr>
      <w:r w:rsidRPr="00202EDF">
        <w:rPr>
          <w:rFonts w:ascii="Arial" w:hAnsi="Arial" w:cs="Arial"/>
          <w:b/>
          <w:sz w:val="20"/>
          <w:szCs w:val="20"/>
        </w:rPr>
        <w:t>ABSTRACT</w:t>
      </w:r>
    </w:p>
    <w:p w:rsidR="003A70D8" w:rsidRDefault="003A70D8" w:rsidP="006F6C9C">
      <w:pPr>
        <w:autoSpaceDE w:val="0"/>
        <w:autoSpaceDN w:val="0"/>
        <w:adjustRightInd w:val="0"/>
        <w:spacing w:after="0" w:line="360" w:lineRule="auto"/>
        <w:ind w:firstLine="720"/>
        <w:jc w:val="both"/>
        <w:rPr>
          <w:rFonts w:ascii="Tw Cen MT" w:hAnsi="Tw Cen MT" w:cs="Times New Roman"/>
          <w:bCs/>
          <w:sz w:val="18"/>
          <w:szCs w:val="18"/>
        </w:rPr>
        <w:sectPr w:rsidR="003A70D8" w:rsidSect="003A70D8">
          <w:footerReference w:type="default" r:id="rId7"/>
          <w:pgSz w:w="11907" w:h="16839" w:code="9"/>
          <w:pgMar w:top="567" w:right="567" w:bottom="567" w:left="567" w:header="0" w:footer="720" w:gutter="0"/>
          <w:pgNumType w:start="1"/>
          <w:cols w:space="720"/>
        </w:sectPr>
      </w:pPr>
    </w:p>
    <w:p w:rsidR="006F6C9C" w:rsidRDefault="00572112" w:rsidP="006F6C9C">
      <w:pPr>
        <w:autoSpaceDE w:val="0"/>
        <w:autoSpaceDN w:val="0"/>
        <w:adjustRightInd w:val="0"/>
        <w:spacing w:after="0" w:line="360" w:lineRule="auto"/>
        <w:ind w:firstLine="720"/>
        <w:jc w:val="both"/>
        <w:rPr>
          <w:rFonts w:ascii="Tw Cen MT" w:hAnsi="Tw Cen MT" w:cs="Times New Roman"/>
          <w:bCs/>
          <w:sz w:val="18"/>
          <w:szCs w:val="18"/>
        </w:rPr>
      </w:pPr>
      <w:r w:rsidRPr="00202EDF">
        <w:rPr>
          <w:rFonts w:ascii="Tw Cen MT" w:hAnsi="Tw Cen MT" w:cs="Times New Roman"/>
          <w:bCs/>
          <w:sz w:val="18"/>
          <w:szCs w:val="18"/>
        </w:rPr>
        <w:lastRenderedPageBreak/>
        <w:t>Physical and chemical parameters degrade water causing health issues in living organisms. The present study examines the variation in these parameters in Pampa River at Ranny. Water were collected from five different sources at Mamukku,Ranny and tested at CEPCI Kollam. The study showed that the water quality at Ranny is fit for domestic use in terms of heavy metals. But BOD levels were elevated due to the pressure of organic waste that could have been entered due to the presence of chemical and sewage wastes in water bodies at Ranny. Among the five heavy metals</w:t>
      </w:r>
      <w:r w:rsidR="003967D7" w:rsidRPr="00202EDF">
        <w:rPr>
          <w:rFonts w:ascii="Tw Cen MT" w:hAnsi="Tw Cen MT" w:cs="Times New Roman"/>
          <w:bCs/>
          <w:sz w:val="18"/>
          <w:szCs w:val="18"/>
        </w:rPr>
        <w:t xml:space="preserve"> (Cadmium, Chromium, Lead,</w:t>
      </w:r>
      <w:r w:rsidR="001818A7" w:rsidRPr="00202EDF">
        <w:rPr>
          <w:rFonts w:ascii="Tw Cen MT" w:hAnsi="Tw Cen MT" w:cs="Times New Roman"/>
          <w:bCs/>
          <w:sz w:val="18"/>
          <w:szCs w:val="18"/>
        </w:rPr>
        <w:t xml:space="preserve"> Mercury and Copper)</w:t>
      </w:r>
      <w:r w:rsidR="006F6C9C">
        <w:rPr>
          <w:rFonts w:ascii="Tw Cen MT" w:hAnsi="Tw Cen MT" w:cs="Times New Roman"/>
          <w:bCs/>
          <w:sz w:val="18"/>
          <w:szCs w:val="18"/>
        </w:rPr>
        <w:t xml:space="preserve"> </w:t>
      </w:r>
      <w:r w:rsidR="001818A7" w:rsidRPr="00202EDF">
        <w:rPr>
          <w:rFonts w:ascii="Tw Cen MT" w:hAnsi="Tw Cen MT" w:cs="Times New Roman"/>
          <w:bCs/>
          <w:sz w:val="18"/>
          <w:szCs w:val="18"/>
        </w:rPr>
        <w:t>C</w:t>
      </w:r>
      <w:r w:rsidRPr="00202EDF">
        <w:rPr>
          <w:rFonts w:ascii="Tw Cen MT" w:hAnsi="Tw Cen MT" w:cs="Times New Roman"/>
          <w:bCs/>
          <w:sz w:val="18"/>
          <w:szCs w:val="18"/>
        </w:rPr>
        <w:t xml:space="preserve">opper and </w:t>
      </w:r>
      <w:r w:rsidR="001818A7" w:rsidRPr="00202EDF">
        <w:rPr>
          <w:rFonts w:ascii="Tw Cen MT" w:hAnsi="Tw Cen MT" w:cs="Times New Roman"/>
          <w:bCs/>
          <w:sz w:val="18"/>
          <w:szCs w:val="18"/>
        </w:rPr>
        <w:t>C</w:t>
      </w:r>
      <w:r w:rsidRPr="00202EDF">
        <w:rPr>
          <w:rFonts w:ascii="Tw Cen MT" w:hAnsi="Tw Cen MT" w:cs="Times New Roman"/>
          <w:bCs/>
          <w:sz w:val="18"/>
          <w:szCs w:val="18"/>
        </w:rPr>
        <w:t xml:space="preserve">hromium </w:t>
      </w:r>
      <w:r w:rsidR="001818A7" w:rsidRPr="00202EDF">
        <w:rPr>
          <w:rFonts w:ascii="Tw Cen MT" w:hAnsi="Tw Cen MT" w:cs="Times New Roman"/>
          <w:bCs/>
          <w:sz w:val="18"/>
          <w:szCs w:val="18"/>
        </w:rPr>
        <w:t xml:space="preserve">were below the standard limit and the </w:t>
      </w:r>
      <w:r w:rsidRPr="00202EDF">
        <w:rPr>
          <w:rFonts w:ascii="Tw Cen MT" w:hAnsi="Tw Cen MT" w:cs="Times New Roman"/>
          <w:bCs/>
          <w:sz w:val="18"/>
          <w:szCs w:val="18"/>
        </w:rPr>
        <w:t xml:space="preserve">other three heavy metals </w:t>
      </w:r>
      <w:r w:rsidR="001818A7" w:rsidRPr="00202EDF">
        <w:rPr>
          <w:rFonts w:ascii="Tw Cen MT" w:hAnsi="Tw Cen MT" w:cs="Times New Roman"/>
          <w:bCs/>
          <w:sz w:val="18"/>
          <w:szCs w:val="18"/>
        </w:rPr>
        <w:t>L</w:t>
      </w:r>
      <w:r w:rsidRPr="00202EDF">
        <w:rPr>
          <w:rFonts w:ascii="Tw Cen MT" w:hAnsi="Tw Cen MT" w:cs="Times New Roman"/>
          <w:bCs/>
          <w:sz w:val="18"/>
          <w:szCs w:val="18"/>
        </w:rPr>
        <w:t xml:space="preserve">ead, </w:t>
      </w:r>
      <w:r w:rsidR="001818A7" w:rsidRPr="00202EDF">
        <w:rPr>
          <w:rFonts w:ascii="Tw Cen MT" w:hAnsi="Tw Cen MT" w:cs="Times New Roman"/>
          <w:bCs/>
          <w:sz w:val="18"/>
          <w:szCs w:val="18"/>
        </w:rPr>
        <w:t>C</w:t>
      </w:r>
      <w:r w:rsidRPr="00202EDF">
        <w:rPr>
          <w:rFonts w:ascii="Tw Cen MT" w:hAnsi="Tw Cen MT" w:cs="Times New Roman"/>
          <w:bCs/>
          <w:sz w:val="18"/>
          <w:szCs w:val="18"/>
        </w:rPr>
        <w:t>admium</w:t>
      </w:r>
      <w:r w:rsidR="001818A7" w:rsidRPr="00202EDF">
        <w:rPr>
          <w:rFonts w:ascii="Tw Cen MT" w:hAnsi="Tw Cen MT" w:cs="Times New Roman"/>
          <w:bCs/>
          <w:sz w:val="18"/>
          <w:szCs w:val="18"/>
        </w:rPr>
        <w:t xml:space="preserve"> and M</w:t>
      </w:r>
      <w:r w:rsidRPr="00202EDF">
        <w:rPr>
          <w:rFonts w:ascii="Tw Cen MT" w:hAnsi="Tw Cen MT" w:cs="Times New Roman"/>
          <w:bCs/>
          <w:sz w:val="18"/>
          <w:szCs w:val="18"/>
        </w:rPr>
        <w:t xml:space="preserve">ercury was </w:t>
      </w:r>
      <w:r w:rsidR="001818A7" w:rsidRPr="00202EDF">
        <w:rPr>
          <w:rFonts w:ascii="Tw Cen MT" w:hAnsi="Tw Cen MT" w:cs="Times New Roman"/>
          <w:bCs/>
          <w:sz w:val="18"/>
          <w:szCs w:val="18"/>
        </w:rPr>
        <w:t>below detected level.</w:t>
      </w:r>
      <w:r w:rsidRPr="00202EDF">
        <w:rPr>
          <w:rFonts w:ascii="Tw Cen MT" w:hAnsi="Tw Cen MT" w:cs="Times New Roman"/>
          <w:bCs/>
          <w:sz w:val="18"/>
          <w:szCs w:val="18"/>
        </w:rPr>
        <w:t>The regular water treatment methods adopted in the area due to recent flood may be the result of water quality in Ranny with respect to heavy metals. The physical parameters like pH of water sources in Ranny is normal except well water which slightly acidic due to chemicals runoff and wastewater discharge. The TDS levels are normal in all five sources but BOD levels are elevated due to the presence of organic wastes entered from chemical and sewage disposal in water bodies.</w:t>
      </w:r>
      <w:r w:rsidR="00202EDF">
        <w:rPr>
          <w:rFonts w:ascii="Tw Cen MT" w:hAnsi="Tw Cen MT" w:cs="Times New Roman"/>
          <w:bCs/>
          <w:sz w:val="18"/>
          <w:szCs w:val="18"/>
        </w:rPr>
        <w:t xml:space="preserve"> </w:t>
      </w:r>
      <w:r w:rsidR="006F6C9C">
        <w:rPr>
          <w:rFonts w:ascii="Tw Cen MT" w:hAnsi="Tw Cen MT" w:cs="Times New Roman"/>
          <w:bCs/>
          <w:sz w:val="18"/>
          <w:szCs w:val="18"/>
        </w:rPr>
        <w:t>Wa</w:t>
      </w:r>
      <w:r w:rsidR="00202EDF">
        <w:rPr>
          <w:rFonts w:ascii="Tw Cen MT" w:hAnsi="Tw Cen MT" w:cs="Times New Roman"/>
          <w:bCs/>
          <w:sz w:val="18"/>
          <w:szCs w:val="18"/>
        </w:rPr>
        <w:t>ter samples from Pampa river</w:t>
      </w:r>
      <w:r w:rsidR="006F6C9C">
        <w:rPr>
          <w:rFonts w:ascii="Tw Cen MT" w:hAnsi="Tw Cen MT" w:cs="Times New Roman"/>
          <w:bCs/>
          <w:sz w:val="18"/>
          <w:szCs w:val="18"/>
        </w:rPr>
        <w:t xml:space="preserve"> of places like  Ranni, Erumely, Vadasserikara, Pothamon and Edappavoor were collected seasonally (Sabarimala - pilgrimage season) i.e., during November- December, 2019 and off season January – February, 2020. </w:t>
      </w:r>
      <w:r w:rsidR="00202EDF">
        <w:rPr>
          <w:rFonts w:ascii="Tw Cen MT" w:hAnsi="Tw Cen MT" w:cs="Times New Roman"/>
          <w:bCs/>
          <w:sz w:val="18"/>
          <w:szCs w:val="18"/>
        </w:rPr>
        <w:t xml:space="preserve"> </w:t>
      </w:r>
      <w:r w:rsidR="006F6C9C">
        <w:rPr>
          <w:rFonts w:ascii="Tw Cen MT" w:hAnsi="Tw Cen MT" w:cs="Times New Roman"/>
          <w:bCs/>
          <w:sz w:val="18"/>
          <w:szCs w:val="18"/>
        </w:rPr>
        <w:t xml:space="preserve">The analysis of Biological and Physio-chemical parameters like E.Coli, pH, Turbidity, BOD, Chloride, Sulphate and Iron </w:t>
      </w:r>
      <w:r w:rsidR="00202EDF">
        <w:rPr>
          <w:rFonts w:ascii="Tw Cen MT" w:hAnsi="Tw Cen MT" w:cs="Times New Roman"/>
          <w:bCs/>
          <w:sz w:val="18"/>
          <w:szCs w:val="18"/>
        </w:rPr>
        <w:t>reveals that the water bod</w:t>
      </w:r>
      <w:r w:rsidR="006F6C9C">
        <w:rPr>
          <w:rFonts w:ascii="Tw Cen MT" w:hAnsi="Tw Cen MT" w:cs="Times New Roman"/>
          <w:bCs/>
          <w:sz w:val="18"/>
          <w:szCs w:val="18"/>
        </w:rPr>
        <w:t xml:space="preserve">ies were </w:t>
      </w:r>
      <w:r w:rsidR="00202EDF">
        <w:rPr>
          <w:rFonts w:ascii="Tw Cen MT" w:hAnsi="Tw Cen MT" w:cs="Times New Roman"/>
          <w:bCs/>
          <w:sz w:val="18"/>
          <w:szCs w:val="18"/>
        </w:rPr>
        <w:t>affected by anthropogenic and other activities during off - season (January – February</w:t>
      </w:r>
      <w:r w:rsidR="006F6C9C">
        <w:rPr>
          <w:rFonts w:ascii="Tw Cen MT" w:hAnsi="Tw Cen MT" w:cs="Times New Roman"/>
          <w:bCs/>
          <w:sz w:val="18"/>
          <w:szCs w:val="18"/>
        </w:rPr>
        <w:t>,2020</w:t>
      </w:r>
      <w:r w:rsidR="00202EDF">
        <w:rPr>
          <w:rFonts w:ascii="Tw Cen MT" w:hAnsi="Tw Cen MT" w:cs="Times New Roman"/>
          <w:bCs/>
          <w:sz w:val="18"/>
          <w:szCs w:val="18"/>
        </w:rPr>
        <w:t>)</w:t>
      </w:r>
      <w:r w:rsidR="006F6C9C">
        <w:rPr>
          <w:rFonts w:ascii="Tw Cen MT" w:hAnsi="Tw Cen MT" w:cs="Times New Roman"/>
          <w:bCs/>
          <w:sz w:val="18"/>
          <w:szCs w:val="18"/>
        </w:rPr>
        <w:t xml:space="preserve"> than pilgrimage season (November – December,2019)</w:t>
      </w:r>
      <w:r w:rsidR="00202EDF">
        <w:rPr>
          <w:rFonts w:ascii="Tw Cen MT" w:hAnsi="Tw Cen MT" w:cs="Times New Roman"/>
          <w:bCs/>
          <w:sz w:val="18"/>
          <w:szCs w:val="18"/>
        </w:rPr>
        <w:t xml:space="preserve">. </w:t>
      </w:r>
      <w:r w:rsidR="006F6C9C">
        <w:rPr>
          <w:rFonts w:ascii="Tw Cen MT" w:hAnsi="Tw Cen MT" w:cs="Times New Roman"/>
          <w:bCs/>
          <w:sz w:val="18"/>
          <w:szCs w:val="18"/>
        </w:rPr>
        <w:t xml:space="preserve"> </w:t>
      </w:r>
      <w:r w:rsidR="00C415F8">
        <w:rPr>
          <w:rFonts w:ascii="Tw Cen MT" w:hAnsi="Tw Cen MT" w:cs="Times New Roman"/>
          <w:bCs/>
          <w:sz w:val="18"/>
          <w:szCs w:val="18"/>
        </w:rPr>
        <w:t xml:space="preserve">The results revealed that the studied sites showed more </w:t>
      </w:r>
      <w:r w:rsidR="006F6C9C">
        <w:rPr>
          <w:rFonts w:ascii="Tw Cen MT" w:hAnsi="Tw Cen MT" w:cs="Times New Roman"/>
          <w:bCs/>
          <w:sz w:val="18"/>
          <w:szCs w:val="18"/>
        </w:rPr>
        <w:t>pollution with E.coli during January – February, 2020 i.e., after pilgrimage season, especially Erumely than Ranni. And this may be due to the unwanted disposal off waste by the pilgrimages.</w:t>
      </w:r>
    </w:p>
    <w:p w:rsidR="00572112" w:rsidRDefault="00572112" w:rsidP="006F6C9C">
      <w:pPr>
        <w:autoSpaceDE w:val="0"/>
        <w:autoSpaceDN w:val="0"/>
        <w:adjustRightInd w:val="0"/>
        <w:spacing w:after="0" w:line="360" w:lineRule="auto"/>
        <w:jc w:val="both"/>
        <w:rPr>
          <w:rFonts w:ascii="Tw Cen MT" w:hAnsi="Tw Cen MT" w:cs="Times New Roman"/>
          <w:bCs/>
          <w:sz w:val="18"/>
          <w:szCs w:val="18"/>
        </w:rPr>
      </w:pPr>
      <w:r w:rsidRPr="00202EDF">
        <w:rPr>
          <w:rFonts w:ascii="Tw Cen MT" w:hAnsi="Tw Cen MT" w:cs="Times New Roman"/>
          <w:bCs/>
          <w:sz w:val="18"/>
          <w:szCs w:val="18"/>
        </w:rPr>
        <w:lastRenderedPageBreak/>
        <w:t>Key words: Heavy metals, Water quality, Physico - chemical analysis, Ranny.</w:t>
      </w:r>
    </w:p>
    <w:p w:rsidR="00E55DC3" w:rsidRDefault="00F10B38" w:rsidP="00E55DC3">
      <w:pPr>
        <w:autoSpaceDE w:val="0"/>
        <w:autoSpaceDN w:val="0"/>
        <w:adjustRightInd w:val="0"/>
        <w:spacing w:after="0" w:line="360" w:lineRule="auto"/>
        <w:jc w:val="both"/>
        <w:rPr>
          <w:rFonts w:ascii="Tw Cen MT" w:hAnsi="Tw Cen MT" w:cs="Times New Roman"/>
          <w:bCs/>
          <w:sz w:val="18"/>
          <w:szCs w:val="18"/>
        </w:rPr>
      </w:pPr>
      <w:r>
        <w:rPr>
          <w:rFonts w:ascii="Tw Cen MT" w:hAnsi="Tw Cen MT" w:cs="Times New Roman"/>
          <w:bCs/>
          <w:sz w:val="18"/>
          <w:szCs w:val="18"/>
        </w:rPr>
        <w:t>Recent Publications</w:t>
      </w:r>
      <w:r w:rsidR="003A70D8">
        <w:rPr>
          <w:rFonts w:ascii="Tw Cen MT" w:hAnsi="Tw Cen MT" w:cs="Times New Roman"/>
          <w:bCs/>
          <w:sz w:val="18"/>
          <w:szCs w:val="18"/>
        </w:rPr>
        <w:t>:</w:t>
      </w:r>
    </w:p>
    <w:p w:rsidR="00E55DC3" w:rsidRPr="003A70D8" w:rsidRDefault="00E55DC3" w:rsidP="003A70D8">
      <w:pPr>
        <w:autoSpaceDE w:val="0"/>
        <w:autoSpaceDN w:val="0"/>
        <w:adjustRightInd w:val="0"/>
        <w:spacing w:after="0" w:line="360" w:lineRule="auto"/>
        <w:jc w:val="both"/>
        <w:rPr>
          <w:rFonts w:ascii="Tw Cen MT" w:hAnsi="Tw Cen MT" w:cs="Times New Roman"/>
          <w:bCs/>
          <w:sz w:val="16"/>
          <w:szCs w:val="16"/>
        </w:rPr>
      </w:pPr>
      <w:r w:rsidRPr="003A70D8">
        <w:rPr>
          <w:rFonts w:ascii="Arial" w:hAnsi="Arial" w:cs="Arial"/>
          <w:sz w:val="16"/>
          <w:szCs w:val="16"/>
        </w:rPr>
        <w:t>1.Cadmium chloride induced hepato renal toxicity in the adult albino rats.  International Toxicology, Vol.13(1), 2006,pg29-31.</w:t>
      </w:r>
    </w:p>
    <w:p w:rsidR="00E55DC3" w:rsidRPr="003A70D8" w:rsidRDefault="00E55DC3" w:rsidP="003A70D8">
      <w:pPr>
        <w:pStyle w:val="BodyText"/>
        <w:spacing w:after="0" w:line="360" w:lineRule="auto"/>
        <w:rPr>
          <w:rFonts w:ascii="Arial" w:hAnsi="Arial" w:cs="Arial"/>
          <w:sz w:val="16"/>
          <w:szCs w:val="16"/>
        </w:rPr>
      </w:pPr>
      <w:r w:rsidRPr="003A70D8">
        <w:rPr>
          <w:rFonts w:ascii="Arial" w:hAnsi="Arial" w:cs="Arial"/>
          <w:sz w:val="16"/>
          <w:szCs w:val="16"/>
        </w:rPr>
        <w:t>2.. Cadmium chloride induced histopathological and biochemical changes in the testes of adult</w:t>
      </w:r>
      <w:r w:rsidR="003A70D8" w:rsidRPr="003A70D8">
        <w:rPr>
          <w:rFonts w:ascii="Arial" w:hAnsi="Arial" w:cs="Arial"/>
          <w:sz w:val="16"/>
          <w:szCs w:val="16"/>
        </w:rPr>
        <w:t xml:space="preserve"> </w:t>
      </w:r>
      <w:r w:rsidRPr="003A70D8">
        <w:rPr>
          <w:rFonts w:ascii="Arial" w:hAnsi="Arial" w:cs="Arial"/>
          <w:sz w:val="16"/>
          <w:szCs w:val="16"/>
        </w:rPr>
        <w:t xml:space="preserve">albino rats.  </w:t>
      </w:r>
    </w:p>
    <w:p w:rsidR="00E55DC3" w:rsidRPr="003A70D8" w:rsidRDefault="003A70D8" w:rsidP="003A70D8">
      <w:pPr>
        <w:pStyle w:val="BodyText"/>
        <w:spacing w:after="0" w:line="360" w:lineRule="auto"/>
        <w:rPr>
          <w:rFonts w:ascii="Arial" w:hAnsi="Arial" w:cs="Arial"/>
          <w:sz w:val="16"/>
          <w:szCs w:val="16"/>
        </w:rPr>
      </w:pPr>
      <w:r w:rsidRPr="003A70D8">
        <w:rPr>
          <w:rFonts w:ascii="Arial" w:hAnsi="Arial" w:cs="Arial"/>
          <w:sz w:val="16"/>
          <w:szCs w:val="16"/>
        </w:rPr>
        <w:t xml:space="preserve"> </w:t>
      </w:r>
      <w:r w:rsidR="00E55DC3" w:rsidRPr="003A70D8">
        <w:rPr>
          <w:rFonts w:ascii="Arial" w:hAnsi="Arial" w:cs="Arial"/>
          <w:sz w:val="16"/>
          <w:szCs w:val="16"/>
        </w:rPr>
        <w:t>International Toxicology, Vol.13(1), 2006,pg61-64.</w:t>
      </w:r>
    </w:p>
    <w:p w:rsidR="00E55DC3" w:rsidRPr="003A70D8" w:rsidRDefault="00E55DC3" w:rsidP="003A70D8">
      <w:pPr>
        <w:pStyle w:val="BodyText"/>
        <w:spacing w:after="0" w:line="360" w:lineRule="auto"/>
        <w:rPr>
          <w:rFonts w:ascii="Arial" w:hAnsi="Arial" w:cs="Arial"/>
          <w:sz w:val="16"/>
          <w:szCs w:val="16"/>
        </w:rPr>
      </w:pPr>
      <w:r w:rsidRPr="003A70D8">
        <w:rPr>
          <w:rFonts w:ascii="Arial" w:hAnsi="Arial" w:cs="Arial"/>
          <w:sz w:val="16"/>
          <w:szCs w:val="16"/>
        </w:rPr>
        <w:t xml:space="preserve">3. 4. Seasonal variation of Cadmium contamination in Agricultural and Industrial areas – A case study, South India. </w:t>
      </w:r>
    </w:p>
    <w:p w:rsidR="00E55DC3" w:rsidRPr="003A70D8" w:rsidRDefault="003A70D8" w:rsidP="003A70D8">
      <w:pPr>
        <w:pStyle w:val="BodyText"/>
        <w:spacing w:after="0" w:line="360" w:lineRule="auto"/>
        <w:rPr>
          <w:rFonts w:ascii="Arial" w:hAnsi="Arial" w:cs="Arial"/>
          <w:sz w:val="16"/>
          <w:szCs w:val="16"/>
        </w:rPr>
      </w:pPr>
      <w:r w:rsidRPr="003A70D8">
        <w:rPr>
          <w:rFonts w:ascii="Arial" w:hAnsi="Arial" w:cs="Arial"/>
          <w:sz w:val="16"/>
          <w:szCs w:val="16"/>
        </w:rPr>
        <w:t xml:space="preserve">  </w:t>
      </w:r>
      <w:r w:rsidR="00E55DC3" w:rsidRPr="003A70D8">
        <w:rPr>
          <w:rFonts w:ascii="Arial" w:hAnsi="Arial" w:cs="Arial"/>
          <w:sz w:val="16"/>
          <w:szCs w:val="16"/>
        </w:rPr>
        <w:t xml:space="preserve"> The Ecoscan, 2(1);  41-45, 2007.</w:t>
      </w:r>
    </w:p>
    <w:p w:rsidR="00E55DC3" w:rsidRPr="003A70D8" w:rsidRDefault="00E55DC3" w:rsidP="003A70D8">
      <w:pPr>
        <w:spacing w:after="0" w:line="360" w:lineRule="auto"/>
        <w:rPr>
          <w:rFonts w:ascii="Arial" w:hAnsi="Arial" w:cs="Arial"/>
          <w:sz w:val="16"/>
          <w:szCs w:val="16"/>
        </w:rPr>
      </w:pPr>
      <w:r w:rsidRPr="003A70D8">
        <w:rPr>
          <w:rFonts w:ascii="Arial" w:hAnsi="Arial" w:cs="Arial"/>
          <w:sz w:val="16"/>
          <w:szCs w:val="16"/>
        </w:rPr>
        <w:t>4. Seasonal variation of Lead contamination in Agricultural and Industrial areas of  Pondicherry region, India.</w:t>
      </w:r>
    </w:p>
    <w:p w:rsidR="00E55DC3" w:rsidRPr="003A70D8" w:rsidRDefault="00E55DC3" w:rsidP="003A70D8">
      <w:pPr>
        <w:spacing w:after="0" w:line="360" w:lineRule="auto"/>
        <w:rPr>
          <w:rFonts w:ascii="Arial" w:hAnsi="Arial" w:cs="Arial"/>
          <w:sz w:val="16"/>
          <w:szCs w:val="16"/>
        </w:rPr>
      </w:pPr>
      <w:r w:rsidRPr="003A70D8">
        <w:rPr>
          <w:rFonts w:ascii="Arial" w:hAnsi="Arial" w:cs="Arial"/>
          <w:sz w:val="16"/>
          <w:szCs w:val="16"/>
        </w:rPr>
        <w:t xml:space="preserve">    J.Zool.Soc.,Kerala, 11(1&amp;2) : 64-72, 2006.</w:t>
      </w:r>
    </w:p>
    <w:p w:rsidR="003A70D8" w:rsidRPr="003A70D8" w:rsidRDefault="003A70D8" w:rsidP="003A70D8">
      <w:pPr>
        <w:spacing w:after="0" w:line="360" w:lineRule="auto"/>
        <w:rPr>
          <w:rFonts w:ascii="Arial" w:hAnsi="Arial" w:cs="Arial"/>
          <w:sz w:val="16"/>
          <w:szCs w:val="16"/>
        </w:rPr>
      </w:pPr>
    </w:p>
    <w:p w:rsidR="00E55DC3" w:rsidRPr="00C64BE5" w:rsidRDefault="003A70D8" w:rsidP="003A70D8">
      <w:pPr>
        <w:spacing w:after="0" w:line="240" w:lineRule="auto"/>
        <w:rPr>
          <w:rFonts w:ascii="Arial" w:hAnsi="Arial" w:cs="Arial"/>
          <w:b/>
          <w:sz w:val="18"/>
          <w:szCs w:val="18"/>
        </w:rPr>
      </w:pPr>
      <w:r w:rsidRPr="00C64BE5">
        <w:rPr>
          <w:rFonts w:ascii="Arial" w:hAnsi="Arial" w:cs="Arial"/>
          <w:b/>
          <w:sz w:val="18"/>
          <w:szCs w:val="18"/>
        </w:rPr>
        <w:t>Biography</w:t>
      </w:r>
    </w:p>
    <w:p w:rsidR="003A70D8" w:rsidRPr="003A70D8" w:rsidRDefault="003A70D8" w:rsidP="003A70D8">
      <w:pPr>
        <w:pStyle w:val="BodyTextIndent"/>
        <w:tabs>
          <w:tab w:val="left" w:pos="2070"/>
        </w:tabs>
        <w:spacing w:after="0" w:line="240" w:lineRule="auto"/>
        <w:ind w:left="0"/>
        <w:rPr>
          <w:rFonts w:ascii="Arial" w:hAnsi="Arial" w:cs="Arial"/>
          <w:sz w:val="16"/>
          <w:szCs w:val="16"/>
        </w:rPr>
      </w:pPr>
      <w:r w:rsidRPr="003A70D8">
        <w:rPr>
          <w:rFonts w:ascii="Arial" w:hAnsi="Arial" w:cs="Arial"/>
          <w:sz w:val="16"/>
          <w:szCs w:val="16"/>
        </w:rPr>
        <w:t xml:space="preserve"> Currently working as Assistant Professor, in the Department of Zoology </w:t>
      </w:r>
      <w:r>
        <w:rPr>
          <w:rFonts w:ascii="Arial" w:hAnsi="Arial" w:cs="Arial"/>
          <w:sz w:val="16"/>
          <w:szCs w:val="16"/>
        </w:rPr>
        <w:t xml:space="preserve"> </w:t>
      </w:r>
      <w:r w:rsidRPr="003A70D8">
        <w:rPr>
          <w:rFonts w:ascii="Arial" w:hAnsi="Arial" w:cs="Arial"/>
          <w:sz w:val="16"/>
          <w:szCs w:val="16"/>
        </w:rPr>
        <w:t>at St.Thomas College</w:t>
      </w:r>
      <w:r>
        <w:rPr>
          <w:rFonts w:ascii="Arial" w:hAnsi="Arial" w:cs="Arial"/>
          <w:sz w:val="16"/>
          <w:szCs w:val="16"/>
        </w:rPr>
        <w:t xml:space="preserve">, Ranni, Kerala, India </w:t>
      </w:r>
      <w:r w:rsidRPr="003A70D8">
        <w:rPr>
          <w:rFonts w:ascii="Arial" w:hAnsi="Arial" w:cs="Arial"/>
          <w:sz w:val="16"/>
          <w:szCs w:val="16"/>
        </w:rPr>
        <w:t xml:space="preserve"> under M.G University, Kerala, from 2</w:t>
      </w:r>
      <w:r w:rsidRPr="003A70D8">
        <w:rPr>
          <w:rFonts w:ascii="Arial" w:hAnsi="Arial" w:cs="Arial"/>
          <w:sz w:val="16"/>
          <w:szCs w:val="16"/>
          <w:vertAlign w:val="superscript"/>
        </w:rPr>
        <w:t>nd</w:t>
      </w:r>
      <w:r w:rsidRPr="003A70D8">
        <w:rPr>
          <w:rFonts w:ascii="Arial" w:hAnsi="Arial" w:cs="Arial"/>
          <w:sz w:val="16"/>
          <w:szCs w:val="16"/>
        </w:rPr>
        <w:t xml:space="preserve"> August,2004 to till date.   </w:t>
      </w:r>
    </w:p>
    <w:p w:rsidR="003A70D8" w:rsidRPr="003A70D8" w:rsidRDefault="003A70D8" w:rsidP="003A70D8">
      <w:pPr>
        <w:pStyle w:val="BodyTextIndent"/>
        <w:tabs>
          <w:tab w:val="left" w:pos="2070"/>
        </w:tabs>
        <w:spacing w:after="0" w:line="240" w:lineRule="auto"/>
        <w:ind w:left="0"/>
        <w:rPr>
          <w:rFonts w:ascii="Arial" w:hAnsi="Arial" w:cs="Arial"/>
          <w:sz w:val="16"/>
          <w:szCs w:val="16"/>
        </w:rPr>
      </w:pPr>
      <w:r w:rsidRPr="003A70D8">
        <w:rPr>
          <w:rFonts w:ascii="Arial" w:hAnsi="Arial" w:cs="Arial"/>
          <w:sz w:val="16"/>
          <w:szCs w:val="16"/>
        </w:rPr>
        <w:t>Worked as Project Fellow in University Grants Commission –  Major research Project entitled ’Health Risk Assessment Studies on the impact of Heavy Metal Contamination with special reference to Cadmium and Lead” at Salim Ali School of Ecology and Environmental sciences, Pondicherry University, Pondicherry, India from Dec, 1998 to Dec, 2001.</w:t>
      </w:r>
    </w:p>
    <w:p w:rsidR="003A70D8" w:rsidRPr="003A70D8" w:rsidRDefault="003A70D8" w:rsidP="003A70D8">
      <w:pPr>
        <w:spacing w:after="0" w:line="240" w:lineRule="auto"/>
        <w:rPr>
          <w:rFonts w:ascii="Arial" w:hAnsi="Arial" w:cs="Arial"/>
          <w:b/>
          <w:bCs/>
          <w:sz w:val="16"/>
          <w:szCs w:val="16"/>
          <w:u w:val="single"/>
        </w:rPr>
      </w:pPr>
      <w:r w:rsidRPr="003A70D8">
        <w:rPr>
          <w:rFonts w:ascii="Arial" w:hAnsi="Arial" w:cs="Arial"/>
          <w:b/>
          <w:bCs/>
          <w:sz w:val="16"/>
          <w:szCs w:val="16"/>
          <w:u w:val="single"/>
        </w:rPr>
        <w:t xml:space="preserve"> Teaching Experience:</w:t>
      </w:r>
    </w:p>
    <w:p w:rsidR="003A70D8" w:rsidRPr="003A70D8" w:rsidRDefault="003A70D8" w:rsidP="003A70D8">
      <w:pPr>
        <w:spacing w:after="0" w:line="240" w:lineRule="auto"/>
        <w:rPr>
          <w:rFonts w:ascii="Arial" w:hAnsi="Arial" w:cs="Arial"/>
          <w:sz w:val="16"/>
          <w:szCs w:val="16"/>
        </w:rPr>
      </w:pPr>
      <w:r w:rsidRPr="003A70D8">
        <w:rPr>
          <w:rFonts w:ascii="Arial" w:hAnsi="Arial" w:cs="Arial"/>
          <w:sz w:val="16"/>
          <w:szCs w:val="16"/>
        </w:rPr>
        <w:t>15 years of teaching experience for I, II and III year Bachelor of Science Zoology/ Botany students.</w:t>
      </w:r>
    </w:p>
    <w:p w:rsidR="007121E5" w:rsidRDefault="007121E5" w:rsidP="007121E5">
      <w:pPr>
        <w:spacing w:after="0" w:line="240" w:lineRule="auto"/>
        <w:rPr>
          <w:rFonts w:ascii="Arial" w:hAnsi="Arial" w:cs="Arial"/>
          <w:sz w:val="16"/>
          <w:szCs w:val="16"/>
        </w:rPr>
      </w:pPr>
      <w:r w:rsidRPr="007121E5">
        <w:rPr>
          <w:rFonts w:ascii="Arial" w:hAnsi="Arial" w:cs="Arial"/>
          <w:sz w:val="16"/>
          <w:szCs w:val="16"/>
        </w:rPr>
        <w:t xml:space="preserve">Author for </w:t>
      </w:r>
      <w:r>
        <w:rPr>
          <w:rFonts w:ascii="Arial" w:hAnsi="Arial" w:cs="Arial"/>
          <w:sz w:val="16"/>
          <w:szCs w:val="16"/>
        </w:rPr>
        <w:t xml:space="preserve">book </w:t>
      </w:r>
      <w:r w:rsidRPr="007121E5">
        <w:rPr>
          <w:rFonts w:ascii="Arial" w:hAnsi="Arial" w:cs="Arial"/>
          <w:sz w:val="16"/>
          <w:szCs w:val="16"/>
        </w:rPr>
        <w:t>: Toxicology in the Book Ecology and Evolution, study material series for Final year B.Sc Degree students published by Zoological Society of Kerala.</w:t>
      </w:r>
      <w:r w:rsidRPr="007121E5">
        <w:rPr>
          <w:rFonts w:ascii="Arial" w:hAnsi="Arial" w:cs="Arial"/>
          <w:bCs/>
          <w:sz w:val="16"/>
          <w:szCs w:val="16"/>
          <w:lang w:val="sv-SE"/>
        </w:rPr>
        <w:t>Editor for the book ”Research Methodology”- study materal prepared by Zoological Society of Kerala, November, 2018.</w:t>
      </w:r>
      <w:r w:rsidRPr="007121E5">
        <w:rPr>
          <w:rFonts w:ascii="Arial" w:hAnsi="Arial" w:cs="Arial"/>
          <w:b/>
          <w:bCs/>
          <w:sz w:val="16"/>
          <w:szCs w:val="16"/>
          <w:lang w:val="sv-SE"/>
        </w:rPr>
        <w:t>Other Achievement:</w:t>
      </w:r>
      <w:r w:rsidRPr="007121E5">
        <w:rPr>
          <w:rFonts w:ascii="Arial" w:hAnsi="Arial" w:cs="Arial"/>
          <w:sz w:val="16"/>
          <w:szCs w:val="16"/>
        </w:rPr>
        <w:t xml:space="preserve">Received </w:t>
      </w:r>
      <w:r w:rsidRPr="007121E5">
        <w:rPr>
          <w:rFonts w:ascii="Arial" w:hAnsi="Arial" w:cs="Arial"/>
          <w:b/>
          <w:sz w:val="16"/>
          <w:szCs w:val="16"/>
        </w:rPr>
        <w:t>Young Scientist Award</w:t>
      </w:r>
      <w:r w:rsidRPr="007121E5">
        <w:rPr>
          <w:rFonts w:ascii="Arial" w:hAnsi="Arial" w:cs="Arial"/>
          <w:sz w:val="16"/>
          <w:szCs w:val="16"/>
        </w:rPr>
        <w:t xml:space="preserve"> from </w:t>
      </w:r>
      <w:r w:rsidRPr="007121E5">
        <w:rPr>
          <w:rFonts w:ascii="Arial" w:hAnsi="Arial" w:cs="Arial"/>
          <w:b/>
          <w:sz w:val="16"/>
          <w:szCs w:val="16"/>
        </w:rPr>
        <w:t xml:space="preserve">National Academy for Environmental Society (NESA)  </w:t>
      </w:r>
      <w:r w:rsidRPr="007121E5">
        <w:rPr>
          <w:rFonts w:ascii="Arial" w:hAnsi="Arial" w:cs="Arial"/>
          <w:sz w:val="16"/>
          <w:szCs w:val="16"/>
        </w:rPr>
        <w:t>for the best paper presentation during 14</w:t>
      </w:r>
      <w:r w:rsidRPr="007121E5">
        <w:rPr>
          <w:rFonts w:ascii="Arial" w:hAnsi="Arial" w:cs="Arial"/>
          <w:sz w:val="16"/>
          <w:szCs w:val="16"/>
          <w:vertAlign w:val="superscript"/>
        </w:rPr>
        <w:t>th</w:t>
      </w:r>
      <w:r w:rsidRPr="007121E5">
        <w:rPr>
          <w:rFonts w:ascii="Arial" w:hAnsi="Arial" w:cs="Arial"/>
          <w:sz w:val="16"/>
          <w:szCs w:val="16"/>
        </w:rPr>
        <w:t xml:space="preserve"> National Conference, 14</w:t>
      </w:r>
      <w:r w:rsidRPr="007121E5">
        <w:rPr>
          <w:rFonts w:ascii="Arial" w:hAnsi="Arial" w:cs="Arial"/>
          <w:sz w:val="16"/>
          <w:szCs w:val="16"/>
          <w:vertAlign w:val="superscript"/>
        </w:rPr>
        <w:t>th</w:t>
      </w:r>
      <w:r w:rsidRPr="007121E5">
        <w:rPr>
          <w:rFonts w:ascii="Arial" w:hAnsi="Arial" w:cs="Arial"/>
          <w:sz w:val="16"/>
          <w:szCs w:val="16"/>
        </w:rPr>
        <w:t xml:space="preserve">  –16</w:t>
      </w:r>
      <w:r w:rsidRPr="007121E5">
        <w:rPr>
          <w:rFonts w:ascii="Arial" w:hAnsi="Arial" w:cs="Arial"/>
          <w:sz w:val="16"/>
          <w:szCs w:val="16"/>
          <w:vertAlign w:val="superscript"/>
        </w:rPr>
        <w:t>th</w:t>
      </w:r>
      <w:r w:rsidRPr="007121E5">
        <w:rPr>
          <w:rFonts w:ascii="Arial" w:hAnsi="Arial" w:cs="Arial"/>
          <w:sz w:val="16"/>
          <w:szCs w:val="16"/>
        </w:rPr>
        <w:t xml:space="preserve">  Dec, 2000.</w:t>
      </w:r>
    </w:p>
    <w:p w:rsidR="007121E5" w:rsidRDefault="007121E5" w:rsidP="007121E5">
      <w:pPr>
        <w:spacing w:after="0" w:line="240" w:lineRule="auto"/>
        <w:rPr>
          <w:rFonts w:ascii="Arial" w:hAnsi="Arial" w:cs="Arial"/>
          <w:sz w:val="16"/>
          <w:szCs w:val="16"/>
        </w:rPr>
      </w:pPr>
      <w:r>
        <w:rPr>
          <w:rFonts w:ascii="Arial" w:hAnsi="Arial" w:cs="Arial"/>
          <w:sz w:val="16"/>
          <w:szCs w:val="16"/>
        </w:rPr>
        <w:t>Conducted National Seminars, held different post</w:t>
      </w:r>
      <w:r w:rsidR="001D213B">
        <w:rPr>
          <w:rFonts w:ascii="Arial" w:hAnsi="Arial" w:cs="Arial"/>
          <w:sz w:val="16"/>
          <w:szCs w:val="16"/>
        </w:rPr>
        <w:t xml:space="preserve">s like Admission coordinator, editor-Magazine, NSS programme officer, Cheif examiner,etc. </w:t>
      </w:r>
    </w:p>
    <w:p w:rsidR="00C64BE5" w:rsidRDefault="00C64BE5" w:rsidP="007121E5">
      <w:pPr>
        <w:spacing w:after="0" w:line="240" w:lineRule="auto"/>
        <w:rPr>
          <w:rFonts w:ascii="Arial" w:hAnsi="Arial" w:cs="Arial"/>
          <w:sz w:val="18"/>
          <w:szCs w:val="18"/>
        </w:rPr>
      </w:pPr>
      <w:r w:rsidRPr="009321B9">
        <w:rPr>
          <w:rFonts w:ascii="Arial" w:hAnsi="Arial" w:cs="Arial"/>
          <w:sz w:val="18"/>
          <w:szCs w:val="18"/>
        </w:rPr>
        <w:t xml:space="preserve">  </w:t>
      </w:r>
    </w:p>
    <w:p w:rsidR="00C64BE5" w:rsidRDefault="00C64BE5" w:rsidP="007121E5">
      <w:pPr>
        <w:spacing w:after="0" w:line="240" w:lineRule="auto"/>
        <w:rPr>
          <w:rFonts w:ascii="Arial" w:hAnsi="Arial" w:cs="Arial"/>
          <w:sz w:val="16"/>
          <w:szCs w:val="16"/>
        </w:rPr>
      </w:pPr>
      <w:r w:rsidRPr="009321B9">
        <w:rPr>
          <w:rFonts w:ascii="Arial" w:hAnsi="Arial" w:cs="Arial"/>
          <w:sz w:val="18"/>
          <w:szCs w:val="18"/>
        </w:rPr>
        <w:t>E mail :</w:t>
      </w:r>
      <w:hyperlink r:id="rId8" w:history="1">
        <w:r w:rsidRPr="009321B9">
          <w:rPr>
            <w:rStyle w:val="Hyperlink"/>
            <w:rFonts w:ascii="Arial" w:hAnsi="Arial" w:cs="Arial"/>
            <w:sz w:val="18"/>
            <w:szCs w:val="18"/>
          </w:rPr>
          <w:t>arunadevy@yahoo.com</w:t>
        </w:r>
      </w:hyperlink>
      <w:r w:rsidRPr="009321B9">
        <w:rPr>
          <w:rFonts w:ascii="Arial" w:hAnsi="Arial" w:cs="Arial"/>
          <w:sz w:val="18"/>
          <w:szCs w:val="18"/>
        </w:rPr>
        <w:t xml:space="preserve">; </w:t>
      </w:r>
      <w:r>
        <w:rPr>
          <w:rFonts w:ascii="Arial" w:hAnsi="Arial" w:cs="Arial"/>
          <w:sz w:val="18"/>
          <w:szCs w:val="18"/>
        </w:rPr>
        <w:t xml:space="preserve">  </w:t>
      </w:r>
      <w:r w:rsidRPr="009321B9">
        <w:rPr>
          <w:rFonts w:ascii="Arial" w:hAnsi="Arial" w:cs="Arial"/>
          <w:sz w:val="18"/>
          <w:szCs w:val="18"/>
        </w:rPr>
        <w:t>Mob. No. 9447945878</w:t>
      </w:r>
    </w:p>
    <w:sectPr w:rsidR="00C64BE5" w:rsidSect="003A70D8">
      <w:type w:val="continuous"/>
      <w:pgSz w:w="11907" w:h="16839" w:code="9"/>
      <w:pgMar w:top="567" w:right="567" w:bottom="567" w:left="567" w:header="0" w:footer="720" w:gutter="0"/>
      <w:pgNumType w:start="1"/>
      <w:cols w:num="2"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5B53" w:rsidRDefault="005D5B53" w:rsidP="00D34E4E">
      <w:pPr>
        <w:spacing w:after="0" w:line="240" w:lineRule="auto"/>
      </w:pPr>
      <w:r>
        <w:separator/>
      </w:r>
    </w:p>
  </w:endnote>
  <w:endnote w:type="continuationSeparator" w:id="1">
    <w:p w:rsidR="005D5B53" w:rsidRDefault="005D5B53" w:rsidP="00D34E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38" w:rsidRDefault="00F10B38">
    <w:pPr>
      <w:pStyle w:val="Footer"/>
      <w:jc w:val="center"/>
    </w:pPr>
  </w:p>
  <w:p w:rsidR="00F10B38" w:rsidRDefault="00F10B38">
    <w:pPr>
      <w:tabs>
        <w:tab w:val="center" w:pos="4680"/>
        <w:tab w:val="right" w:pos="9360"/>
      </w:tabs>
      <w:spacing w:after="2625" w:line="240"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5B53" w:rsidRDefault="005D5B53" w:rsidP="00D34E4E">
      <w:pPr>
        <w:spacing w:after="0" w:line="240" w:lineRule="auto"/>
      </w:pPr>
      <w:r>
        <w:separator/>
      </w:r>
    </w:p>
  </w:footnote>
  <w:footnote w:type="continuationSeparator" w:id="1">
    <w:p w:rsidR="005D5B53" w:rsidRDefault="005D5B53" w:rsidP="00D34E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30920"/>
    <w:multiLevelType w:val="hybridMultilevel"/>
    <w:tmpl w:val="90824F42"/>
    <w:lvl w:ilvl="0" w:tplc="4009000F">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nsid w:val="18D838FB"/>
    <w:multiLevelType w:val="multilevel"/>
    <w:tmpl w:val="0F186BD2"/>
    <w:lvl w:ilvl="0">
      <w:start w:val="1"/>
      <w:numFmt w:val="decimal"/>
      <w:lvlText w:val="%1)"/>
      <w:lvlJc w:val="left"/>
      <w:pPr>
        <w:ind w:left="720" w:firstLine="2520"/>
      </w:pPr>
    </w:lvl>
    <w:lvl w:ilvl="1">
      <w:start w:val="1"/>
      <w:numFmt w:val="lowerLetter"/>
      <w:lvlText w:val="%2."/>
      <w:lvlJc w:val="left"/>
      <w:pPr>
        <w:ind w:left="1440" w:firstLine="5400"/>
      </w:pPr>
    </w:lvl>
    <w:lvl w:ilvl="2">
      <w:start w:val="1"/>
      <w:numFmt w:val="lowerRoman"/>
      <w:lvlText w:val="%3."/>
      <w:lvlJc w:val="right"/>
      <w:pPr>
        <w:ind w:left="2160" w:firstLine="8460"/>
      </w:pPr>
    </w:lvl>
    <w:lvl w:ilvl="3">
      <w:start w:val="1"/>
      <w:numFmt w:val="decimal"/>
      <w:lvlText w:val="%4."/>
      <w:lvlJc w:val="left"/>
      <w:pPr>
        <w:ind w:left="2880" w:firstLine="11160"/>
      </w:pPr>
    </w:lvl>
    <w:lvl w:ilvl="4">
      <w:start w:val="1"/>
      <w:numFmt w:val="lowerLetter"/>
      <w:lvlText w:val="%5."/>
      <w:lvlJc w:val="left"/>
      <w:pPr>
        <w:ind w:left="3600" w:firstLine="14040"/>
      </w:pPr>
    </w:lvl>
    <w:lvl w:ilvl="5">
      <w:start w:val="1"/>
      <w:numFmt w:val="lowerRoman"/>
      <w:lvlText w:val="%6."/>
      <w:lvlJc w:val="right"/>
      <w:pPr>
        <w:ind w:left="4320" w:firstLine="17100"/>
      </w:pPr>
    </w:lvl>
    <w:lvl w:ilvl="6">
      <w:start w:val="1"/>
      <w:numFmt w:val="decimal"/>
      <w:lvlText w:val="%7."/>
      <w:lvlJc w:val="left"/>
      <w:pPr>
        <w:ind w:left="5040" w:firstLine="19800"/>
      </w:pPr>
    </w:lvl>
    <w:lvl w:ilvl="7">
      <w:start w:val="1"/>
      <w:numFmt w:val="lowerLetter"/>
      <w:lvlText w:val="%8."/>
      <w:lvlJc w:val="left"/>
      <w:pPr>
        <w:ind w:left="5760" w:firstLine="22680"/>
      </w:pPr>
    </w:lvl>
    <w:lvl w:ilvl="8">
      <w:start w:val="1"/>
      <w:numFmt w:val="lowerRoman"/>
      <w:lvlText w:val="%9."/>
      <w:lvlJc w:val="right"/>
      <w:pPr>
        <w:ind w:left="6480" w:firstLine="25740"/>
      </w:pPr>
    </w:lvl>
  </w:abstractNum>
  <w:abstractNum w:abstractNumId="2">
    <w:nsid w:val="41774231"/>
    <w:multiLevelType w:val="hybridMultilevel"/>
    <w:tmpl w:val="51EE67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613914C0"/>
    <w:multiLevelType w:val="hybridMultilevel"/>
    <w:tmpl w:val="4260B67C"/>
    <w:lvl w:ilvl="0" w:tplc="DAD603EE">
      <w:start w:val="1"/>
      <w:numFmt w:val="decimal"/>
      <w:lvlText w:val="%1."/>
      <w:lvlJc w:val="left"/>
      <w:pPr>
        <w:ind w:left="720" w:hanging="360"/>
      </w:pPr>
      <w:rPr>
        <w:rFonts w:ascii="Arial" w:hAnsi="Arial" w:cs="Aria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6C7D3C24"/>
    <w:multiLevelType w:val="multilevel"/>
    <w:tmpl w:val="E3A84732"/>
    <w:lvl w:ilvl="0">
      <w:start w:val="1"/>
      <w:numFmt w:val="decimal"/>
      <w:lvlText w:val="%1"/>
      <w:lvlJc w:val="left"/>
      <w:pPr>
        <w:ind w:left="720" w:firstLine="2160"/>
      </w:pPr>
    </w:lvl>
    <w:lvl w:ilvl="1">
      <w:start w:val="1"/>
      <w:numFmt w:val="decimal"/>
      <w:lvlText w:val="%1.%2"/>
      <w:lvlJc w:val="left"/>
      <w:pPr>
        <w:ind w:left="720" w:firstLine="2160"/>
      </w:pPr>
    </w:lvl>
    <w:lvl w:ilvl="2">
      <w:start w:val="1"/>
      <w:numFmt w:val="decimal"/>
      <w:lvlText w:val="%1.%2.%3"/>
      <w:lvlJc w:val="left"/>
      <w:pPr>
        <w:ind w:left="720" w:firstLine="2160"/>
      </w:pPr>
    </w:lvl>
    <w:lvl w:ilvl="3">
      <w:start w:val="1"/>
      <w:numFmt w:val="decimal"/>
      <w:lvlText w:val="%1.%2.%3.%4"/>
      <w:lvlJc w:val="left"/>
      <w:pPr>
        <w:ind w:left="720" w:firstLine="2160"/>
      </w:pPr>
    </w:lvl>
    <w:lvl w:ilvl="4">
      <w:start w:val="1"/>
      <w:numFmt w:val="decimal"/>
      <w:lvlText w:val="%1.%2.%3.%4.%5"/>
      <w:lvlJc w:val="left"/>
      <w:pPr>
        <w:ind w:left="1080" w:firstLine="3240"/>
      </w:pPr>
    </w:lvl>
    <w:lvl w:ilvl="5">
      <w:start w:val="1"/>
      <w:numFmt w:val="decimal"/>
      <w:lvlText w:val="%1.%2.%3.%4.%5.%6"/>
      <w:lvlJc w:val="left"/>
      <w:pPr>
        <w:ind w:left="1080" w:firstLine="3240"/>
      </w:pPr>
    </w:lvl>
    <w:lvl w:ilvl="6">
      <w:start w:val="1"/>
      <w:numFmt w:val="decimal"/>
      <w:lvlText w:val="%1.%2.%3.%4.%5.%6.%7"/>
      <w:lvlJc w:val="left"/>
      <w:pPr>
        <w:ind w:left="1440" w:firstLine="4320"/>
      </w:pPr>
    </w:lvl>
    <w:lvl w:ilvl="7">
      <w:start w:val="1"/>
      <w:numFmt w:val="decimal"/>
      <w:lvlText w:val="%1.%2.%3.%4.%5.%6.%7.%8"/>
      <w:lvlJc w:val="left"/>
      <w:pPr>
        <w:ind w:left="1440" w:firstLine="4320"/>
      </w:pPr>
    </w:lvl>
    <w:lvl w:ilvl="8">
      <w:start w:val="1"/>
      <w:numFmt w:val="decimal"/>
      <w:lvlText w:val="%1.%2.%3.%4.%5.%6.%7.%8.%9"/>
      <w:lvlJc w:val="left"/>
      <w:pPr>
        <w:ind w:left="1800" w:firstLine="5400"/>
      </w:pPr>
    </w:lvl>
  </w:abstractNum>
  <w:abstractNum w:abstractNumId="5">
    <w:nsid w:val="7C3E1AAB"/>
    <w:multiLevelType w:val="hybridMultilevel"/>
    <w:tmpl w:val="A5869F4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D34E4E"/>
    <w:rsid w:val="000505A8"/>
    <w:rsid w:val="0005714C"/>
    <w:rsid w:val="000B4FF5"/>
    <w:rsid w:val="00155EC4"/>
    <w:rsid w:val="00155F9D"/>
    <w:rsid w:val="00164074"/>
    <w:rsid w:val="001818A7"/>
    <w:rsid w:val="0019159F"/>
    <w:rsid w:val="001D213B"/>
    <w:rsid w:val="001D6F65"/>
    <w:rsid w:val="001F61B8"/>
    <w:rsid w:val="00202EDF"/>
    <w:rsid w:val="00224E5E"/>
    <w:rsid w:val="00266405"/>
    <w:rsid w:val="00276EC7"/>
    <w:rsid w:val="00287673"/>
    <w:rsid w:val="002A3C7B"/>
    <w:rsid w:val="002B5A1D"/>
    <w:rsid w:val="002D1444"/>
    <w:rsid w:val="00301B6B"/>
    <w:rsid w:val="0031163B"/>
    <w:rsid w:val="003157F3"/>
    <w:rsid w:val="00320252"/>
    <w:rsid w:val="00322C5C"/>
    <w:rsid w:val="00386464"/>
    <w:rsid w:val="003967D7"/>
    <w:rsid w:val="003A70D8"/>
    <w:rsid w:val="0041219E"/>
    <w:rsid w:val="0047122C"/>
    <w:rsid w:val="00496161"/>
    <w:rsid w:val="004A474D"/>
    <w:rsid w:val="004C209A"/>
    <w:rsid w:val="004C3B42"/>
    <w:rsid w:val="004D028C"/>
    <w:rsid w:val="004F476D"/>
    <w:rsid w:val="00503C8C"/>
    <w:rsid w:val="00506822"/>
    <w:rsid w:val="00526618"/>
    <w:rsid w:val="00532651"/>
    <w:rsid w:val="00545352"/>
    <w:rsid w:val="0055461A"/>
    <w:rsid w:val="00572112"/>
    <w:rsid w:val="005B083C"/>
    <w:rsid w:val="005D5B53"/>
    <w:rsid w:val="005F5685"/>
    <w:rsid w:val="0061406B"/>
    <w:rsid w:val="006A4D91"/>
    <w:rsid w:val="006C3355"/>
    <w:rsid w:val="006F1C02"/>
    <w:rsid w:val="006F6C9C"/>
    <w:rsid w:val="007121E5"/>
    <w:rsid w:val="00712D13"/>
    <w:rsid w:val="00760348"/>
    <w:rsid w:val="00777F32"/>
    <w:rsid w:val="008224E1"/>
    <w:rsid w:val="00857D89"/>
    <w:rsid w:val="008A06D5"/>
    <w:rsid w:val="008A0E87"/>
    <w:rsid w:val="00905EFA"/>
    <w:rsid w:val="009321B9"/>
    <w:rsid w:val="00954510"/>
    <w:rsid w:val="00995A9C"/>
    <w:rsid w:val="009A32D7"/>
    <w:rsid w:val="00A55C19"/>
    <w:rsid w:val="00A71097"/>
    <w:rsid w:val="00A87B50"/>
    <w:rsid w:val="00A87E69"/>
    <w:rsid w:val="00AA109C"/>
    <w:rsid w:val="00AB28B9"/>
    <w:rsid w:val="00B00C60"/>
    <w:rsid w:val="00B106DA"/>
    <w:rsid w:val="00B72E5A"/>
    <w:rsid w:val="00B858F2"/>
    <w:rsid w:val="00BF1D02"/>
    <w:rsid w:val="00C277E8"/>
    <w:rsid w:val="00C415F8"/>
    <w:rsid w:val="00C64BE5"/>
    <w:rsid w:val="00CC3E48"/>
    <w:rsid w:val="00CC5AB7"/>
    <w:rsid w:val="00CD041D"/>
    <w:rsid w:val="00D12B8D"/>
    <w:rsid w:val="00D21B1F"/>
    <w:rsid w:val="00D30F68"/>
    <w:rsid w:val="00D3112E"/>
    <w:rsid w:val="00D34E4E"/>
    <w:rsid w:val="00DA3C71"/>
    <w:rsid w:val="00DB0656"/>
    <w:rsid w:val="00DB171F"/>
    <w:rsid w:val="00DF22C9"/>
    <w:rsid w:val="00DF5B9C"/>
    <w:rsid w:val="00E14A76"/>
    <w:rsid w:val="00E166D9"/>
    <w:rsid w:val="00E55DC3"/>
    <w:rsid w:val="00E81EDA"/>
    <w:rsid w:val="00E85638"/>
    <w:rsid w:val="00E94383"/>
    <w:rsid w:val="00EF02A2"/>
    <w:rsid w:val="00F10B38"/>
    <w:rsid w:val="00F22625"/>
    <w:rsid w:val="00F7056C"/>
    <w:rsid w:val="00F870A6"/>
    <w:rsid w:val="00FB4C5D"/>
    <w:rsid w:val="00FE1E68"/>
    <w:rsid w:val="00FF2CD8"/>
    <w:rsid w:val="00FF6907"/>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IN" w:eastAsia="en-IN"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FA9"/>
  </w:style>
  <w:style w:type="paragraph" w:styleId="Heading1">
    <w:name w:val="heading 1"/>
    <w:basedOn w:val="Normal4"/>
    <w:next w:val="Normal4"/>
    <w:rsid w:val="00D34E4E"/>
    <w:pPr>
      <w:keepNext/>
      <w:keepLines/>
      <w:spacing w:before="480" w:after="120"/>
      <w:contextualSpacing/>
      <w:outlineLvl w:val="0"/>
    </w:pPr>
    <w:rPr>
      <w:b/>
      <w:sz w:val="48"/>
      <w:szCs w:val="48"/>
    </w:rPr>
  </w:style>
  <w:style w:type="paragraph" w:styleId="Heading2">
    <w:name w:val="heading 2"/>
    <w:basedOn w:val="Normal4"/>
    <w:next w:val="Normal4"/>
    <w:rsid w:val="00D34E4E"/>
    <w:pPr>
      <w:keepNext/>
      <w:keepLines/>
      <w:spacing w:before="360" w:after="80"/>
      <w:contextualSpacing/>
      <w:outlineLvl w:val="1"/>
    </w:pPr>
    <w:rPr>
      <w:b/>
      <w:sz w:val="36"/>
      <w:szCs w:val="36"/>
    </w:rPr>
  </w:style>
  <w:style w:type="paragraph" w:styleId="Heading3">
    <w:name w:val="heading 3"/>
    <w:basedOn w:val="Normal4"/>
    <w:next w:val="Normal4"/>
    <w:rsid w:val="00D34E4E"/>
    <w:pPr>
      <w:keepNext/>
      <w:keepLines/>
      <w:spacing w:before="280" w:after="80"/>
      <w:contextualSpacing/>
      <w:outlineLvl w:val="2"/>
    </w:pPr>
    <w:rPr>
      <w:b/>
      <w:sz w:val="28"/>
      <w:szCs w:val="28"/>
    </w:rPr>
  </w:style>
  <w:style w:type="paragraph" w:styleId="Heading4">
    <w:name w:val="heading 4"/>
    <w:basedOn w:val="Normal4"/>
    <w:next w:val="Normal4"/>
    <w:rsid w:val="00D34E4E"/>
    <w:pPr>
      <w:keepNext/>
      <w:keepLines/>
      <w:spacing w:before="240" w:after="40"/>
      <w:contextualSpacing/>
      <w:outlineLvl w:val="3"/>
    </w:pPr>
    <w:rPr>
      <w:b/>
      <w:sz w:val="24"/>
      <w:szCs w:val="24"/>
    </w:rPr>
  </w:style>
  <w:style w:type="paragraph" w:styleId="Heading5">
    <w:name w:val="heading 5"/>
    <w:basedOn w:val="Normal4"/>
    <w:next w:val="Normal4"/>
    <w:rsid w:val="00D34E4E"/>
    <w:pPr>
      <w:keepNext/>
      <w:keepLines/>
      <w:spacing w:before="220" w:after="40"/>
      <w:contextualSpacing/>
      <w:outlineLvl w:val="4"/>
    </w:pPr>
    <w:rPr>
      <w:b/>
    </w:rPr>
  </w:style>
  <w:style w:type="paragraph" w:styleId="Heading6">
    <w:name w:val="heading 6"/>
    <w:basedOn w:val="Normal4"/>
    <w:next w:val="Normal4"/>
    <w:rsid w:val="00D34E4E"/>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34E4E"/>
  </w:style>
  <w:style w:type="paragraph" w:styleId="Title">
    <w:name w:val="Title"/>
    <w:basedOn w:val="Normal4"/>
    <w:next w:val="Normal4"/>
    <w:rsid w:val="00D34E4E"/>
    <w:pPr>
      <w:keepNext/>
      <w:keepLines/>
      <w:spacing w:before="480" w:after="120"/>
      <w:contextualSpacing/>
    </w:pPr>
    <w:rPr>
      <w:b/>
      <w:sz w:val="72"/>
      <w:szCs w:val="72"/>
    </w:rPr>
  </w:style>
  <w:style w:type="paragraph" w:customStyle="1" w:styleId="Normal2">
    <w:name w:val="Normal2"/>
    <w:rsid w:val="00D34E4E"/>
  </w:style>
  <w:style w:type="paragraph" w:customStyle="1" w:styleId="Normal3">
    <w:name w:val="Normal3"/>
    <w:rsid w:val="00D34E4E"/>
  </w:style>
  <w:style w:type="paragraph" w:customStyle="1" w:styleId="Normal4">
    <w:name w:val="Normal4"/>
    <w:rsid w:val="00D34E4E"/>
  </w:style>
  <w:style w:type="paragraph" w:styleId="ListParagraph">
    <w:name w:val="List Paragraph"/>
    <w:basedOn w:val="Normal"/>
    <w:uiPriority w:val="34"/>
    <w:qFormat/>
    <w:rsid w:val="00D666FD"/>
    <w:pPr>
      <w:ind w:left="720"/>
      <w:contextualSpacing/>
    </w:pPr>
  </w:style>
  <w:style w:type="table" w:styleId="TableGrid">
    <w:name w:val="Table Grid"/>
    <w:basedOn w:val="TableNormal"/>
    <w:uiPriority w:val="59"/>
    <w:rsid w:val="009872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655D89"/>
    <w:rPr>
      <w:color w:val="0000FF" w:themeColor="hyperlink"/>
      <w:u w:val="single"/>
    </w:rPr>
  </w:style>
  <w:style w:type="paragraph" w:styleId="Header">
    <w:name w:val="header"/>
    <w:basedOn w:val="Normal"/>
    <w:link w:val="HeaderChar"/>
    <w:uiPriority w:val="99"/>
    <w:semiHidden/>
    <w:unhideWhenUsed/>
    <w:rsid w:val="00D5512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55127"/>
  </w:style>
  <w:style w:type="paragraph" w:styleId="Footer">
    <w:name w:val="footer"/>
    <w:basedOn w:val="Normal"/>
    <w:link w:val="FooterChar"/>
    <w:uiPriority w:val="99"/>
    <w:unhideWhenUsed/>
    <w:rsid w:val="00D55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127"/>
  </w:style>
  <w:style w:type="paragraph" w:styleId="Subtitle">
    <w:name w:val="Subtitle"/>
    <w:basedOn w:val="Normal"/>
    <w:next w:val="Normal"/>
    <w:rsid w:val="00D34E4E"/>
    <w:pPr>
      <w:keepNext/>
      <w:keepLines/>
      <w:spacing w:before="360" w:after="80"/>
    </w:pPr>
    <w:rPr>
      <w:rFonts w:ascii="Georgia" w:eastAsia="Georgia" w:hAnsi="Georgia" w:cs="Georgia"/>
      <w:i/>
      <w:color w:val="666666"/>
      <w:sz w:val="48"/>
      <w:szCs w:val="48"/>
    </w:rPr>
  </w:style>
  <w:style w:type="table" w:customStyle="1" w:styleId="a">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style>
  <w:style w:type="table" w:customStyle="1" w:styleId="a0">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style>
  <w:style w:type="table" w:customStyle="1" w:styleId="a2">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style>
  <w:style w:type="table" w:customStyle="1" w:styleId="a3">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style>
  <w:style w:type="table" w:customStyle="1" w:styleId="a4">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5">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6">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7">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8">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9">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a">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b">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c">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d">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e">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f">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f0">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f1">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f2">
    <w:basedOn w:val="TableNormal"/>
    <w:rsid w:val="00D34E4E"/>
    <w:pPr>
      <w:spacing w:after="0" w:line="240" w:lineRule="auto"/>
      <w:contextualSpacing/>
    </w:pPr>
    <w:tblPr>
      <w:tblStyleRowBandSize w:val="1"/>
      <w:tblStyleColBandSize w:val="1"/>
      <w:tblInd w:w="0" w:type="dxa"/>
      <w:tblCellMar>
        <w:top w:w="0" w:type="dxa"/>
        <w:left w:w="115" w:type="dxa"/>
        <w:bottom w:w="0"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paragraph" w:styleId="BalloonText">
    <w:name w:val="Balloon Text"/>
    <w:basedOn w:val="Normal"/>
    <w:link w:val="BalloonTextChar"/>
    <w:uiPriority w:val="99"/>
    <w:semiHidden/>
    <w:unhideWhenUsed/>
    <w:rsid w:val="00F226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625"/>
    <w:rPr>
      <w:rFonts w:ascii="Tahoma" w:hAnsi="Tahoma" w:cs="Tahoma"/>
      <w:sz w:val="16"/>
      <w:szCs w:val="16"/>
    </w:rPr>
  </w:style>
  <w:style w:type="paragraph" w:styleId="BodyText">
    <w:name w:val="Body Text"/>
    <w:basedOn w:val="Normal"/>
    <w:link w:val="BodyTextChar"/>
    <w:rsid w:val="00E55DC3"/>
    <w:pPr>
      <w:widowControl/>
      <w:spacing w:after="120" w:line="240" w:lineRule="auto"/>
    </w:pPr>
    <w:rPr>
      <w:rFonts w:ascii="Times New Roman" w:eastAsia="Times New Roman" w:hAnsi="Times New Roman" w:cs="Times New Roman"/>
      <w:color w:val="auto"/>
      <w:sz w:val="24"/>
      <w:szCs w:val="24"/>
      <w:lang w:val="en-US" w:eastAsia="en-US"/>
    </w:rPr>
  </w:style>
  <w:style w:type="character" w:customStyle="1" w:styleId="BodyTextChar">
    <w:name w:val="Body Text Char"/>
    <w:basedOn w:val="DefaultParagraphFont"/>
    <w:link w:val="BodyText"/>
    <w:rsid w:val="00E55DC3"/>
    <w:rPr>
      <w:rFonts w:ascii="Times New Roman" w:eastAsia="Times New Roman" w:hAnsi="Times New Roman" w:cs="Times New Roman"/>
      <w:color w:val="auto"/>
      <w:sz w:val="24"/>
      <w:szCs w:val="24"/>
      <w:lang w:val="en-US" w:eastAsia="en-US"/>
    </w:rPr>
  </w:style>
  <w:style w:type="paragraph" w:styleId="BodyTextIndent">
    <w:name w:val="Body Text Indent"/>
    <w:basedOn w:val="Normal"/>
    <w:link w:val="BodyTextIndentChar"/>
    <w:uiPriority w:val="99"/>
    <w:semiHidden/>
    <w:unhideWhenUsed/>
    <w:rsid w:val="003A70D8"/>
    <w:pPr>
      <w:spacing w:after="120"/>
      <w:ind w:left="283"/>
    </w:pPr>
  </w:style>
  <w:style w:type="character" w:customStyle="1" w:styleId="BodyTextIndentChar">
    <w:name w:val="Body Text Indent Char"/>
    <w:basedOn w:val="DefaultParagraphFont"/>
    <w:link w:val="BodyTextIndent"/>
    <w:uiPriority w:val="99"/>
    <w:semiHidden/>
    <w:rsid w:val="003A70D8"/>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unadevy@yahoo.co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comp</cp:lastModifiedBy>
  <cp:revision>2</cp:revision>
  <cp:lastPrinted>2019-12-11T05:58:00Z</cp:lastPrinted>
  <dcterms:created xsi:type="dcterms:W3CDTF">2020-03-13T10:10:00Z</dcterms:created>
  <dcterms:modified xsi:type="dcterms:W3CDTF">2020-03-13T10:10:00Z</dcterms:modified>
</cp:coreProperties>
</file>