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481F52" w14:textId="4E6309F1" w:rsidR="003E2C42" w:rsidRDefault="00753197" w:rsidP="002F5450">
      <w:pPr>
        <w:pStyle w:val="p1"/>
        <w:ind w:left="6663"/>
        <w:rPr>
          <w:rFonts w:ascii="Arial" w:hAnsi="Arial" w:cs="Arial"/>
          <w:b/>
          <w:sz w:val="23"/>
          <w:szCs w:val="23"/>
        </w:rPr>
      </w:pPr>
      <w:r>
        <w:rPr>
          <w:noProof/>
        </w:rPr>
        <w:drawing>
          <wp:inline distT="0" distB="0" distL="0" distR="0" wp14:anchorId="321B55FA" wp14:editId="455E5E13">
            <wp:extent cx="1562100" cy="188349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12482" t="-1" r="12981" b="23395"/>
                    <a:stretch/>
                  </pic:blipFill>
                  <pic:spPr bwMode="auto">
                    <a:xfrm>
                      <a:off x="0" y="0"/>
                      <a:ext cx="1568604" cy="1891332"/>
                    </a:xfrm>
                    <a:prstGeom prst="rect">
                      <a:avLst/>
                    </a:prstGeom>
                    <a:noFill/>
                    <a:ln>
                      <a:noFill/>
                    </a:ln>
                    <a:extLst>
                      <a:ext uri="{53640926-AAD7-44D8-BBD7-CCE9431645EC}">
                        <a14:shadowObscured xmlns:a14="http://schemas.microsoft.com/office/drawing/2010/main"/>
                      </a:ext>
                    </a:extLst>
                  </pic:spPr>
                </pic:pic>
              </a:graphicData>
            </a:graphic>
          </wp:inline>
        </w:drawing>
      </w:r>
    </w:p>
    <w:p w14:paraId="2A8A8920" w14:textId="51566B36" w:rsidR="003E2C42" w:rsidRDefault="00D26940" w:rsidP="00D26940">
      <w:pPr>
        <w:pStyle w:val="p1"/>
        <w:jc w:val="center"/>
        <w:rPr>
          <w:rFonts w:ascii="Arial" w:hAnsi="Arial" w:cs="Arial"/>
          <w:b/>
          <w:sz w:val="23"/>
          <w:szCs w:val="23"/>
        </w:rPr>
      </w:pPr>
      <w:r>
        <w:rPr>
          <w:rFonts w:ascii="Arial" w:hAnsi="Arial" w:cs="Arial"/>
          <w:b/>
          <w:sz w:val="23"/>
          <w:szCs w:val="23"/>
        </w:rPr>
        <w:t>Title: The Cognitive Reasons for Climate Change Denial</w:t>
      </w:r>
    </w:p>
    <w:p w14:paraId="7B5BE74E" w14:textId="32BF2B73" w:rsidR="00D26940" w:rsidRDefault="00D26940" w:rsidP="00D26940">
      <w:pPr>
        <w:pStyle w:val="p1"/>
        <w:jc w:val="center"/>
        <w:rPr>
          <w:rFonts w:ascii="Arial" w:hAnsi="Arial" w:cs="Arial"/>
          <w:b/>
          <w:sz w:val="23"/>
          <w:szCs w:val="23"/>
        </w:rPr>
      </w:pPr>
      <w:r>
        <w:rPr>
          <w:rFonts w:ascii="Arial" w:hAnsi="Arial" w:cs="Arial"/>
          <w:b/>
          <w:sz w:val="23"/>
          <w:szCs w:val="23"/>
        </w:rPr>
        <w:t>Name: Arek Sinanian</w:t>
      </w:r>
    </w:p>
    <w:p w14:paraId="6AF2B9EF" w14:textId="6A34E532" w:rsidR="00D26940" w:rsidRDefault="00D26940" w:rsidP="00D26940">
      <w:pPr>
        <w:pStyle w:val="p1"/>
        <w:jc w:val="center"/>
        <w:rPr>
          <w:rFonts w:ascii="Arial" w:hAnsi="Arial" w:cs="Arial"/>
          <w:b/>
          <w:sz w:val="23"/>
          <w:szCs w:val="23"/>
        </w:rPr>
      </w:pPr>
      <w:r>
        <w:rPr>
          <w:rFonts w:ascii="Arial" w:hAnsi="Arial" w:cs="Arial"/>
          <w:b/>
          <w:sz w:val="23"/>
          <w:szCs w:val="23"/>
        </w:rPr>
        <w:t>Author and Consultant, Australia</w:t>
      </w:r>
    </w:p>
    <w:p w14:paraId="46B44803" w14:textId="77777777" w:rsidR="00D26940" w:rsidRDefault="00D26940" w:rsidP="003E2C42">
      <w:pPr>
        <w:pStyle w:val="p1"/>
        <w:rPr>
          <w:rFonts w:ascii="Arial" w:hAnsi="Arial" w:cs="Arial"/>
          <w:b/>
          <w:sz w:val="22"/>
          <w:szCs w:val="22"/>
        </w:rPr>
      </w:pPr>
    </w:p>
    <w:p w14:paraId="5A75EA63" w14:textId="0A49A7BA" w:rsidR="003E2C42" w:rsidRPr="00145D7C" w:rsidRDefault="003E2C42" w:rsidP="003E2C42">
      <w:pPr>
        <w:pStyle w:val="p1"/>
        <w:rPr>
          <w:rFonts w:ascii="Arial" w:hAnsi="Arial" w:cs="Arial"/>
          <w:sz w:val="22"/>
          <w:szCs w:val="22"/>
        </w:rPr>
      </w:pPr>
      <w:r w:rsidRPr="00145D7C">
        <w:rPr>
          <w:rFonts w:ascii="Arial" w:hAnsi="Arial" w:cs="Arial"/>
          <w:b/>
          <w:sz w:val="22"/>
          <w:szCs w:val="22"/>
        </w:rPr>
        <w:t>Climate Change</w:t>
      </w:r>
      <w:r w:rsidRPr="00145D7C">
        <w:rPr>
          <w:rFonts w:ascii="Arial" w:hAnsi="Arial" w:cs="Arial"/>
          <w:sz w:val="22"/>
          <w:szCs w:val="22"/>
        </w:rPr>
        <w:t xml:space="preserve"> has become one of the most polarising issues </w:t>
      </w:r>
      <w:r w:rsidR="002F5450" w:rsidRPr="00145D7C">
        <w:rPr>
          <w:rFonts w:ascii="Arial" w:hAnsi="Arial" w:cs="Arial"/>
          <w:sz w:val="22"/>
          <w:szCs w:val="22"/>
        </w:rPr>
        <w:t xml:space="preserve">and wicked problems </w:t>
      </w:r>
      <w:r w:rsidRPr="00145D7C">
        <w:rPr>
          <w:rFonts w:ascii="Arial" w:hAnsi="Arial" w:cs="Arial"/>
          <w:sz w:val="22"/>
          <w:szCs w:val="22"/>
        </w:rPr>
        <w:t xml:space="preserve">of our time.  Despite overwhelming evidence and fundamental science, some people still don’t accept that climate change is </w:t>
      </w:r>
      <w:proofErr w:type="gramStart"/>
      <w:r w:rsidRPr="00145D7C">
        <w:rPr>
          <w:rFonts w:ascii="Arial" w:hAnsi="Arial" w:cs="Arial"/>
          <w:sz w:val="22"/>
          <w:szCs w:val="22"/>
        </w:rPr>
        <w:t>real</w:t>
      </w:r>
      <w:proofErr w:type="gramEnd"/>
      <w:r w:rsidRPr="00145D7C">
        <w:rPr>
          <w:rFonts w:ascii="Arial" w:hAnsi="Arial" w:cs="Arial"/>
          <w:sz w:val="22"/>
          <w:szCs w:val="22"/>
        </w:rPr>
        <w:t xml:space="preserve"> and that human activity is contributing to it.</w:t>
      </w:r>
    </w:p>
    <w:p w14:paraId="5F5DAC5D" w14:textId="7BDAA72E" w:rsidR="00145D7C" w:rsidRPr="00145D7C" w:rsidRDefault="000B0D11" w:rsidP="00145D7C">
      <w:pPr>
        <w:pStyle w:val="p1"/>
        <w:rPr>
          <w:rFonts w:ascii="Arial" w:hAnsi="Arial" w:cs="Arial"/>
          <w:sz w:val="22"/>
          <w:szCs w:val="22"/>
        </w:rPr>
      </w:pPr>
      <w:r w:rsidRPr="00145D7C">
        <w:rPr>
          <w:rFonts w:ascii="Arial" w:hAnsi="Arial" w:cs="Arial"/>
          <w:sz w:val="22"/>
          <w:szCs w:val="22"/>
        </w:rPr>
        <w:t>Arek Sinanian started to wonder why seemingly intelligent and educated people</w:t>
      </w:r>
      <w:r w:rsidR="00145D7C" w:rsidRPr="00145D7C">
        <w:rPr>
          <w:sz w:val="22"/>
          <w:szCs w:val="22"/>
        </w:rPr>
        <w:t xml:space="preserve"> </w:t>
      </w:r>
      <w:r w:rsidRPr="00145D7C">
        <w:rPr>
          <w:rFonts w:ascii="Arial" w:hAnsi="Arial" w:cs="Arial"/>
          <w:sz w:val="22"/>
          <w:szCs w:val="22"/>
        </w:rPr>
        <w:t xml:space="preserve">choose to reject </w:t>
      </w:r>
      <w:r w:rsidR="003371EB">
        <w:rPr>
          <w:rFonts w:ascii="Arial" w:hAnsi="Arial" w:cs="Arial"/>
          <w:sz w:val="22"/>
          <w:szCs w:val="22"/>
        </w:rPr>
        <w:t xml:space="preserve">the </w:t>
      </w:r>
      <w:r w:rsidRPr="00145D7C">
        <w:rPr>
          <w:rFonts w:ascii="Arial" w:hAnsi="Arial" w:cs="Arial"/>
          <w:sz w:val="22"/>
          <w:szCs w:val="22"/>
        </w:rPr>
        <w:t>well</w:t>
      </w:r>
      <w:r w:rsidR="003371EB">
        <w:rPr>
          <w:rFonts w:ascii="Arial" w:hAnsi="Arial" w:cs="Arial"/>
          <w:sz w:val="22"/>
          <w:szCs w:val="22"/>
        </w:rPr>
        <w:t>-</w:t>
      </w:r>
      <w:r w:rsidRPr="00145D7C">
        <w:rPr>
          <w:rFonts w:ascii="Arial" w:hAnsi="Arial" w:cs="Arial"/>
          <w:sz w:val="22"/>
          <w:szCs w:val="22"/>
        </w:rPr>
        <w:t xml:space="preserve">established climate science.  What are the factors which determine one’s tendency to reject the science of climate change?  Is it the complexity of the problem? Is it the complexity of the solutions?  </w:t>
      </w:r>
      <w:r w:rsidR="00145D7C" w:rsidRPr="00145D7C">
        <w:rPr>
          <w:rFonts w:ascii="Arial" w:hAnsi="Arial" w:cs="Arial"/>
          <w:sz w:val="22"/>
          <w:szCs w:val="22"/>
        </w:rPr>
        <w:t>Is it because the science is not being understood?  Is there a link between climate change scepticism and ideology?  Is there a link between belief in the science and belief in God?</w:t>
      </w:r>
    </w:p>
    <w:p w14:paraId="4BF86B43" w14:textId="6C23E66A" w:rsidR="000B0D11" w:rsidRDefault="000B0D11" w:rsidP="000B0D11">
      <w:pPr>
        <w:pStyle w:val="PlainText"/>
      </w:pPr>
      <w:r w:rsidRPr="00145D7C">
        <w:t xml:space="preserve">Or is there a </w:t>
      </w:r>
      <w:r w:rsidR="003371EB">
        <w:t>combination</w:t>
      </w:r>
      <w:r w:rsidRPr="00145D7C">
        <w:t xml:space="preserve"> of cognitive and psychological reasons for the denial?</w:t>
      </w:r>
    </w:p>
    <w:p w14:paraId="18AD99AA" w14:textId="56ECDE2E" w:rsidR="00145D7C" w:rsidRDefault="00145D7C" w:rsidP="000B0D11">
      <w:pPr>
        <w:pStyle w:val="PlainText"/>
      </w:pPr>
    </w:p>
    <w:p w14:paraId="5814793B" w14:textId="041E2B8C" w:rsidR="00145D7C" w:rsidRPr="00145D7C" w:rsidRDefault="003371EB" w:rsidP="000B0D11">
      <w:pPr>
        <w:pStyle w:val="PlainText"/>
      </w:pPr>
      <w:r>
        <w:t>I</w:t>
      </w:r>
      <w:r>
        <w:t>f the world is to more effectively and more quickly agree on the responses required to avert the impacts of climate change</w:t>
      </w:r>
      <w:r>
        <w:t xml:space="preserve">, it </w:t>
      </w:r>
      <w:r w:rsidR="00145D7C">
        <w:t xml:space="preserve">is vital </w:t>
      </w:r>
      <w:r>
        <w:t xml:space="preserve">for policy makers, leaders and the </w:t>
      </w:r>
      <w:proofErr w:type="gramStart"/>
      <w:r>
        <w:t>general public</w:t>
      </w:r>
      <w:proofErr w:type="gramEnd"/>
      <w:r>
        <w:t xml:space="preserve"> </w:t>
      </w:r>
      <w:r w:rsidR="00145D7C">
        <w:t xml:space="preserve">to understand the cognitive barriers </w:t>
      </w:r>
      <w:r>
        <w:t xml:space="preserve">just </w:t>
      </w:r>
      <w:r w:rsidR="00145D7C">
        <w:t>as well as all the other barriers such as economics, technology and social impacts</w:t>
      </w:r>
      <w:r>
        <w:t>.</w:t>
      </w:r>
      <w:r w:rsidR="00145D7C">
        <w:t xml:space="preserve"> </w:t>
      </w:r>
    </w:p>
    <w:p w14:paraId="3C3E96C0" w14:textId="77777777" w:rsidR="000B0D11" w:rsidRPr="00145D7C" w:rsidRDefault="000B0D11" w:rsidP="000B0D11">
      <w:pPr>
        <w:pStyle w:val="PlainText"/>
      </w:pPr>
    </w:p>
    <w:p w14:paraId="13070D5A" w14:textId="2982CF29" w:rsidR="00CB1844" w:rsidRPr="003E2C42" w:rsidRDefault="00145D7C" w:rsidP="00CB1844">
      <w:pPr>
        <w:pStyle w:val="PlainText"/>
      </w:pPr>
      <w:r>
        <w:t xml:space="preserve">Arek’s recently published book ‘A Climate for Denial’ explores all these questions and presents them in a clear and accessible manner.  </w:t>
      </w:r>
      <w:r w:rsidR="00727CE0" w:rsidRPr="003E2C42">
        <w:t xml:space="preserve">The book explores all these </w:t>
      </w:r>
      <w:r w:rsidR="0023778A" w:rsidRPr="003E2C42">
        <w:t xml:space="preserve">questions and </w:t>
      </w:r>
      <w:r w:rsidR="00727CE0" w:rsidRPr="003E2C42">
        <w:t xml:space="preserve">issues and come up with some surprising </w:t>
      </w:r>
      <w:r w:rsidR="0023778A" w:rsidRPr="003E2C42">
        <w:t xml:space="preserve">answers and </w:t>
      </w:r>
      <w:r w:rsidR="00727CE0" w:rsidRPr="003E2C42">
        <w:t xml:space="preserve">insight.  </w:t>
      </w:r>
      <w:r w:rsidR="003371EB">
        <w:t>His presentation at this Congress will focus on the findings of his research that led to the publication of his book.</w:t>
      </w:r>
    </w:p>
    <w:p w14:paraId="10980246" w14:textId="77777777" w:rsidR="00727CE0" w:rsidRPr="003E2C42" w:rsidRDefault="00727CE0" w:rsidP="00CB1844">
      <w:pPr>
        <w:pStyle w:val="PlainText"/>
      </w:pPr>
    </w:p>
    <w:p w14:paraId="42C94B17" w14:textId="77777777" w:rsidR="00145D7C" w:rsidRPr="003E2C42" w:rsidRDefault="00145D7C" w:rsidP="00145D7C">
      <w:pPr>
        <w:pStyle w:val="PlainText"/>
      </w:pPr>
    </w:p>
    <w:p w14:paraId="5324343B" w14:textId="77777777" w:rsidR="00CB1844" w:rsidRPr="003E2C42" w:rsidRDefault="00CB1844" w:rsidP="00CB1844">
      <w:pPr>
        <w:pStyle w:val="PlainText"/>
      </w:pPr>
    </w:p>
    <w:p w14:paraId="1AB8147F" w14:textId="77777777" w:rsidR="003E2C42" w:rsidRPr="00D26940" w:rsidRDefault="003E2C42" w:rsidP="003E2C42">
      <w:pPr>
        <w:rPr>
          <w:rFonts w:ascii="Arial" w:hAnsi="Arial" w:cs="Arial"/>
          <w:b/>
        </w:rPr>
      </w:pPr>
      <w:r w:rsidRPr="00D26940">
        <w:rPr>
          <w:rFonts w:ascii="Arial" w:hAnsi="Arial" w:cs="Arial"/>
          <w:b/>
        </w:rPr>
        <w:t>Biography</w:t>
      </w:r>
    </w:p>
    <w:p w14:paraId="0340F90E" w14:textId="392361DF" w:rsidR="00B43781" w:rsidRDefault="003E2C42" w:rsidP="00C911BE">
      <w:pPr>
        <w:pStyle w:val="PlainText"/>
      </w:pPr>
      <w:r w:rsidRPr="00A770B5">
        <w:t>Arek Sinanian is the author of ‘</w:t>
      </w:r>
      <w:r w:rsidRPr="00A770B5">
        <w:rPr>
          <w:b/>
          <w:i/>
        </w:rPr>
        <w:t>A Climate for Denial</w:t>
      </w:r>
      <w:r w:rsidRPr="00A770B5">
        <w:t>’ and an international expert on climate change, greenhouse gas abatement and carbon accounting. He is a member of the United Nations Framework Convention on Climate Change (UNFCCC) expert panels of the clean development mechanism (CDM) Methodology Panel and the Accreditation Panel</w:t>
      </w:r>
      <w:r w:rsidR="00B43781">
        <w:t xml:space="preserve">. </w:t>
      </w:r>
      <w:r w:rsidRPr="00A770B5">
        <w:t xml:space="preserve">He was also voted onto the prestigious six-member Joint Implementation Accreditation Panel of the UNFCCC. </w:t>
      </w:r>
      <w:r w:rsidR="00D344EF">
        <w:t xml:space="preserve">He is a regular speaker at conferences and a contributor to </w:t>
      </w:r>
      <w:proofErr w:type="spellStart"/>
      <w:r w:rsidR="00D344EF">
        <w:t>Fair</w:t>
      </w:r>
      <w:r w:rsidR="00855B6E">
        <w:t>Observer</w:t>
      </w:r>
      <w:proofErr w:type="spellEnd"/>
      <w:r w:rsidR="00855B6E">
        <w:t>.</w:t>
      </w:r>
    </w:p>
    <w:p w14:paraId="70830D63" w14:textId="77777777" w:rsidR="00B43781" w:rsidRDefault="00B43781" w:rsidP="00C911BE">
      <w:pPr>
        <w:pStyle w:val="PlainText"/>
      </w:pPr>
      <w:bookmarkStart w:id="0" w:name="_GoBack"/>
      <w:bookmarkEnd w:id="0"/>
    </w:p>
    <w:p w14:paraId="7AC97567" w14:textId="6E36DB9B" w:rsidR="003E2C42" w:rsidRPr="00A770B5" w:rsidRDefault="003E2C42" w:rsidP="00C911BE">
      <w:pPr>
        <w:pStyle w:val="PlainText"/>
      </w:pPr>
      <w:r w:rsidRPr="00A770B5">
        <w:t>As a</w:t>
      </w:r>
      <w:r w:rsidR="00B43781">
        <w:t>n</w:t>
      </w:r>
      <w:r w:rsidRPr="00A770B5">
        <w:t xml:space="preserve"> </w:t>
      </w:r>
      <w:r w:rsidR="00B43781">
        <w:t xml:space="preserve">independent </w:t>
      </w:r>
      <w:r w:rsidRPr="00A770B5">
        <w:t xml:space="preserve">consultant, </w:t>
      </w:r>
      <w:r w:rsidR="00D344EF">
        <w:t xml:space="preserve">Mr </w:t>
      </w:r>
      <w:r w:rsidRPr="00A770B5">
        <w:t xml:space="preserve">Sinanian has </w:t>
      </w:r>
      <w:r w:rsidR="00A770B5">
        <w:t xml:space="preserve">been an advisor to governments, corporations and has </w:t>
      </w:r>
      <w:r w:rsidRPr="00A770B5">
        <w:t>conducted numerous national and international projects involving responses to climate change, sustainability and resource efficiency.</w:t>
      </w:r>
      <w:r w:rsidR="00C911BE" w:rsidRPr="00C911BE">
        <w:t xml:space="preserve"> </w:t>
      </w:r>
    </w:p>
    <w:p w14:paraId="4FFB6AC6" w14:textId="77777777" w:rsidR="00B43781" w:rsidRDefault="00B43781">
      <w:pPr>
        <w:rPr>
          <w:rFonts w:ascii="Arial" w:hAnsi="Arial" w:cs="Arial"/>
        </w:rPr>
      </w:pPr>
    </w:p>
    <w:p w14:paraId="1811898E" w14:textId="2AFFC056" w:rsidR="002F5450" w:rsidRPr="00855B6E" w:rsidRDefault="00B43781">
      <w:pPr>
        <w:rPr>
          <w:rFonts w:ascii="Arial" w:hAnsi="Arial" w:cs="Arial"/>
          <w:b/>
        </w:rPr>
      </w:pPr>
      <w:r w:rsidRPr="00855B6E">
        <w:rPr>
          <w:rFonts w:ascii="Arial" w:hAnsi="Arial" w:cs="Arial"/>
          <w:b/>
        </w:rPr>
        <w:lastRenderedPageBreak/>
        <w:t>Presenting Author</w:t>
      </w:r>
      <w:r w:rsidR="00855B6E" w:rsidRPr="00855B6E">
        <w:rPr>
          <w:rFonts w:ascii="Arial" w:hAnsi="Arial" w:cs="Arial"/>
          <w:b/>
        </w:rPr>
        <w:t>’s</w:t>
      </w:r>
      <w:r w:rsidRPr="00855B6E">
        <w:rPr>
          <w:rFonts w:ascii="Arial" w:hAnsi="Arial" w:cs="Arial"/>
          <w:b/>
        </w:rPr>
        <w:t xml:space="preserve"> Details</w:t>
      </w:r>
    </w:p>
    <w:p w14:paraId="17B6781E" w14:textId="584D7B58" w:rsidR="00B43781" w:rsidRDefault="00B43781">
      <w:pPr>
        <w:rPr>
          <w:rFonts w:ascii="Arial" w:hAnsi="Arial" w:cs="Arial"/>
        </w:rPr>
      </w:pPr>
      <w:r>
        <w:rPr>
          <w:rFonts w:ascii="Arial" w:hAnsi="Arial" w:cs="Arial"/>
        </w:rPr>
        <w:t>Name: Arek Sinanian</w:t>
      </w:r>
    </w:p>
    <w:p w14:paraId="2F81D129" w14:textId="53D7AA9E" w:rsidR="00B43781" w:rsidRDefault="00B43781">
      <w:pPr>
        <w:rPr>
          <w:rFonts w:ascii="Arial" w:hAnsi="Arial" w:cs="Arial"/>
        </w:rPr>
      </w:pPr>
      <w:r>
        <w:rPr>
          <w:rFonts w:ascii="Arial" w:hAnsi="Arial" w:cs="Arial"/>
        </w:rPr>
        <w:t>Contact: +61417928938</w:t>
      </w:r>
    </w:p>
    <w:p w14:paraId="13B961E4" w14:textId="21E275CB" w:rsidR="00B43781" w:rsidRDefault="00B43781">
      <w:pPr>
        <w:rPr>
          <w:rFonts w:ascii="Arial" w:hAnsi="Arial" w:cs="Arial"/>
        </w:rPr>
      </w:pPr>
      <w:r>
        <w:rPr>
          <w:rFonts w:ascii="Arial" w:hAnsi="Arial" w:cs="Arial"/>
        </w:rPr>
        <w:t xml:space="preserve">Twitter Account: </w:t>
      </w:r>
      <w:r w:rsidR="00855B6E">
        <w:rPr>
          <w:rFonts w:ascii="Arial" w:hAnsi="Arial" w:cs="Arial"/>
        </w:rPr>
        <w:t>@</w:t>
      </w:r>
      <w:proofErr w:type="spellStart"/>
      <w:r w:rsidR="00855B6E">
        <w:rPr>
          <w:rFonts w:ascii="Arial" w:hAnsi="Arial" w:cs="Arial"/>
        </w:rPr>
        <w:t>ArekSinanian</w:t>
      </w:r>
      <w:proofErr w:type="spellEnd"/>
    </w:p>
    <w:p w14:paraId="16949F9D" w14:textId="5EBC15A3" w:rsidR="00855B6E" w:rsidRPr="00855B6E" w:rsidRDefault="00B43781">
      <w:pPr>
        <w:rPr>
          <w:color w:val="0000FF"/>
          <w:u w:val="single"/>
        </w:rPr>
      </w:pPr>
      <w:r>
        <w:rPr>
          <w:rFonts w:ascii="Arial" w:hAnsi="Arial" w:cs="Arial"/>
        </w:rPr>
        <w:t>LinkedIn Account:</w:t>
      </w:r>
      <w:r w:rsidR="00855B6E" w:rsidRPr="00855B6E">
        <w:rPr>
          <w:rStyle w:val="Hyperlink"/>
        </w:rPr>
        <w:t xml:space="preserve"> </w:t>
      </w:r>
      <w:hyperlink r:id="rId5" w:history="1">
        <w:r w:rsidR="00855B6E" w:rsidRPr="004979F7">
          <w:rPr>
            <w:rStyle w:val="Hyperlink"/>
            <w:rFonts w:ascii="Arial" w:hAnsi="Arial" w:cs="Arial"/>
          </w:rPr>
          <w:t>http://au.linkedin.com/in/areksinanian</w:t>
        </w:r>
      </w:hyperlink>
    </w:p>
    <w:p w14:paraId="5C027E8E" w14:textId="3404D844" w:rsidR="00B43781" w:rsidRDefault="00B43781">
      <w:pPr>
        <w:rPr>
          <w:rFonts w:ascii="Arial" w:hAnsi="Arial" w:cs="Arial"/>
        </w:rPr>
      </w:pPr>
      <w:r>
        <w:rPr>
          <w:rFonts w:ascii="Arial" w:hAnsi="Arial" w:cs="Arial"/>
        </w:rPr>
        <w:t>Category: Oral Presentation</w:t>
      </w:r>
    </w:p>
    <w:p w14:paraId="5E9C28C4" w14:textId="77777777" w:rsidR="00B43781" w:rsidRDefault="00B43781">
      <w:pPr>
        <w:rPr>
          <w:rFonts w:ascii="Arial" w:hAnsi="Arial" w:cs="Arial"/>
        </w:rPr>
      </w:pPr>
    </w:p>
    <w:p w14:paraId="7A393185" w14:textId="00A3C332" w:rsidR="00B43781" w:rsidRPr="003E2C42" w:rsidRDefault="00B43781">
      <w:pPr>
        <w:rPr>
          <w:rFonts w:ascii="Arial" w:hAnsi="Arial" w:cs="Arial"/>
        </w:rPr>
      </w:pPr>
    </w:p>
    <w:sectPr w:rsidR="00B43781" w:rsidRPr="003E2C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844"/>
    <w:rsid w:val="000264A7"/>
    <w:rsid w:val="00051067"/>
    <w:rsid w:val="00061CD7"/>
    <w:rsid w:val="00072E3C"/>
    <w:rsid w:val="000774CE"/>
    <w:rsid w:val="00085BB6"/>
    <w:rsid w:val="00090CFC"/>
    <w:rsid w:val="00091A52"/>
    <w:rsid w:val="000970A0"/>
    <w:rsid w:val="000B0D11"/>
    <w:rsid w:val="000B7F74"/>
    <w:rsid w:val="000D09DC"/>
    <w:rsid w:val="000F3092"/>
    <w:rsid w:val="000F73D1"/>
    <w:rsid w:val="00123C44"/>
    <w:rsid w:val="00145D7C"/>
    <w:rsid w:val="00156BCC"/>
    <w:rsid w:val="00174593"/>
    <w:rsid w:val="001937BB"/>
    <w:rsid w:val="001B1C3D"/>
    <w:rsid w:val="001B322F"/>
    <w:rsid w:val="001B78D8"/>
    <w:rsid w:val="001D23FB"/>
    <w:rsid w:val="001E097E"/>
    <w:rsid w:val="001E4CD7"/>
    <w:rsid w:val="002146BA"/>
    <w:rsid w:val="00226767"/>
    <w:rsid w:val="00227013"/>
    <w:rsid w:val="0023778A"/>
    <w:rsid w:val="00272541"/>
    <w:rsid w:val="002B64B6"/>
    <w:rsid w:val="002C7DAA"/>
    <w:rsid w:val="002E3E43"/>
    <w:rsid w:val="002F2A9A"/>
    <w:rsid w:val="002F5450"/>
    <w:rsid w:val="00316E3D"/>
    <w:rsid w:val="00333462"/>
    <w:rsid w:val="003371EB"/>
    <w:rsid w:val="0034023F"/>
    <w:rsid w:val="00344653"/>
    <w:rsid w:val="00347C2E"/>
    <w:rsid w:val="0037246E"/>
    <w:rsid w:val="00392563"/>
    <w:rsid w:val="003A6DBB"/>
    <w:rsid w:val="003B35DD"/>
    <w:rsid w:val="003B4538"/>
    <w:rsid w:val="003E2C42"/>
    <w:rsid w:val="004122A6"/>
    <w:rsid w:val="004343EF"/>
    <w:rsid w:val="00454E77"/>
    <w:rsid w:val="00471176"/>
    <w:rsid w:val="0049102F"/>
    <w:rsid w:val="00491EBB"/>
    <w:rsid w:val="004C07AA"/>
    <w:rsid w:val="004C145D"/>
    <w:rsid w:val="004D220D"/>
    <w:rsid w:val="004D2DB6"/>
    <w:rsid w:val="004E1AC7"/>
    <w:rsid w:val="004E205D"/>
    <w:rsid w:val="00506BA4"/>
    <w:rsid w:val="00515369"/>
    <w:rsid w:val="005232E1"/>
    <w:rsid w:val="00527035"/>
    <w:rsid w:val="00534912"/>
    <w:rsid w:val="005355E3"/>
    <w:rsid w:val="00536B63"/>
    <w:rsid w:val="00563D26"/>
    <w:rsid w:val="00571D38"/>
    <w:rsid w:val="0058241F"/>
    <w:rsid w:val="00594213"/>
    <w:rsid w:val="005A74F6"/>
    <w:rsid w:val="005A7DEA"/>
    <w:rsid w:val="005D25C1"/>
    <w:rsid w:val="005D4058"/>
    <w:rsid w:val="00602EBA"/>
    <w:rsid w:val="0062515E"/>
    <w:rsid w:val="006453DF"/>
    <w:rsid w:val="00647B59"/>
    <w:rsid w:val="00656806"/>
    <w:rsid w:val="00657B61"/>
    <w:rsid w:val="006623B3"/>
    <w:rsid w:val="006C61D5"/>
    <w:rsid w:val="006F0CF5"/>
    <w:rsid w:val="00702EC9"/>
    <w:rsid w:val="00710B58"/>
    <w:rsid w:val="007147AA"/>
    <w:rsid w:val="00721768"/>
    <w:rsid w:val="0072573C"/>
    <w:rsid w:val="00725E42"/>
    <w:rsid w:val="00727CE0"/>
    <w:rsid w:val="00745C1A"/>
    <w:rsid w:val="00753197"/>
    <w:rsid w:val="00780C03"/>
    <w:rsid w:val="00782EDE"/>
    <w:rsid w:val="007D09B6"/>
    <w:rsid w:val="007D3ED4"/>
    <w:rsid w:val="007D61B8"/>
    <w:rsid w:val="007E1810"/>
    <w:rsid w:val="007F1785"/>
    <w:rsid w:val="007F7763"/>
    <w:rsid w:val="00804655"/>
    <w:rsid w:val="008133C8"/>
    <w:rsid w:val="0082088F"/>
    <w:rsid w:val="0084028A"/>
    <w:rsid w:val="00844F27"/>
    <w:rsid w:val="0085062F"/>
    <w:rsid w:val="00855B6E"/>
    <w:rsid w:val="00861064"/>
    <w:rsid w:val="0086610E"/>
    <w:rsid w:val="00886010"/>
    <w:rsid w:val="008A2CE4"/>
    <w:rsid w:val="008A69B2"/>
    <w:rsid w:val="008A7CF8"/>
    <w:rsid w:val="008C0EFD"/>
    <w:rsid w:val="008C2098"/>
    <w:rsid w:val="008C2276"/>
    <w:rsid w:val="008D1756"/>
    <w:rsid w:val="00924C16"/>
    <w:rsid w:val="009847CA"/>
    <w:rsid w:val="009A7814"/>
    <w:rsid w:val="009B3212"/>
    <w:rsid w:val="009E6469"/>
    <w:rsid w:val="009E7266"/>
    <w:rsid w:val="009F60E8"/>
    <w:rsid w:val="00A061D5"/>
    <w:rsid w:val="00A16D3E"/>
    <w:rsid w:val="00A26D97"/>
    <w:rsid w:val="00A33F26"/>
    <w:rsid w:val="00A3764C"/>
    <w:rsid w:val="00A522AE"/>
    <w:rsid w:val="00A52E2E"/>
    <w:rsid w:val="00A52F77"/>
    <w:rsid w:val="00A72905"/>
    <w:rsid w:val="00A72EE9"/>
    <w:rsid w:val="00A770B5"/>
    <w:rsid w:val="00A832D7"/>
    <w:rsid w:val="00A86AC9"/>
    <w:rsid w:val="00AC27B3"/>
    <w:rsid w:val="00AC2D7B"/>
    <w:rsid w:val="00AE1EE6"/>
    <w:rsid w:val="00AF290E"/>
    <w:rsid w:val="00AF314E"/>
    <w:rsid w:val="00AF3F87"/>
    <w:rsid w:val="00AF6789"/>
    <w:rsid w:val="00B04163"/>
    <w:rsid w:val="00B10914"/>
    <w:rsid w:val="00B264FC"/>
    <w:rsid w:val="00B35105"/>
    <w:rsid w:val="00B43781"/>
    <w:rsid w:val="00B71AD7"/>
    <w:rsid w:val="00B71EB6"/>
    <w:rsid w:val="00B761E2"/>
    <w:rsid w:val="00B84353"/>
    <w:rsid w:val="00B87F2A"/>
    <w:rsid w:val="00BA72C5"/>
    <w:rsid w:val="00BF3128"/>
    <w:rsid w:val="00C11D41"/>
    <w:rsid w:val="00C131B7"/>
    <w:rsid w:val="00C227EF"/>
    <w:rsid w:val="00C376B1"/>
    <w:rsid w:val="00C37AD5"/>
    <w:rsid w:val="00C42CAA"/>
    <w:rsid w:val="00C65BAA"/>
    <w:rsid w:val="00C76220"/>
    <w:rsid w:val="00C8197C"/>
    <w:rsid w:val="00C911BE"/>
    <w:rsid w:val="00C91C8A"/>
    <w:rsid w:val="00C964FC"/>
    <w:rsid w:val="00C97D26"/>
    <w:rsid w:val="00CA5F6B"/>
    <w:rsid w:val="00CB1844"/>
    <w:rsid w:val="00CB5404"/>
    <w:rsid w:val="00CB56DA"/>
    <w:rsid w:val="00CE0C0A"/>
    <w:rsid w:val="00CF0245"/>
    <w:rsid w:val="00D13B2B"/>
    <w:rsid w:val="00D26289"/>
    <w:rsid w:val="00D26940"/>
    <w:rsid w:val="00D344EF"/>
    <w:rsid w:val="00D406B8"/>
    <w:rsid w:val="00D621CC"/>
    <w:rsid w:val="00D656B2"/>
    <w:rsid w:val="00D86533"/>
    <w:rsid w:val="00DA5D17"/>
    <w:rsid w:val="00DD14C3"/>
    <w:rsid w:val="00DD16F9"/>
    <w:rsid w:val="00DD40A9"/>
    <w:rsid w:val="00DD7789"/>
    <w:rsid w:val="00DE27FC"/>
    <w:rsid w:val="00DF5201"/>
    <w:rsid w:val="00E03B11"/>
    <w:rsid w:val="00E07C1A"/>
    <w:rsid w:val="00E25C20"/>
    <w:rsid w:val="00E41C40"/>
    <w:rsid w:val="00E47103"/>
    <w:rsid w:val="00E55DFA"/>
    <w:rsid w:val="00E624CD"/>
    <w:rsid w:val="00E748C0"/>
    <w:rsid w:val="00E75494"/>
    <w:rsid w:val="00E767CC"/>
    <w:rsid w:val="00E76E86"/>
    <w:rsid w:val="00EA171D"/>
    <w:rsid w:val="00EB1C42"/>
    <w:rsid w:val="00F04D60"/>
    <w:rsid w:val="00F06CF5"/>
    <w:rsid w:val="00F40EAD"/>
    <w:rsid w:val="00F467A8"/>
    <w:rsid w:val="00F60C56"/>
    <w:rsid w:val="00F71FDB"/>
    <w:rsid w:val="00F92C16"/>
    <w:rsid w:val="00F96ED8"/>
    <w:rsid w:val="00FB6311"/>
    <w:rsid w:val="00FB7BFC"/>
    <w:rsid w:val="00FD70AF"/>
    <w:rsid w:val="00FF1C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2DE2B41"/>
  <w15:chartTrackingRefBased/>
  <w15:docId w15:val="{F535AE89-BE26-4E24-AC25-B8244E236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B1844"/>
    <w:pPr>
      <w:spacing w:after="0" w:line="240" w:lineRule="auto"/>
    </w:pPr>
    <w:rPr>
      <w:rFonts w:ascii="Arial" w:hAnsi="Arial" w:cs="Arial"/>
    </w:rPr>
  </w:style>
  <w:style w:type="character" w:customStyle="1" w:styleId="PlainTextChar">
    <w:name w:val="Plain Text Char"/>
    <w:basedOn w:val="DefaultParagraphFont"/>
    <w:link w:val="PlainText"/>
    <w:uiPriority w:val="99"/>
    <w:rsid w:val="00CB1844"/>
    <w:rPr>
      <w:rFonts w:ascii="Arial" w:hAnsi="Arial" w:cs="Arial"/>
    </w:rPr>
  </w:style>
  <w:style w:type="paragraph" w:customStyle="1" w:styleId="p1">
    <w:name w:val="p1"/>
    <w:basedOn w:val="Normal"/>
    <w:rsid w:val="003E2C42"/>
    <w:pPr>
      <w:spacing w:after="128" w:line="240" w:lineRule="auto"/>
    </w:pPr>
    <w:rPr>
      <w:rFonts w:ascii="Calibri" w:hAnsi="Calibri" w:cs="Times New Roman"/>
      <w:sz w:val="20"/>
      <w:szCs w:val="20"/>
      <w:lang w:val="en-GB" w:eastAsia="en-GB"/>
    </w:rPr>
  </w:style>
  <w:style w:type="character" w:styleId="Hyperlink">
    <w:name w:val="Hyperlink"/>
    <w:uiPriority w:val="99"/>
    <w:unhideWhenUsed/>
    <w:rsid w:val="00855B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490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au.linkedin.com/in/areksinanian"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390</Words>
  <Characters>2226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Arek</dc:creator>
  <cp:keywords/>
  <dc:description/>
  <cp:lastModifiedBy>Arek Sinanian</cp:lastModifiedBy>
  <cp:revision>8</cp:revision>
  <dcterms:created xsi:type="dcterms:W3CDTF">2018-08-23T07:15:00Z</dcterms:created>
  <dcterms:modified xsi:type="dcterms:W3CDTF">2018-08-23T08:19:00Z</dcterms:modified>
</cp:coreProperties>
</file>