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D6374C" w14:textId="77777777" w:rsidR="007F0067" w:rsidRPr="00CC7AA4" w:rsidRDefault="007F0067" w:rsidP="007F0067">
      <w:pPr>
        <w:pStyle w:val="Heading1"/>
        <w:spacing w:before="170"/>
        <w:ind w:left="0"/>
        <w:rPr>
          <w:rFonts w:ascii="Arial" w:hAnsi="Arial" w:cs="Arial"/>
        </w:rPr>
      </w:pPr>
      <w:r w:rsidRPr="00CC7AA4">
        <w:rPr>
          <w:rFonts w:ascii="Arial" w:hAnsi="Arial" w:cs="Arial"/>
          <w:color w:val="337AB7"/>
        </w:rPr>
        <w:t xml:space="preserve">User Friendly </w:t>
      </w:r>
      <w:r w:rsidR="006173AF" w:rsidRPr="00CC7AA4">
        <w:rPr>
          <w:rFonts w:ascii="Arial" w:hAnsi="Arial" w:cs="Arial"/>
          <w:color w:val="337AB7"/>
        </w:rPr>
        <w:t>R-</w:t>
      </w:r>
      <w:r w:rsidRPr="00CC7AA4">
        <w:rPr>
          <w:rFonts w:ascii="Arial" w:hAnsi="Arial" w:cs="Arial"/>
          <w:color w:val="337AB7"/>
        </w:rPr>
        <w:t xml:space="preserve">Code for Data Extraction from GCM and RCM outputs </w:t>
      </w:r>
    </w:p>
    <w:p w14:paraId="011444BE" w14:textId="30444F09" w:rsidR="006173AF" w:rsidRPr="00CC7AA4" w:rsidRDefault="006173AF" w:rsidP="007F0067">
      <w:pPr>
        <w:pStyle w:val="BodyText"/>
        <w:spacing w:before="73" w:line="198" w:lineRule="exact"/>
        <w:ind w:left="100" w:right="5987"/>
        <w:rPr>
          <w:rFonts w:ascii="Arial" w:hAnsi="Arial" w:cs="Arial"/>
        </w:rPr>
      </w:pPr>
      <w:proofErr w:type="spellStart"/>
      <w:r w:rsidRPr="00CC7AA4">
        <w:rPr>
          <w:rFonts w:ascii="Arial" w:hAnsi="Arial" w:cs="Arial"/>
        </w:rPr>
        <w:t>Burak</w:t>
      </w:r>
      <w:proofErr w:type="spellEnd"/>
      <w:r w:rsidR="008D55BF" w:rsidRPr="00CC7AA4">
        <w:rPr>
          <w:rFonts w:ascii="Arial" w:hAnsi="Arial" w:cs="Arial"/>
        </w:rPr>
        <w:t xml:space="preserve"> O.</w:t>
      </w:r>
      <w:r w:rsidRPr="00CC7AA4">
        <w:rPr>
          <w:rFonts w:ascii="Arial" w:hAnsi="Arial" w:cs="Arial"/>
        </w:rPr>
        <w:t xml:space="preserve"> </w:t>
      </w:r>
      <w:proofErr w:type="spellStart"/>
      <w:r w:rsidRPr="00CC7AA4">
        <w:rPr>
          <w:rFonts w:ascii="Arial" w:hAnsi="Arial" w:cs="Arial"/>
        </w:rPr>
        <w:t>Akgun</w:t>
      </w:r>
      <w:proofErr w:type="spellEnd"/>
      <w:r w:rsidRPr="00CC7AA4">
        <w:rPr>
          <w:rFonts w:ascii="Arial" w:hAnsi="Arial" w:cs="Arial"/>
        </w:rPr>
        <w:t>,</w:t>
      </w:r>
      <w:r w:rsidR="007F0067" w:rsidRPr="00CC7AA4">
        <w:rPr>
          <w:rFonts w:ascii="Arial" w:hAnsi="Arial" w:cs="Arial"/>
        </w:rPr>
        <w:t xml:space="preserve"> </w:t>
      </w:r>
      <w:r w:rsidRPr="00CC7AA4">
        <w:rPr>
          <w:rFonts w:ascii="Arial" w:hAnsi="Arial" w:cs="Arial"/>
        </w:rPr>
        <w:t xml:space="preserve">Department of Civil Engineering, </w:t>
      </w:r>
      <w:r w:rsidR="00721D75" w:rsidRPr="00CC7AA4">
        <w:rPr>
          <w:rFonts w:ascii="Arial" w:hAnsi="Arial" w:cs="Arial"/>
        </w:rPr>
        <w:t xml:space="preserve">  </w:t>
      </w:r>
      <w:r w:rsidR="00580931" w:rsidRPr="00CC7AA4">
        <w:rPr>
          <w:rFonts w:ascii="Arial" w:hAnsi="Arial" w:cs="Arial"/>
        </w:rPr>
        <w:t xml:space="preserve">         </w:t>
      </w:r>
      <w:r w:rsidR="00721D75" w:rsidRPr="00CC7AA4">
        <w:rPr>
          <w:rFonts w:ascii="Arial" w:hAnsi="Arial" w:cs="Arial"/>
        </w:rPr>
        <w:t xml:space="preserve"> </w:t>
      </w:r>
      <w:r w:rsidRPr="00CC7AA4">
        <w:rPr>
          <w:rFonts w:ascii="Arial" w:hAnsi="Arial" w:cs="Arial"/>
        </w:rPr>
        <w:t>Middle East Technical University, Ankara, Turkey</w:t>
      </w:r>
    </w:p>
    <w:p w14:paraId="019DD03E" w14:textId="77777777" w:rsidR="006173AF" w:rsidRPr="00CC7AA4" w:rsidRDefault="006173AF" w:rsidP="006173AF">
      <w:pPr>
        <w:pStyle w:val="BodyText"/>
        <w:spacing w:before="73" w:line="198" w:lineRule="exact"/>
        <w:ind w:left="100" w:right="5987"/>
        <w:rPr>
          <w:rFonts w:ascii="Arial" w:hAnsi="Arial" w:cs="Arial"/>
        </w:rPr>
      </w:pPr>
      <w:proofErr w:type="spellStart"/>
      <w:r w:rsidRPr="00CC7AA4">
        <w:rPr>
          <w:rFonts w:ascii="Arial" w:hAnsi="Arial" w:cs="Arial"/>
        </w:rPr>
        <w:t>Buket</w:t>
      </w:r>
      <w:proofErr w:type="spellEnd"/>
      <w:r w:rsidRPr="00CC7AA4">
        <w:rPr>
          <w:rFonts w:ascii="Arial" w:hAnsi="Arial" w:cs="Arial"/>
        </w:rPr>
        <w:t xml:space="preserve"> Mesta, Department of Earth System Science, Middle East Technical University, Ankara, Turkey</w:t>
      </w:r>
    </w:p>
    <w:p w14:paraId="1E4A9C3D" w14:textId="2A419029" w:rsidR="007F0067" w:rsidRPr="00CC7AA4" w:rsidRDefault="006173AF" w:rsidP="007F0067">
      <w:pPr>
        <w:pStyle w:val="BodyText"/>
        <w:spacing w:before="73" w:line="198" w:lineRule="exact"/>
        <w:ind w:left="100" w:right="5987"/>
        <w:rPr>
          <w:rFonts w:ascii="Arial" w:hAnsi="Arial" w:cs="Arial"/>
        </w:rPr>
      </w:pPr>
      <w:proofErr w:type="spellStart"/>
      <w:r w:rsidRPr="00CC7AA4">
        <w:rPr>
          <w:rFonts w:ascii="Arial" w:hAnsi="Arial" w:cs="Arial"/>
        </w:rPr>
        <w:t>Elcin</w:t>
      </w:r>
      <w:proofErr w:type="spellEnd"/>
      <w:r w:rsidRPr="00CC7AA4">
        <w:rPr>
          <w:rFonts w:ascii="Arial" w:hAnsi="Arial" w:cs="Arial"/>
        </w:rPr>
        <w:t xml:space="preserve"> </w:t>
      </w:r>
      <w:proofErr w:type="spellStart"/>
      <w:r w:rsidRPr="00CC7AA4">
        <w:rPr>
          <w:rFonts w:ascii="Arial" w:hAnsi="Arial" w:cs="Arial"/>
        </w:rPr>
        <w:t>Kentel</w:t>
      </w:r>
      <w:proofErr w:type="spellEnd"/>
      <w:r w:rsidRPr="00CC7AA4">
        <w:rPr>
          <w:rFonts w:ascii="Arial" w:hAnsi="Arial" w:cs="Arial"/>
        </w:rPr>
        <w:t>, Department of Civil Engineering,</w:t>
      </w:r>
      <w:r w:rsidR="00721D75" w:rsidRPr="00CC7AA4">
        <w:rPr>
          <w:rFonts w:ascii="Arial" w:hAnsi="Arial" w:cs="Arial"/>
        </w:rPr>
        <w:t xml:space="preserve">                 </w:t>
      </w:r>
      <w:r w:rsidR="00580931" w:rsidRPr="00CC7AA4">
        <w:rPr>
          <w:rFonts w:ascii="Arial" w:hAnsi="Arial" w:cs="Arial"/>
        </w:rPr>
        <w:t xml:space="preserve">  </w:t>
      </w:r>
      <w:r w:rsidRPr="00CC7AA4">
        <w:rPr>
          <w:rFonts w:ascii="Arial" w:hAnsi="Arial" w:cs="Arial"/>
        </w:rPr>
        <w:t xml:space="preserve"> Middle East Technical University, Ankara, Turkey</w:t>
      </w:r>
    </w:p>
    <w:p w14:paraId="2F589A9A" w14:textId="77777777" w:rsidR="007F0067" w:rsidRPr="00CC7AA4" w:rsidRDefault="007F0067" w:rsidP="007F0067">
      <w:pPr>
        <w:pStyle w:val="BodyText"/>
        <w:rPr>
          <w:rFonts w:ascii="Arial" w:hAnsi="Arial" w:cs="Arial"/>
          <w:sz w:val="20"/>
        </w:rPr>
      </w:pPr>
    </w:p>
    <w:p w14:paraId="752FC73E" w14:textId="77777777" w:rsidR="007F0067" w:rsidRPr="00CC7AA4" w:rsidRDefault="007F0067" w:rsidP="007F0067">
      <w:pPr>
        <w:pStyle w:val="BodyText"/>
        <w:spacing w:before="3"/>
        <w:rPr>
          <w:rFonts w:ascii="Arial" w:hAnsi="Arial" w:cs="Arial"/>
          <w:sz w:val="21"/>
        </w:rPr>
      </w:pPr>
    </w:p>
    <w:p w14:paraId="44FB8E0C" w14:textId="77777777" w:rsidR="007F0067" w:rsidRPr="00CC7AA4" w:rsidRDefault="007F0067" w:rsidP="007F0067">
      <w:pPr>
        <w:widowControl/>
        <w:rPr>
          <w:rFonts w:ascii="Arial" w:hAnsi="Arial" w:cs="Arial"/>
          <w:sz w:val="21"/>
        </w:rPr>
        <w:sectPr w:rsidR="007F0067" w:rsidRPr="00CC7AA4">
          <w:pgSz w:w="11910" w:h="16840"/>
          <w:pgMar w:top="1740" w:right="600" w:bottom="840" w:left="620" w:header="541" w:footer="642" w:gutter="0"/>
          <w:cols w:space="720"/>
        </w:sectPr>
      </w:pPr>
    </w:p>
    <w:p w14:paraId="01852F9D" w14:textId="77777777" w:rsidR="007F0067" w:rsidRPr="00CC7AA4" w:rsidRDefault="006173AF" w:rsidP="007F0067">
      <w:pPr>
        <w:pStyle w:val="Heading3"/>
        <w:spacing w:before="147"/>
        <w:jc w:val="both"/>
      </w:pPr>
      <w:r w:rsidRPr="00CC7AA4">
        <w:rPr>
          <w:color w:val="BF5A14"/>
        </w:rPr>
        <w:lastRenderedPageBreak/>
        <w:t>Abstract</w:t>
      </w:r>
    </w:p>
    <w:p w14:paraId="391E1426" w14:textId="20177492" w:rsidR="008D55BF" w:rsidRPr="00CC7AA4" w:rsidRDefault="007F0067" w:rsidP="007F0067">
      <w:pPr>
        <w:pStyle w:val="BodyText"/>
        <w:spacing w:before="90" w:line="278" w:lineRule="auto"/>
        <w:ind w:left="100"/>
        <w:jc w:val="both"/>
        <w:rPr>
          <w:rFonts w:ascii="Arial" w:hAnsi="Arial" w:cs="Arial"/>
        </w:rPr>
      </w:pPr>
      <w:r w:rsidRPr="00CC7AA4">
        <w:rPr>
          <w:rFonts w:ascii="Arial" w:hAnsi="Arial" w:cs="Arial"/>
          <w:b/>
        </w:rPr>
        <w:t>Statement of the Problem:</w:t>
      </w:r>
      <w:r w:rsidRPr="00CC7AA4">
        <w:rPr>
          <w:rFonts w:ascii="Arial" w:hAnsi="Arial" w:cs="Arial"/>
        </w:rPr>
        <w:t xml:space="preserve"> </w:t>
      </w:r>
      <w:r w:rsidR="00B5209B" w:rsidRPr="00CC7AA4">
        <w:rPr>
          <w:rFonts w:ascii="Arial" w:hAnsi="Arial" w:cs="Arial"/>
        </w:rPr>
        <w:t xml:space="preserve">The trend in the climate parameters in </w:t>
      </w:r>
      <w:r w:rsidR="00E956F4" w:rsidRPr="00CC7AA4">
        <w:rPr>
          <w:rFonts w:ascii="Arial" w:hAnsi="Arial" w:cs="Arial"/>
        </w:rPr>
        <w:t xml:space="preserve">the last </w:t>
      </w:r>
      <w:r w:rsidR="00B5209B" w:rsidRPr="00CC7AA4">
        <w:rPr>
          <w:rFonts w:ascii="Arial" w:hAnsi="Arial" w:cs="Arial"/>
        </w:rPr>
        <w:t>decades and</w:t>
      </w:r>
      <w:r w:rsidR="00E956F4" w:rsidRPr="00CC7AA4">
        <w:rPr>
          <w:rFonts w:ascii="Arial" w:hAnsi="Arial" w:cs="Arial"/>
        </w:rPr>
        <w:t xml:space="preserve"> the climate change (CC) modeling </w:t>
      </w:r>
      <w:r w:rsidR="00036584" w:rsidRPr="00CC7AA4">
        <w:rPr>
          <w:rFonts w:ascii="Arial" w:hAnsi="Arial" w:cs="Arial"/>
        </w:rPr>
        <w:t xml:space="preserve">projections </w:t>
      </w:r>
      <w:r w:rsidR="00E956F4" w:rsidRPr="00CC7AA4">
        <w:rPr>
          <w:rFonts w:ascii="Arial" w:hAnsi="Arial" w:cs="Arial"/>
        </w:rPr>
        <w:t xml:space="preserve">indicate </w:t>
      </w:r>
      <w:r w:rsidR="00B5209B" w:rsidRPr="00CC7AA4">
        <w:rPr>
          <w:rFonts w:ascii="Arial" w:hAnsi="Arial" w:cs="Arial"/>
        </w:rPr>
        <w:t xml:space="preserve">potential </w:t>
      </w:r>
      <w:r w:rsidR="00E956F4" w:rsidRPr="00CC7AA4">
        <w:rPr>
          <w:rFonts w:ascii="Arial" w:hAnsi="Arial" w:cs="Arial"/>
        </w:rPr>
        <w:t xml:space="preserve">changes in climate </w:t>
      </w:r>
      <w:r w:rsidR="00B5209B" w:rsidRPr="00CC7AA4">
        <w:rPr>
          <w:rFonts w:ascii="Arial" w:hAnsi="Arial" w:cs="Arial"/>
        </w:rPr>
        <w:t xml:space="preserve">and connected environmental </w:t>
      </w:r>
      <w:r w:rsidR="00036584" w:rsidRPr="00CC7AA4">
        <w:rPr>
          <w:rFonts w:ascii="Arial" w:hAnsi="Arial" w:cs="Arial"/>
        </w:rPr>
        <w:t>parameters which are</w:t>
      </w:r>
      <w:r w:rsidR="00E956F4" w:rsidRPr="00CC7AA4">
        <w:rPr>
          <w:rFonts w:ascii="Arial" w:hAnsi="Arial" w:cs="Arial"/>
        </w:rPr>
        <w:t xml:space="preserve"> expected to </w:t>
      </w:r>
      <w:r w:rsidR="00036584" w:rsidRPr="00CC7AA4">
        <w:rPr>
          <w:rFonts w:ascii="Arial" w:hAnsi="Arial" w:cs="Arial"/>
        </w:rPr>
        <w:t>create</w:t>
      </w:r>
      <w:r w:rsidR="00E956F4" w:rsidRPr="00CC7AA4">
        <w:rPr>
          <w:rFonts w:ascii="Arial" w:hAnsi="Arial" w:cs="Arial"/>
        </w:rPr>
        <w:t xml:space="preserve"> </w:t>
      </w:r>
      <w:r w:rsidR="00B5209B" w:rsidRPr="00CC7AA4">
        <w:rPr>
          <w:rFonts w:ascii="Arial" w:hAnsi="Arial" w:cs="Arial"/>
        </w:rPr>
        <w:t>adverse</w:t>
      </w:r>
      <w:r w:rsidR="00E956F4" w:rsidRPr="00CC7AA4">
        <w:rPr>
          <w:rFonts w:ascii="Arial" w:hAnsi="Arial" w:cs="Arial"/>
        </w:rPr>
        <w:t xml:space="preserve"> impacts on Earth System. As </w:t>
      </w:r>
      <w:r w:rsidR="00036584" w:rsidRPr="00CC7AA4">
        <w:rPr>
          <w:rFonts w:ascii="Arial" w:hAnsi="Arial" w:cs="Arial"/>
        </w:rPr>
        <w:t>CC</w:t>
      </w:r>
      <w:r w:rsidR="006173AF" w:rsidRPr="00CC7AA4">
        <w:rPr>
          <w:rFonts w:ascii="Arial" w:hAnsi="Arial" w:cs="Arial"/>
        </w:rPr>
        <w:t xml:space="preserve"> related risks</w:t>
      </w:r>
      <w:r w:rsidR="00036584" w:rsidRPr="00CC7AA4">
        <w:rPr>
          <w:rFonts w:ascii="Arial" w:hAnsi="Arial" w:cs="Arial"/>
        </w:rPr>
        <w:t xml:space="preserve"> become</w:t>
      </w:r>
      <w:r w:rsidR="00E956F4" w:rsidRPr="00CC7AA4">
        <w:rPr>
          <w:rFonts w:ascii="Arial" w:hAnsi="Arial" w:cs="Arial"/>
        </w:rPr>
        <w:t xml:space="preserve"> more </w:t>
      </w:r>
      <w:r w:rsidR="000C237E" w:rsidRPr="00CC7AA4">
        <w:rPr>
          <w:rFonts w:ascii="Arial" w:hAnsi="Arial" w:cs="Arial"/>
        </w:rPr>
        <w:t>apparent</w:t>
      </w:r>
      <w:r w:rsidR="00E956F4" w:rsidRPr="00CC7AA4">
        <w:rPr>
          <w:rFonts w:ascii="Arial" w:hAnsi="Arial" w:cs="Arial"/>
        </w:rPr>
        <w:t xml:space="preserve"> relevant studies </w:t>
      </w:r>
      <w:r w:rsidR="00036584" w:rsidRPr="00CC7AA4">
        <w:rPr>
          <w:rFonts w:ascii="Arial" w:hAnsi="Arial" w:cs="Arial"/>
        </w:rPr>
        <w:t>gain</w:t>
      </w:r>
      <w:r w:rsidR="00E956F4" w:rsidRPr="00CC7AA4">
        <w:rPr>
          <w:rFonts w:ascii="Arial" w:hAnsi="Arial" w:cs="Arial"/>
        </w:rPr>
        <w:t xml:space="preserve"> higher pace. </w:t>
      </w:r>
      <w:r w:rsidR="000C237E" w:rsidRPr="00CC7AA4">
        <w:rPr>
          <w:rFonts w:ascii="Arial" w:hAnsi="Arial" w:cs="Arial"/>
        </w:rPr>
        <w:t>R</w:t>
      </w:r>
      <w:r w:rsidR="00E956F4" w:rsidRPr="00CC7AA4">
        <w:rPr>
          <w:rFonts w:ascii="Arial" w:hAnsi="Arial" w:cs="Arial"/>
        </w:rPr>
        <w:t xml:space="preserve">esearch </w:t>
      </w:r>
      <w:r w:rsidR="000C237E" w:rsidRPr="00CC7AA4">
        <w:rPr>
          <w:rFonts w:ascii="Arial" w:hAnsi="Arial" w:cs="Arial"/>
        </w:rPr>
        <w:t>on</w:t>
      </w:r>
      <w:r w:rsidR="00E956F4" w:rsidRPr="00CC7AA4">
        <w:rPr>
          <w:rFonts w:ascii="Arial" w:hAnsi="Arial" w:cs="Arial"/>
        </w:rPr>
        <w:t xml:space="preserve"> CC impacts significantly depend on availability of the data.</w:t>
      </w:r>
      <w:r w:rsidR="002C36EF" w:rsidRPr="00CC7AA4">
        <w:rPr>
          <w:rFonts w:ascii="Arial" w:hAnsi="Arial" w:cs="Arial"/>
        </w:rPr>
        <w:t xml:space="preserve"> </w:t>
      </w:r>
      <w:r w:rsidR="00917571" w:rsidRPr="00CC7AA4">
        <w:rPr>
          <w:rFonts w:ascii="Arial" w:hAnsi="Arial" w:cs="Arial"/>
        </w:rPr>
        <w:t>C</w:t>
      </w:r>
      <w:r w:rsidR="004502FE" w:rsidRPr="00CC7AA4">
        <w:rPr>
          <w:rFonts w:ascii="Arial" w:hAnsi="Arial" w:cs="Arial"/>
        </w:rPr>
        <w:t xml:space="preserve">limate model outputs are </w:t>
      </w:r>
      <w:r w:rsidR="00917571" w:rsidRPr="00CC7AA4">
        <w:rPr>
          <w:rFonts w:ascii="Arial" w:hAnsi="Arial" w:cs="Arial"/>
        </w:rPr>
        <w:t xml:space="preserve">commonly </w:t>
      </w:r>
      <w:r w:rsidR="004502FE" w:rsidRPr="00CC7AA4">
        <w:rPr>
          <w:rFonts w:ascii="Arial" w:hAnsi="Arial" w:cs="Arial"/>
        </w:rPr>
        <w:t xml:space="preserve">used in </w:t>
      </w:r>
      <w:r w:rsidR="00B92315" w:rsidRPr="00CC7AA4">
        <w:rPr>
          <w:rFonts w:ascii="Arial" w:hAnsi="Arial" w:cs="Arial"/>
        </w:rPr>
        <w:t>further numerical analys</w:t>
      </w:r>
      <w:r w:rsidR="004502FE" w:rsidRPr="00CC7AA4">
        <w:rPr>
          <w:rFonts w:ascii="Arial" w:hAnsi="Arial" w:cs="Arial"/>
        </w:rPr>
        <w:t>e</w:t>
      </w:r>
      <w:r w:rsidR="002C36EF" w:rsidRPr="00CC7AA4">
        <w:rPr>
          <w:rFonts w:ascii="Arial" w:hAnsi="Arial" w:cs="Arial"/>
        </w:rPr>
        <w:t>s</w:t>
      </w:r>
      <w:r w:rsidR="004502FE" w:rsidRPr="00CC7AA4">
        <w:rPr>
          <w:rFonts w:ascii="Arial" w:hAnsi="Arial" w:cs="Arial"/>
        </w:rPr>
        <w:t xml:space="preserve"> and</w:t>
      </w:r>
      <w:r w:rsidR="002C36EF" w:rsidRPr="00CC7AA4">
        <w:rPr>
          <w:rFonts w:ascii="Arial" w:hAnsi="Arial" w:cs="Arial"/>
        </w:rPr>
        <w:t xml:space="preserve"> </w:t>
      </w:r>
      <w:r w:rsidR="00917571" w:rsidRPr="00CC7AA4">
        <w:rPr>
          <w:rFonts w:ascii="Arial" w:hAnsi="Arial" w:cs="Arial"/>
        </w:rPr>
        <w:t xml:space="preserve">as inputs for </w:t>
      </w:r>
      <w:r w:rsidR="002C36EF" w:rsidRPr="00CC7AA4">
        <w:rPr>
          <w:rFonts w:ascii="Arial" w:hAnsi="Arial" w:cs="Arial"/>
        </w:rPr>
        <w:t xml:space="preserve">successive modeling </w:t>
      </w:r>
      <w:r w:rsidR="004502FE" w:rsidRPr="00CC7AA4">
        <w:rPr>
          <w:rFonts w:ascii="Arial" w:hAnsi="Arial" w:cs="Arial"/>
        </w:rPr>
        <w:t>studies</w:t>
      </w:r>
      <w:r w:rsidR="00917571" w:rsidRPr="00CC7AA4">
        <w:rPr>
          <w:rFonts w:ascii="Arial" w:hAnsi="Arial" w:cs="Arial"/>
        </w:rPr>
        <w:t xml:space="preserve"> such as hydrologic models</w:t>
      </w:r>
      <w:r w:rsidR="002C36EF" w:rsidRPr="00CC7AA4">
        <w:rPr>
          <w:rFonts w:ascii="Arial" w:hAnsi="Arial" w:cs="Arial"/>
        </w:rPr>
        <w:t>.</w:t>
      </w:r>
      <w:r w:rsidR="00D470AC" w:rsidRPr="00CC7AA4">
        <w:rPr>
          <w:rFonts w:ascii="Arial" w:hAnsi="Arial" w:cs="Arial"/>
        </w:rPr>
        <w:t xml:space="preserve"> </w:t>
      </w:r>
      <w:r w:rsidR="002479D6" w:rsidRPr="00CC7AA4">
        <w:rPr>
          <w:rFonts w:ascii="Arial" w:hAnsi="Arial" w:cs="Arial"/>
        </w:rPr>
        <w:t xml:space="preserve">The outputs of Global and Regional Climate Models (GCMs and RCMs) are generated in </w:t>
      </w:r>
      <w:proofErr w:type="spellStart"/>
      <w:r w:rsidR="002479D6" w:rsidRPr="00CC7AA4">
        <w:rPr>
          <w:rFonts w:ascii="Arial" w:hAnsi="Arial" w:cs="Arial"/>
        </w:rPr>
        <w:t>NetCDF</w:t>
      </w:r>
      <w:proofErr w:type="spellEnd"/>
      <w:r w:rsidR="002479D6" w:rsidRPr="00CC7AA4">
        <w:rPr>
          <w:rFonts w:ascii="Arial" w:hAnsi="Arial" w:cs="Arial"/>
        </w:rPr>
        <w:t xml:space="preserve"> file format and available online in this format for researchers’ download and utilization in open-access databases of ESGF (Earth System Grid Federation), CORDEX (Coordinated Regional Downscaling Experiment) and similar.</w:t>
      </w:r>
      <w:r w:rsidR="00FF0BA7" w:rsidRPr="00CC7AA4">
        <w:rPr>
          <w:rFonts w:ascii="Arial" w:hAnsi="Arial" w:cs="Arial"/>
        </w:rPr>
        <w:t xml:space="preserve"> </w:t>
      </w:r>
      <w:r w:rsidR="002C36EF" w:rsidRPr="00CC7AA4">
        <w:rPr>
          <w:rFonts w:ascii="Arial" w:hAnsi="Arial" w:cs="Arial"/>
        </w:rPr>
        <w:t xml:space="preserve">However, even for regional domains four dimensional data (spatial and time dimensions) of long horizon climate simulation outputs necessitate working with very large size files in </w:t>
      </w:r>
      <w:proofErr w:type="spellStart"/>
      <w:r w:rsidR="002C36EF" w:rsidRPr="00CC7AA4">
        <w:rPr>
          <w:rFonts w:ascii="Arial" w:hAnsi="Arial" w:cs="Arial"/>
        </w:rPr>
        <w:t>NetCDF</w:t>
      </w:r>
      <w:proofErr w:type="spellEnd"/>
      <w:r w:rsidR="002C36EF" w:rsidRPr="00CC7AA4">
        <w:rPr>
          <w:rFonts w:ascii="Arial" w:hAnsi="Arial" w:cs="Arial"/>
        </w:rPr>
        <w:t xml:space="preserve"> file format which is not suitable to be processed by other type of data processing and modeling programs.</w:t>
      </w:r>
      <w:r w:rsidR="00485CD5" w:rsidRPr="00CC7AA4">
        <w:rPr>
          <w:rFonts w:ascii="Arial" w:hAnsi="Arial" w:cs="Arial"/>
        </w:rPr>
        <w:t xml:space="preserve"> </w:t>
      </w:r>
      <w:r w:rsidRPr="00CC7AA4">
        <w:rPr>
          <w:rFonts w:ascii="Arial" w:hAnsi="Arial" w:cs="Arial"/>
        </w:rPr>
        <w:t xml:space="preserve">Hence, researchers are facing problems </w:t>
      </w:r>
      <w:r w:rsidR="000C237E" w:rsidRPr="00CC7AA4">
        <w:rPr>
          <w:rFonts w:ascii="Arial" w:hAnsi="Arial" w:cs="Arial"/>
        </w:rPr>
        <w:t xml:space="preserve">in extracting </w:t>
      </w:r>
      <w:r w:rsidRPr="00CC7AA4">
        <w:rPr>
          <w:rFonts w:ascii="Arial" w:hAnsi="Arial" w:cs="Arial"/>
        </w:rPr>
        <w:t>specific</w:t>
      </w:r>
      <w:r w:rsidR="000C237E" w:rsidRPr="00CC7AA4">
        <w:rPr>
          <w:rFonts w:ascii="Arial" w:hAnsi="Arial" w:cs="Arial"/>
        </w:rPr>
        <w:t xml:space="preserve"> data</w:t>
      </w:r>
      <w:r w:rsidRPr="00CC7AA4">
        <w:rPr>
          <w:rFonts w:ascii="Arial" w:hAnsi="Arial" w:cs="Arial"/>
        </w:rPr>
        <w:t xml:space="preserve"> for their temporal and spatial focus from these files. Although there are already some commercial and non-commercial software and computer programming codes to </w:t>
      </w:r>
      <w:r w:rsidR="00917571" w:rsidRPr="00CC7AA4">
        <w:rPr>
          <w:rFonts w:ascii="Arial" w:hAnsi="Arial" w:cs="Arial"/>
        </w:rPr>
        <w:t>extract</w:t>
      </w:r>
      <w:r w:rsidRPr="00CC7AA4">
        <w:rPr>
          <w:rFonts w:ascii="Arial" w:hAnsi="Arial" w:cs="Arial"/>
        </w:rPr>
        <w:t xml:space="preserve"> desired data from these datasets most of them necessitate familiarity with various computer languages</w:t>
      </w:r>
      <w:r w:rsidR="000C237E" w:rsidRPr="00CC7AA4">
        <w:rPr>
          <w:rFonts w:ascii="Arial" w:hAnsi="Arial" w:cs="Arial"/>
        </w:rPr>
        <w:t>, thus are not easy to use</w:t>
      </w:r>
      <w:r w:rsidRPr="00CC7AA4">
        <w:rPr>
          <w:rFonts w:ascii="Arial" w:hAnsi="Arial" w:cs="Arial"/>
        </w:rPr>
        <w:t xml:space="preserve">. Here, we </w:t>
      </w:r>
      <w:r w:rsidR="00917571" w:rsidRPr="00CC7AA4">
        <w:rPr>
          <w:rFonts w:ascii="Arial" w:hAnsi="Arial" w:cs="Arial"/>
        </w:rPr>
        <w:t>developed</w:t>
      </w:r>
      <w:r w:rsidRPr="00CC7AA4">
        <w:rPr>
          <w:rFonts w:ascii="Arial" w:hAnsi="Arial" w:cs="Arial"/>
        </w:rPr>
        <w:t xml:space="preserve"> </w:t>
      </w:r>
      <w:r w:rsidR="00036584" w:rsidRPr="00CC7AA4">
        <w:rPr>
          <w:rFonts w:ascii="Arial" w:hAnsi="Arial" w:cs="Arial"/>
        </w:rPr>
        <w:t xml:space="preserve">a </w:t>
      </w:r>
      <w:r w:rsidRPr="00CC7AA4">
        <w:rPr>
          <w:rFonts w:ascii="Arial" w:hAnsi="Arial" w:cs="Arial"/>
        </w:rPr>
        <w:t xml:space="preserve">simple efficient </w:t>
      </w:r>
      <w:r w:rsidR="00465827" w:rsidRPr="00CC7AA4">
        <w:rPr>
          <w:rFonts w:ascii="Arial" w:hAnsi="Arial" w:cs="Arial"/>
        </w:rPr>
        <w:t>R-</w:t>
      </w:r>
      <w:r w:rsidRPr="00CC7AA4">
        <w:rPr>
          <w:rFonts w:ascii="Arial" w:hAnsi="Arial" w:cs="Arial"/>
        </w:rPr>
        <w:t>co</w:t>
      </w:r>
      <w:r w:rsidR="00465827" w:rsidRPr="00CC7AA4">
        <w:rPr>
          <w:rFonts w:ascii="Arial" w:hAnsi="Arial" w:cs="Arial"/>
        </w:rPr>
        <w:t>de</w:t>
      </w:r>
      <w:r w:rsidRPr="00CC7AA4">
        <w:rPr>
          <w:rFonts w:ascii="Arial" w:hAnsi="Arial" w:cs="Arial"/>
        </w:rPr>
        <w:t xml:space="preserve"> to </w:t>
      </w:r>
      <w:r w:rsidR="00917571" w:rsidRPr="00CC7AA4">
        <w:rPr>
          <w:rFonts w:ascii="Arial" w:hAnsi="Arial" w:cs="Arial"/>
        </w:rPr>
        <w:t>extract data from GCM and RCM outputs</w:t>
      </w:r>
      <w:r w:rsidRPr="00CC7AA4">
        <w:rPr>
          <w:rFonts w:ascii="Arial" w:hAnsi="Arial" w:cs="Arial"/>
        </w:rPr>
        <w:t>.</w:t>
      </w:r>
      <w:r w:rsidR="001E3127" w:rsidRPr="00CC7AA4">
        <w:rPr>
          <w:rFonts w:ascii="Arial" w:hAnsi="Arial" w:cs="Arial"/>
        </w:rPr>
        <w:t xml:space="preserve"> The </w:t>
      </w:r>
      <w:r w:rsidR="008D55BF" w:rsidRPr="00CC7AA4">
        <w:rPr>
          <w:rFonts w:ascii="Arial" w:hAnsi="Arial" w:cs="Arial"/>
        </w:rPr>
        <w:t xml:space="preserve">code and </w:t>
      </w:r>
      <w:r w:rsidR="00917571" w:rsidRPr="00CC7AA4">
        <w:rPr>
          <w:rFonts w:ascii="Arial" w:hAnsi="Arial" w:cs="Arial"/>
        </w:rPr>
        <w:t>its</w:t>
      </w:r>
      <w:r w:rsidR="00A23FD4" w:rsidRPr="00CC7AA4">
        <w:rPr>
          <w:rFonts w:ascii="Arial" w:hAnsi="Arial" w:cs="Arial"/>
        </w:rPr>
        <w:t xml:space="preserve"> tutorial</w:t>
      </w:r>
      <w:r w:rsidR="008D55BF" w:rsidRPr="00CC7AA4">
        <w:rPr>
          <w:rFonts w:ascii="Arial" w:hAnsi="Arial" w:cs="Arial"/>
        </w:rPr>
        <w:t xml:space="preserve"> </w:t>
      </w:r>
      <w:r w:rsidR="00917571" w:rsidRPr="00CC7AA4">
        <w:rPr>
          <w:rFonts w:ascii="Arial" w:hAnsi="Arial" w:cs="Arial"/>
        </w:rPr>
        <w:t>is</w:t>
      </w:r>
      <w:r w:rsidR="008D55BF" w:rsidRPr="00CC7AA4">
        <w:rPr>
          <w:rFonts w:ascii="Arial" w:hAnsi="Arial" w:cs="Arial"/>
        </w:rPr>
        <w:t xml:space="preserve"> available at</w:t>
      </w:r>
      <w:r w:rsidR="001E3127" w:rsidRPr="00CC7AA4">
        <w:rPr>
          <w:rFonts w:ascii="Arial" w:hAnsi="Arial" w:cs="Arial"/>
        </w:rPr>
        <w:t xml:space="preserve"> “</w:t>
      </w:r>
      <w:hyperlink r:id="rId6" w:history="1">
        <w:r w:rsidR="001E3127" w:rsidRPr="00CC7AA4">
          <w:rPr>
            <w:rStyle w:val="Hyperlink"/>
            <w:rFonts w:ascii="Arial" w:hAnsi="Arial" w:cs="Arial"/>
          </w:rPr>
          <w:t>https://blog.metu.edu.tr/ekentel/projects/ccp/</w:t>
        </w:r>
      </w:hyperlink>
      <w:r w:rsidR="001E3127" w:rsidRPr="00CC7AA4">
        <w:rPr>
          <w:rFonts w:ascii="Arial" w:hAnsi="Arial" w:cs="Arial"/>
        </w:rPr>
        <w:t>”</w:t>
      </w:r>
      <w:r w:rsidR="00917571" w:rsidRPr="00CC7AA4">
        <w:rPr>
          <w:rFonts w:ascii="Arial" w:hAnsi="Arial" w:cs="Arial"/>
        </w:rPr>
        <w:t>.</w:t>
      </w:r>
    </w:p>
    <w:p w14:paraId="2B5019D4" w14:textId="77777777" w:rsidR="008D55BF" w:rsidRPr="00CC7AA4" w:rsidRDefault="008D55BF" w:rsidP="007F0067">
      <w:pPr>
        <w:pStyle w:val="BodyText"/>
        <w:spacing w:before="90" w:line="278" w:lineRule="auto"/>
        <w:ind w:left="100"/>
        <w:jc w:val="both"/>
        <w:rPr>
          <w:rFonts w:ascii="Arial" w:hAnsi="Arial" w:cs="Arial"/>
        </w:rPr>
      </w:pPr>
    </w:p>
    <w:p w14:paraId="3AFBB461" w14:textId="77777777" w:rsidR="008D55BF" w:rsidRPr="00CC7AA4" w:rsidRDefault="008D55BF" w:rsidP="007F0067">
      <w:pPr>
        <w:pStyle w:val="BodyText"/>
        <w:spacing w:before="90" w:line="278" w:lineRule="auto"/>
        <w:ind w:left="100"/>
        <w:jc w:val="both"/>
        <w:rPr>
          <w:rFonts w:ascii="Arial" w:hAnsi="Arial" w:cs="Arial"/>
        </w:rPr>
      </w:pPr>
    </w:p>
    <w:p w14:paraId="09632F60" w14:textId="624C7603" w:rsidR="007F0067" w:rsidRPr="00CC7AA4" w:rsidRDefault="007F0067" w:rsidP="007F0067">
      <w:pPr>
        <w:pStyle w:val="BodyText"/>
        <w:spacing w:before="90" w:line="278" w:lineRule="auto"/>
        <w:ind w:left="100"/>
        <w:jc w:val="both"/>
        <w:rPr>
          <w:rFonts w:ascii="Arial" w:hAnsi="Arial" w:cs="Arial"/>
        </w:rPr>
      </w:pPr>
      <w:r w:rsidRPr="00CC7AA4">
        <w:rPr>
          <w:rFonts w:ascii="Arial" w:hAnsi="Arial" w:cs="Arial"/>
        </w:rPr>
        <w:br w:type="column"/>
      </w:r>
      <w:r w:rsidRPr="00CC7AA4">
        <w:rPr>
          <w:rFonts w:ascii="Arial" w:hAnsi="Arial" w:cs="Arial"/>
          <w:b/>
        </w:rPr>
        <w:lastRenderedPageBreak/>
        <w:t>Methodology:</w:t>
      </w:r>
      <w:r w:rsidRPr="00CC7AA4">
        <w:rPr>
          <w:rFonts w:ascii="Arial" w:hAnsi="Arial" w:cs="Arial"/>
        </w:rPr>
        <w:t xml:space="preserve"> </w:t>
      </w:r>
      <w:r w:rsidR="004952EA" w:rsidRPr="00CC7AA4">
        <w:rPr>
          <w:rFonts w:ascii="Arial" w:hAnsi="Arial" w:cs="Arial"/>
        </w:rPr>
        <w:t>Based on the spatial and temporal characteristic of the</w:t>
      </w:r>
      <w:r w:rsidR="00F95B0A" w:rsidRPr="00CC7AA4">
        <w:rPr>
          <w:rFonts w:ascii="Arial" w:hAnsi="Arial" w:cs="Arial"/>
        </w:rPr>
        <w:t xml:space="preserve"> </w:t>
      </w:r>
      <w:proofErr w:type="spellStart"/>
      <w:r w:rsidR="00F95B0A" w:rsidRPr="00CC7AA4">
        <w:rPr>
          <w:rFonts w:ascii="Arial" w:hAnsi="Arial" w:cs="Arial"/>
        </w:rPr>
        <w:t>NetCDF</w:t>
      </w:r>
      <w:proofErr w:type="spellEnd"/>
      <w:r w:rsidR="00F95B0A" w:rsidRPr="00CC7AA4">
        <w:rPr>
          <w:rFonts w:ascii="Arial" w:hAnsi="Arial" w:cs="Arial"/>
        </w:rPr>
        <w:t xml:space="preserve"> file, an </w:t>
      </w:r>
      <w:r w:rsidR="00D043A5" w:rsidRPr="00CC7AA4">
        <w:rPr>
          <w:rFonts w:ascii="Arial" w:hAnsi="Arial" w:cs="Arial"/>
        </w:rPr>
        <w:t xml:space="preserve">R-code is </w:t>
      </w:r>
      <w:r w:rsidR="00485CD5" w:rsidRPr="00CC7AA4">
        <w:rPr>
          <w:rFonts w:ascii="Arial" w:hAnsi="Arial" w:cs="Arial"/>
        </w:rPr>
        <w:t>developed</w:t>
      </w:r>
      <w:r w:rsidR="004952EA" w:rsidRPr="00CC7AA4">
        <w:rPr>
          <w:rFonts w:ascii="Arial" w:hAnsi="Arial" w:cs="Arial"/>
        </w:rPr>
        <w:t>. The “ncdf4” and “</w:t>
      </w:r>
      <w:proofErr w:type="spellStart"/>
      <w:r w:rsidR="004952EA" w:rsidRPr="00CC7AA4">
        <w:rPr>
          <w:rFonts w:ascii="Arial" w:hAnsi="Arial" w:cs="Arial"/>
        </w:rPr>
        <w:t>openxlsx</w:t>
      </w:r>
      <w:proofErr w:type="spellEnd"/>
      <w:r w:rsidR="004952EA" w:rsidRPr="00CC7AA4">
        <w:rPr>
          <w:rFonts w:ascii="Arial" w:hAnsi="Arial" w:cs="Arial"/>
        </w:rPr>
        <w:t>” packages are used in the code.</w:t>
      </w:r>
    </w:p>
    <w:p w14:paraId="3D1D38DD" w14:textId="3BC2C7B9" w:rsidR="007F0067" w:rsidRPr="00CC7AA4" w:rsidRDefault="007F0067" w:rsidP="007F0067">
      <w:pPr>
        <w:pStyle w:val="BodyText"/>
        <w:spacing w:before="90" w:line="278" w:lineRule="auto"/>
        <w:ind w:left="100"/>
        <w:jc w:val="both"/>
        <w:rPr>
          <w:rFonts w:ascii="Arial" w:hAnsi="Arial" w:cs="Arial"/>
        </w:rPr>
      </w:pPr>
      <w:r w:rsidRPr="00CC7AA4">
        <w:rPr>
          <w:rFonts w:ascii="Arial" w:hAnsi="Arial" w:cs="Arial"/>
          <w:b/>
        </w:rPr>
        <w:t xml:space="preserve">Outcomes: </w:t>
      </w:r>
      <w:r w:rsidR="00F95B0A" w:rsidRPr="00CC7AA4">
        <w:rPr>
          <w:rFonts w:ascii="Arial" w:hAnsi="Arial" w:cs="Arial"/>
        </w:rPr>
        <w:t>Using the developed R-code t</w:t>
      </w:r>
      <w:r w:rsidRPr="00CC7AA4">
        <w:rPr>
          <w:rFonts w:ascii="Arial" w:hAnsi="Arial" w:cs="Arial"/>
        </w:rPr>
        <w:t xml:space="preserve">ime series data of climate parameters </w:t>
      </w:r>
      <w:r w:rsidR="00F95B0A" w:rsidRPr="00CC7AA4">
        <w:rPr>
          <w:rFonts w:ascii="Arial" w:hAnsi="Arial" w:cs="Arial"/>
        </w:rPr>
        <w:t xml:space="preserve">can be obtained </w:t>
      </w:r>
      <w:r w:rsidRPr="00CC7AA4">
        <w:rPr>
          <w:rFonts w:ascii="Arial" w:hAnsi="Arial" w:cs="Arial"/>
        </w:rPr>
        <w:t xml:space="preserve">in </w:t>
      </w:r>
      <w:r w:rsidR="00F95B0A" w:rsidRPr="00CC7AA4">
        <w:rPr>
          <w:rFonts w:ascii="Arial" w:hAnsi="Arial" w:cs="Arial"/>
        </w:rPr>
        <w:t>Microsoft E</w:t>
      </w:r>
      <w:r w:rsidRPr="00CC7AA4">
        <w:rPr>
          <w:rFonts w:ascii="Arial" w:hAnsi="Arial" w:cs="Arial"/>
        </w:rPr>
        <w:t>xcel format suitable to be used in further hydrological modeling by re</w:t>
      </w:r>
      <w:r w:rsidR="00D043A5" w:rsidRPr="00CC7AA4">
        <w:rPr>
          <w:rFonts w:ascii="Arial" w:hAnsi="Arial" w:cs="Arial"/>
        </w:rPr>
        <w:t xml:space="preserve">levant software (e.g. HEC-HMS). </w:t>
      </w:r>
      <w:r w:rsidRPr="00CC7AA4">
        <w:rPr>
          <w:rFonts w:ascii="Arial" w:hAnsi="Arial" w:cs="Arial"/>
        </w:rPr>
        <w:t xml:space="preserve">Extracted data </w:t>
      </w:r>
      <w:r w:rsidR="00F95B0A" w:rsidRPr="00CC7AA4">
        <w:rPr>
          <w:rFonts w:ascii="Arial" w:hAnsi="Arial" w:cs="Arial"/>
        </w:rPr>
        <w:t>can</w:t>
      </w:r>
      <w:r w:rsidRPr="00CC7AA4">
        <w:rPr>
          <w:rFonts w:ascii="Arial" w:hAnsi="Arial" w:cs="Arial"/>
        </w:rPr>
        <w:t xml:space="preserve"> also be used for further </w:t>
      </w:r>
      <w:proofErr w:type="spellStart"/>
      <w:r w:rsidR="00871F05" w:rsidRPr="00CC7AA4">
        <w:rPr>
          <w:rFonts w:ascii="Arial" w:hAnsi="Arial" w:cs="Arial"/>
        </w:rPr>
        <w:t>multimode</w:t>
      </w:r>
      <w:r w:rsidR="00B92315" w:rsidRPr="00CC7AA4">
        <w:rPr>
          <w:rFonts w:ascii="Arial" w:hAnsi="Arial" w:cs="Arial"/>
        </w:rPr>
        <w:t>l</w:t>
      </w:r>
      <w:proofErr w:type="spellEnd"/>
      <w:r w:rsidRPr="00CC7AA4">
        <w:rPr>
          <w:rFonts w:ascii="Arial" w:hAnsi="Arial" w:cs="Arial"/>
        </w:rPr>
        <w:t xml:space="preserve"> ensemble analysis of climate model outcomes for </w:t>
      </w:r>
      <w:r w:rsidR="00485CD5" w:rsidRPr="00CC7AA4">
        <w:rPr>
          <w:rFonts w:ascii="Arial" w:hAnsi="Arial" w:cs="Arial"/>
        </w:rPr>
        <w:t>selected</w:t>
      </w:r>
      <w:r w:rsidRPr="00CC7AA4">
        <w:rPr>
          <w:rFonts w:ascii="Arial" w:hAnsi="Arial" w:cs="Arial"/>
        </w:rPr>
        <w:t xml:space="preserve"> local focus area by the use of relevant data processing tools. </w:t>
      </w:r>
    </w:p>
    <w:p w14:paraId="251B3899" w14:textId="30D45142" w:rsidR="007F0067" w:rsidRPr="00CC7AA4" w:rsidRDefault="007F0067" w:rsidP="007F0067">
      <w:pPr>
        <w:pStyle w:val="BodyText"/>
        <w:spacing w:before="90" w:line="278" w:lineRule="auto"/>
        <w:ind w:left="100"/>
        <w:jc w:val="both"/>
        <w:rPr>
          <w:rFonts w:ascii="Arial" w:hAnsi="Arial" w:cs="Arial"/>
        </w:rPr>
      </w:pPr>
      <w:r w:rsidRPr="00CC7AA4">
        <w:rPr>
          <w:rFonts w:ascii="Arial" w:hAnsi="Arial" w:cs="Arial"/>
          <w:b/>
        </w:rPr>
        <w:t>Conclusion &amp; Significance:</w:t>
      </w:r>
      <w:r w:rsidRPr="00CC7AA4">
        <w:rPr>
          <w:rFonts w:ascii="Arial" w:hAnsi="Arial" w:cs="Arial"/>
        </w:rPr>
        <w:t xml:space="preserve"> The </w:t>
      </w:r>
      <w:r w:rsidR="00F95B0A" w:rsidRPr="00CC7AA4">
        <w:rPr>
          <w:rFonts w:ascii="Arial" w:hAnsi="Arial" w:cs="Arial"/>
        </w:rPr>
        <w:t xml:space="preserve">user-friendly </w:t>
      </w:r>
      <w:r w:rsidRPr="00CC7AA4">
        <w:rPr>
          <w:rFonts w:ascii="Arial" w:hAnsi="Arial" w:cs="Arial"/>
        </w:rPr>
        <w:t xml:space="preserve">R-code code </w:t>
      </w:r>
      <w:r w:rsidR="00F95B0A" w:rsidRPr="00CC7AA4">
        <w:rPr>
          <w:rFonts w:ascii="Arial" w:hAnsi="Arial" w:cs="Arial"/>
        </w:rPr>
        <w:t>is public and provides timesaving</w:t>
      </w:r>
      <w:r w:rsidR="00520C70" w:rsidRPr="00CC7AA4">
        <w:rPr>
          <w:rFonts w:ascii="Arial" w:hAnsi="Arial" w:cs="Arial"/>
        </w:rPr>
        <w:t xml:space="preserve"> </w:t>
      </w:r>
      <w:r w:rsidRPr="00CC7AA4">
        <w:rPr>
          <w:rFonts w:ascii="Arial" w:hAnsi="Arial" w:cs="Arial"/>
        </w:rPr>
        <w:t xml:space="preserve">for all end-user </w:t>
      </w:r>
      <w:r w:rsidR="00A95DC2" w:rsidRPr="00CC7AA4">
        <w:rPr>
          <w:rFonts w:ascii="Arial" w:hAnsi="Arial" w:cs="Arial"/>
        </w:rPr>
        <w:t xml:space="preserve">researchers from various fields </w:t>
      </w:r>
      <w:r w:rsidRPr="00CC7AA4">
        <w:rPr>
          <w:rFonts w:ascii="Arial" w:hAnsi="Arial" w:cs="Arial"/>
        </w:rPr>
        <w:t>that utilize the open-access data in ESGF and CORDEX databases. The structure</w:t>
      </w:r>
      <w:r w:rsidR="0022779E" w:rsidRPr="00CC7AA4">
        <w:rPr>
          <w:rFonts w:ascii="Arial" w:hAnsi="Arial" w:cs="Arial"/>
        </w:rPr>
        <w:t xml:space="preserve"> of the developed R-code enables </w:t>
      </w:r>
      <w:r w:rsidRPr="00CC7AA4">
        <w:rPr>
          <w:rFonts w:ascii="Arial" w:hAnsi="Arial" w:cs="Arial"/>
        </w:rPr>
        <w:t>researche</w:t>
      </w:r>
      <w:r w:rsidR="00871F05" w:rsidRPr="00CC7AA4">
        <w:rPr>
          <w:rFonts w:ascii="Arial" w:hAnsi="Arial" w:cs="Arial"/>
        </w:rPr>
        <w:t>r</w:t>
      </w:r>
      <w:r w:rsidRPr="00CC7AA4">
        <w:rPr>
          <w:rFonts w:ascii="Arial" w:hAnsi="Arial" w:cs="Arial"/>
        </w:rPr>
        <w:t>s</w:t>
      </w:r>
      <w:r w:rsidR="0022779E" w:rsidRPr="00CC7AA4">
        <w:rPr>
          <w:rFonts w:ascii="Arial" w:hAnsi="Arial" w:cs="Arial"/>
        </w:rPr>
        <w:t xml:space="preserve"> to easily extract data </w:t>
      </w:r>
      <w:r w:rsidRPr="00CC7AA4">
        <w:rPr>
          <w:rFonts w:ascii="Arial" w:hAnsi="Arial" w:cs="Arial"/>
        </w:rPr>
        <w:t xml:space="preserve">from a series of </w:t>
      </w:r>
      <w:proofErr w:type="spellStart"/>
      <w:r w:rsidR="00465827" w:rsidRPr="00CC7AA4">
        <w:rPr>
          <w:rFonts w:ascii="Arial" w:hAnsi="Arial" w:cs="Arial"/>
        </w:rPr>
        <w:t>NetCDF</w:t>
      </w:r>
      <w:proofErr w:type="spellEnd"/>
      <w:r w:rsidR="00871F05" w:rsidRPr="00CC7AA4">
        <w:rPr>
          <w:rFonts w:ascii="Arial" w:hAnsi="Arial" w:cs="Arial"/>
        </w:rPr>
        <w:t xml:space="preserve"> files in </w:t>
      </w:r>
      <w:r w:rsidR="00F95B0A" w:rsidRPr="00CC7AA4">
        <w:rPr>
          <w:rFonts w:ascii="Arial" w:hAnsi="Arial" w:cs="Arial"/>
        </w:rPr>
        <w:t>Microsoft E</w:t>
      </w:r>
      <w:r w:rsidR="00871F05" w:rsidRPr="00CC7AA4">
        <w:rPr>
          <w:rFonts w:ascii="Arial" w:hAnsi="Arial" w:cs="Arial"/>
        </w:rPr>
        <w:t>xcel format.</w:t>
      </w:r>
      <w:r w:rsidR="00F95B0A" w:rsidRPr="00CC7AA4">
        <w:rPr>
          <w:rFonts w:ascii="Arial" w:hAnsi="Arial" w:cs="Arial"/>
        </w:rPr>
        <w:t xml:space="preserve"> </w:t>
      </w:r>
      <w:r w:rsidR="0022779E" w:rsidRPr="00CC7AA4">
        <w:rPr>
          <w:rFonts w:ascii="Arial" w:hAnsi="Arial" w:cs="Arial"/>
        </w:rPr>
        <w:t xml:space="preserve">A video explaining “How to use the R-code” is </w:t>
      </w:r>
      <w:r w:rsidR="00485CD5" w:rsidRPr="00CC7AA4">
        <w:rPr>
          <w:rFonts w:ascii="Arial" w:hAnsi="Arial" w:cs="Arial"/>
        </w:rPr>
        <w:t>prepared and shared together with the R-code</w:t>
      </w:r>
      <w:r w:rsidR="0022779E" w:rsidRPr="00CC7AA4">
        <w:rPr>
          <w:rFonts w:ascii="Arial" w:hAnsi="Arial" w:cs="Arial"/>
        </w:rPr>
        <w:t>.</w:t>
      </w:r>
    </w:p>
    <w:p w14:paraId="205715E8" w14:textId="77777777" w:rsidR="0022779E" w:rsidRPr="00CC7AA4" w:rsidRDefault="0022779E" w:rsidP="007F0067">
      <w:pPr>
        <w:pStyle w:val="BodyText"/>
        <w:spacing w:before="90" w:line="278" w:lineRule="auto"/>
        <w:ind w:left="100"/>
        <w:jc w:val="both"/>
        <w:rPr>
          <w:rFonts w:ascii="Arial" w:hAnsi="Arial" w:cs="Arial"/>
        </w:rPr>
      </w:pPr>
    </w:p>
    <w:p w14:paraId="47F03455" w14:textId="77777777" w:rsidR="007F0067" w:rsidRPr="00CC7AA4" w:rsidRDefault="007F0067" w:rsidP="007F0067">
      <w:pPr>
        <w:pStyle w:val="Heading3"/>
        <w:spacing w:before="74"/>
        <w:rPr>
          <w:b w:val="0"/>
        </w:rPr>
      </w:pPr>
      <w:r w:rsidRPr="00CC7AA4">
        <w:rPr>
          <w:color w:val="BF5A14"/>
        </w:rPr>
        <w:t xml:space="preserve">Recent Publications </w:t>
      </w:r>
    </w:p>
    <w:p w14:paraId="0E9B424B" w14:textId="07232C6D" w:rsidR="00482A0D" w:rsidRPr="00CC7AA4" w:rsidRDefault="00482A0D" w:rsidP="00482A0D">
      <w:pPr>
        <w:pStyle w:val="ListParagraph"/>
        <w:numPr>
          <w:ilvl w:val="0"/>
          <w:numId w:val="1"/>
        </w:numPr>
        <w:tabs>
          <w:tab w:val="left" w:pos="384"/>
        </w:tabs>
        <w:spacing w:before="103" w:line="216" w:lineRule="exact"/>
        <w:ind w:right="138" w:hanging="283"/>
        <w:rPr>
          <w:rFonts w:ascii="Arial" w:hAnsi="Arial" w:cs="Arial"/>
          <w:sz w:val="18"/>
        </w:rPr>
      </w:pPr>
      <w:proofErr w:type="spellStart"/>
      <w:r w:rsidRPr="00CC7AA4">
        <w:rPr>
          <w:rFonts w:ascii="Arial" w:hAnsi="Arial" w:cs="Arial"/>
          <w:sz w:val="18"/>
        </w:rPr>
        <w:t>Akgun</w:t>
      </w:r>
      <w:proofErr w:type="spellEnd"/>
      <w:r w:rsidRPr="00CC7AA4">
        <w:rPr>
          <w:rFonts w:ascii="Arial" w:hAnsi="Arial" w:cs="Arial"/>
          <w:sz w:val="18"/>
        </w:rPr>
        <w:t xml:space="preserve">, O. B.,  </w:t>
      </w:r>
      <w:proofErr w:type="spellStart"/>
      <w:r w:rsidRPr="00CC7AA4">
        <w:rPr>
          <w:rFonts w:ascii="Arial" w:hAnsi="Arial" w:cs="Arial"/>
          <w:sz w:val="18"/>
        </w:rPr>
        <w:t>Kentel</w:t>
      </w:r>
      <w:proofErr w:type="spellEnd"/>
      <w:r w:rsidRPr="00CC7AA4">
        <w:rPr>
          <w:rFonts w:ascii="Arial" w:hAnsi="Arial" w:cs="Arial"/>
          <w:sz w:val="18"/>
        </w:rPr>
        <w:t xml:space="preserve">, E. Estimation of </w:t>
      </w:r>
      <w:proofErr w:type="spellStart"/>
      <w:r w:rsidRPr="00CC7AA4">
        <w:rPr>
          <w:rFonts w:ascii="Arial" w:hAnsi="Arial" w:cs="Arial"/>
          <w:sz w:val="18"/>
        </w:rPr>
        <w:t>Streamflow</w:t>
      </w:r>
      <w:proofErr w:type="spellEnd"/>
      <w:r w:rsidRPr="00CC7AA4">
        <w:rPr>
          <w:rFonts w:ascii="Arial" w:hAnsi="Arial" w:cs="Arial"/>
          <w:sz w:val="18"/>
        </w:rPr>
        <w:t xml:space="preserve"> using Takagi-</w:t>
      </w:r>
      <w:proofErr w:type="spellStart"/>
      <w:r w:rsidRPr="00CC7AA4">
        <w:rPr>
          <w:rFonts w:ascii="Arial" w:hAnsi="Arial" w:cs="Arial"/>
          <w:sz w:val="18"/>
        </w:rPr>
        <w:t>Sugeno</w:t>
      </w:r>
      <w:proofErr w:type="spellEnd"/>
      <w:r w:rsidRPr="00CC7AA4">
        <w:rPr>
          <w:rFonts w:ascii="Arial" w:hAnsi="Arial" w:cs="Arial"/>
          <w:sz w:val="18"/>
        </w:rPr>
        <w:t xml:space="preserve"> Fuzzy Rule-Based Model, </w:t>
      </w:r>
      <w:r w:rsidRPr="00CC7AA4">
        <w:rPr>
          <w:rFonts w:ascii="Arial" w:hAnsi="Arial" w:cs="Arial"/>
          <w:bCs/>
          <w:sz w:val="18"/>
        </w:rPr>
        <w:t>in</w:t>
      </w:r>
      <w:r w:rsidRPr="00CC7AA4">
        <w:rPr>
          <w:rFonts w:ascii="Arial" w:hAnsi="Arial" w:cs="Arial"/>
          <w:sz w:val="18"/>
        </w:rPr>
        <w:t> </w:t>
      </w:r>
      <w:proofErr w:type="spellStart"/>
      <w:r w:rsidR="006643A6" w:rsidRPr="00CC7AA4">
        <w:fldChar w:fldCharType="begin"/>
      </w:r>
      <w:r w:rsidR="006643A6" w:rsidRPr="00CC7AA4">
        <w:rPr>
          <w:rFonts w:ascii="Arial" w:hAnsi="Arial" w:cs="Arial"/>
        </w:rPr>
        <w:instrText xml:space="preserve"> HYPERLINK "https://easychair.org/publications/author/X1lD" </w:instrText>
      </w:r>
      <w:r w:rsidR="006643A6" w:rsidRPr="00CC7AA4">
        <w:fldChar w:fldCharType="separate"/>
      </w:r>
      <w:r w:rsidRPr="00CC7AA4">
        <w:rPr>
          <w:rStyle w:val="Hyperlink"/>
          <w:rFonts w:ascii="Arial" w:hAnsi="Arial" w:cs="Arial"/>
          <w:sz w:val="18"/>
        </w:rPr>
        <w:t>Goffredo</w:t>
      </w:r>
      <w:proofErr w:type="spellEnd"/>
      <w:r w:rsidRPr="00CC7AA4">
        <w:rPr>
          <w:rStyle w:val="Hyperlink"/>
          <w:rFonts w:ascii="Arial" w:hAnsi="Arial" w:cs="Arial"/>
          <w:sz w:val="18"/>
        </w:rPr>
        <w:t xml:space="preserve"> La Loggia</w:t>
      </w:r>
      <w:r w:rsidR="006643A6" w:rsidRPr="00CC7AA4">
        <w:rPr>
          <w:rStyle w:val="Hyperlink"/>
          <w:rFonts w:ascii="Arial" w:hAnsi="Arial" w:cs="Arial"/>
          <w:sz w:val="18"/>
        </w:rPr>
        <w:fldChar w:fldCharType="end"/>
      </w:r>
      <w:r w:rsidRPr="00CC7AA4">
        <w:rPr>
          <w:rFonts w:ascii="Arial" w:hAnsi="Arial" w:cs="Arial"/>
          <w:sz w:val="18"/>
        </w:rPr>
        <w:t>, </w:t>
      </w:r>
      <w:hyperlink r:id="rId7" w:history="1">
        <w:r w:rsidRPr="00CC7AA4">
          <w:rPr>
            <w:rStyle w:val="Hyperlink"/>
            <w:rFonts w:ascii="Arial" w:hAnsi="Arial" w:cs="Arial"/>
            <w:sz w:val="18"/>
          </w:rPr>
          <w:t xml:space="preserve">Gabriele </w:t>
        </w:r>
        <w:proofErr w:type="spellStart"/>
        <w:r w:rsidRPr="00CC7AA4">
          <w:rPr>
            <w:rStyle w:val="Hyperlink"/>
            <w:rFonts w:ascii="Arial" w:hAnsi="Arial" w:cs="Arial"/>
            <w:sz w:val="18"/>
          </w:rPr>
          <w:t>Freni</w:t>
        </w:r>
        <w:proofErr w:type="spellEnd"/>
      </w:hyperlink>
      <w:r w:rsidRPr="00CC7AA4">
        <w:rPr>
          <w:rFonts w:ascii="Arial" w:hAnsi="Arial" w:cs="Arial"/>
          <w:sz w:val="18"/>
        </w:rPr>
        <w:t>, </w:t>
      </w:r>
      <w:hyperlink r:id="rId8" w:history="1">
        <w:r w:rsidRPr="00CC7AA4">
          <w:rPr>
            <w:rStyle w:val="Hyperlink"/>
            <w:rFonts w:ascii="Arial" w:hAnsi="Arial" w:cs="Arial"/>
            <w:sz w:val="18"/>
          </w:rPr>
          <w:t xml:space="preserve">Valeria </w:t>
        </w:r>
        <w:proofErr w:type="spellStart"/>
        <w:r w:rsidRPr="00CC7AA4">
          <w:rPr>
            <w:rStyle w:val="Hyperlink"/>
            <w:rFonts w:ascii="Arial" w:hAnsi="Arial" w:cs="Arial"/>
            <w:sz w:val="18"/>
          </w:rPr>
          <w:t>Puleo</w:t>
        </w:r>
        <w:proofErr w:type="spellEnd"/>
      </w:hyperlink>
      <w:r w:rsidRPr="00CC7AA4">
        <w:rPr>
          <w:rFonts w:ascii="Arial" w:hAnsi="Arial" w:cs="Arial"/>
          <w:sz w:val="18"/>
        </w:rPr>
        <w:t> and </w:t>
      </w:r>
      <w:hyperlink r:id="rId9" w:history="1">
        <w:r w:rsidRPr="00CC7AA4">
          <w:rPr>
            <w:rStyle w:val="Hyperlink"/>
            <w:rFonts w:ascii="Arial" w:hAnsi="Arial" w:cs="Arial"/>
            <w:sz w:val="18"/>
          </w:rPr>
          <w:t xml:space="preserve">Mauro De </w:t>
        </w:r>
        <w:proofErr w:type="spellStart"/>
        <w:r w:rsidRPr="00CC7AA4">
          <w:rPr>
            <w:rStyle w:val="Hyperlink"/>
            <w:rFonts w:ascii="Arial" w:hAnsi="Arial" w:cs="Arial"/>
            <w:sz w:val="18"/>
          </w:rPr>
          <w:t>Marchis</w:t>
        </w:r>
        <w:proofErr w:type="spellEnd"/>
      </w:hyperlink>
      <w:r w:rsidRPr="00CC7AA4">
        <w:rPr>
          <w:rFonts w:ascii="Arial" w:hAnsi="Arial" w:cs="Arial"/>
          <w:sz w:val="18"/>
        </w:rPr>
        <w:t> (editors). </w:t>
      </w:r>
      <w:hyperlink r:id="rId10" w:history="1">
        <w:r w:rsidRPr="00CC7AA4">
          <w:rPr>
            <w:rStyle w:val="Hyperlink"/>
            <w:rFonts w:ascii="Arial" w:hAnsi="Arial" w:cs="Arial"/>
            <w:sz w:val="18"/>
          </w:rPr>
          <w:t xml:space="preserve">HIC 2018. 13th International Conference on </w:t>
        </w:r>
        <w:proofErr w:type="spellStart"/>
        <w:r w:rsidRPr="00CC7AA4">
          <w:rPr>
            <w:rStyle w:val="Hyperlink"/>
            <w:rFonts w:ascii="Arial" w:hAnsi="Arial" w:cs="Arial"/>
            <w:sz w:val="18"/>
          </w:rPr>
          <w:t>Hydroinformatics</w:t>
        </w:r>
        <w:proofErr w:type="spellEnd"/>
      </w:hyperlink>
      <w:r w:rsidRPr="00CC7AA4">
        <w:rPr>
          <w:rFonts w:ascii="Arial" w:hAnsi="Arial" w:cs="Arial"/>
          <w:sz w:val="18"/>
        </w:rPr>
        <w:t>, 3, 18-25</w:t>
      </w:r>
    </w:p>
    <w:p w14:paraId="65146C8E" w14:textId="6F2E3B07" w:rsidR="007F0067" w:rsidRPr="00CC7AA4" w:rsidRDefault="00482A0D" w:rsidP="00482A0D">
      <w:pPr>
        <w:pStyle w:val="ListParagraph"/>
        <w:numPr>
          <w:ilvl w:val="0"/>
          <w:numId w:val="1"/>
        </w:numPr>
        <w:tabs>
          <w:tab w:val="left" w:pos="384"/>
        </w:tabs>
        <w:spacing w:before="103" w:line="216" w:lineRule="exact"/>
        <w:ind w:right="138"/>
        <w:rPr>
          <w:rFonts w:ascii="Arial" w:hAnsi="Arial" w:cs="Arial"/>
          <w:sz w:val="18"/>
        </w:rPr>
      </w:pPr>
      <w:r w:rsidRPr="00CC7AA4">
        <w:rPr>
          <w:rFonts w:ascii="Arial" w:hAnsi="Arial" w:cs="Arial"/>
          <w:sz w:val="18"/>
        </w:rPr>
        <w:t xml:space="preserve">Mesta, B., </w:t>
      </w:r>
      <w:proofErr w:type="spellStart"/>
      <w:r w:rsidRPr="00CC7AA4">
        <w:rPr>
          <w:rFonts w:ascii="Arial" w:hAnsi="Arial" w:cs="Arial"/>
          <w:sz w:val="18"/>
        </w:rPr>
        <w:t>Kargı</w:t>
      </w:r>
      <w:proofErr w:type="spellEnd"/>
      <w:r w:rsidRPr="00CC7AA4">
        <w:rPr>
          <w:rFonts w:ascii="Arial" w:hAnsi="Arial" w:cs="Arial"/>
          <w:sz w:val="18"/>
        </w:rPr>
        <w:t xml:space="preserve">, P.G., </w:t>
      </w:r>
      <w:proofErr w:type="spellStart"/>
      <w:r w:rsidRPr="00CC7AA4">
        <w:rPr>
          <w:rFonts w:ascii="Arial" w:hAnsi="Arial" w:cs="Arial"/>
          <w:sz w:val="18"/>
        </w:rPr>
        <w:t>Tezyapar</w:t>
      </w:r>
      <w:proofErr w:type="spellEnd"/>
      <w:r w:rsidRPr="00CC7AA4">
        <w:rPr>
          <w:rFonts w:ascii="Arial" w:hAnsi="Arial" w:cs="Arial"/>
          <w:sz w:val="18"/>
        </w:rPr>
        <w:t xml:space="preserve">, I., </w:t>
      </w:r>
      <w:proofErr w:type="spellStart"/>
      <w:r w:rsidRPr="00CC7AA4">
        <w:rPr>
          <w:rFonts w:ascii="Arial" w:hAnsi="Arial" w:cs="Arial"/>
          <w:sz w:val="18"/>
        </w:rPr>
        <w:t>Ayvaz</w:t>
      </w:r>
      <w:proofErr w:type="spellEnd"/>
      <w:r w:rsidRPr="00CC7AA4">
        <w:rPr>
          <w:rFonts w:ascii="Arial" w:hAnsi="Arial" w:cs="Arial"/>
          <w:sz w:val="18"/>
        </w:rPr>
        <w:t xml:space="preserve">, M.T., </w:t>
      </w:r>
      <w:proofErr w:type="spellStart"/>
      <w:r w:rsidRPr="00CC7AA4">
        <w:rPr>
          <w:rFonts w:ascii="Arial" w:hAnsi="Arial" w:cs="Arial"/>
          <w:sz w:val="18"/>
        </w:rPr>
        <w:t>Goktas</w:t>
      </w:r>
      <w:proofErr w:type="spellEnd"/>
      <w:r w:rsidRPr="00CC7AA4">
        <w:rPr>
          <w:rFonts w:ascii="Arial" w:hAnsi="Arial" w:cs="Arial"/>
          <w:sz w:val="18"/>
        </w:rPr>
        <w:t xml:space="preserve">, R.K., </w:t>
      </w:r>
      <w:proofErr w:type="spellStart"/>
      <w:r w:rsidRPr="00CC7AA4">
        <w:rPr>
          <w:rFonts w:ascii="Arial" w:hAnsi="Arial" w:cs="Arial"/>
          <w:sz w:val="18"/>
        </w:rPr>
        <w:t>Kentel</w:t>
      </w:r>
      <w:proofErr w:type="spellEnd"/>
      <w:r w:rsidRPr="00CC7AA4">
        <w:rPr>
          <w:rFonts w:ascii="Arial" w:hAnsi="Arial" w:cs="Arial"/>
          <w:sz w:val="18"/>
        </w:rPr>
        <w:t xml:space="preserve">, E.,  Tezel, U. (2018) Identification of Rainfall-Runoff Relationship at </w:t>
      </w:r>
      <w:proofErr w:type="spellStart"/>
      <w:r w:rsidRPr="00CC7AA4">
        <w:rPr>
          <w:rFonts w:ascii="Arial" w:hAnsi="Arial" w:cs="Arial"/>
          <w:sz w:val="18"/>
        </w:rPr>
        <w:t>Yenigoruce</w:t>
      </w:r>
      <w:proofErr w:type="spellEnd"/>
      <w:r w:rsidRPr="00CC7AA4">
        <w:rPr>
          <w:rFonts w:ascii="Arial" w:hAnsi="Arial" w:cs="Arial"/>
          <w:sz w:val="18"/>
        </w:rPr>
        <w:t xml:space="preserve"> Basin Using HEC-HMS Hydrologic Model. International Symposium on Urban Water and Wastewater Management, October 25-27, 2018, </w:t>
      </w:r>
      <w:proofErr w:type="spellStart"/>
      <w:r w:rsidRPr="00CC7AA4">
        <w:rPr>
          <w:rFonts w:ascii="Arial" w:hAnsi="Arial" w:cs="Arial"/>
          <w:sz w:val="18"/>
        </w:rPr>
        <w:t>Denizli</w:t>
      </w:r>
      <w:proofErr w:type="spellEnd"/>
      <w:r w:rsidRPr="00CC7AA4">
        <w:rPr>
          <w:rFonts w:ascii="Arial" w:hAnsi="Arial" w:cs="Arial"/>
          <w:sz w:val="18"/>
        </w:rPr>
        <w:t>, Turkey (in Turkish).</w:t>
      </w:r>
    </w:p>
    <w:p w14:paraId="4501D5DE" w14:textId="77777777" w:rsidR="00935F6C" w:rsidRPr="00CC7AA4" w:rsidRDefault="00935F6C" w:rsidP="00935F6C">
      <w:pPr>
        <w:pStyle w:val="ListParagraph"/>
        <w:numPr>
          <w:ilvl w:val="0"/>
          <w:numId w:val="1"/>
        </w:numPr>
        <w:tabs>
          <w:tab w:val="left" w:pos="384"/>
        </w:tabs>
        <w:spacing w:before="103" w:line="216" w:lineRule="exact"/>
        <w:ind w:right="138"/>
        <w:rPr>
          <w:rFonts w:ascii="Arial" w:hAnsi="Arial" w:cs="Arial"/>
          <w:sz w:val="18"/>
        </w:rPr>
      </w:pPr>
      <w:proofErr w:type="spellStart"/>
      <w:r w:rsidRPr="00CC7AA4">
        <w:rPr>
          <w:rFonts w:ascii="Arial" w:hAnsi="Arial" w:cs="Arial"/>
          <w:sz w:val="18"/>
        </w:rPr>
        <w:t>Tezyapar</w:t>
      </w:r>
      <w:proofErr w:type="spellEnd"/>
      <w:r w:rsidRPr="00CC7AA4">
        <w:rPr>
          <w:rFonts w:ascii="Arial" w:hAnsi="Arial" w:cs="Arial"/>
          <w:sz w:val="18"/>
        </w:rPr>
        <w:t xml:space="preserve">, I., </w:t>
      </w:r>
      <w:proofErr w:type="spellStart"/>
      <w:r w:rsidRPr="00CC7AA4">
        <w:rPr>
          <w:rFonts w:ascii="Arial" w:hAnsi="Arial" w:cs="Arial"/>
          <w:sz w:val="18"/>
        </w:rPr>
        <w:t>Kargi</w:t>
      </w:r>
      <w:proofErr w:type="spellEnd"/>
      <w:r w:rsidRPr="00CC7AA4">
        <w:rPr>
          <w:rFonts w:ascii="Arial" w:hAnsi="Arial" w:cs="Arial"/>
          <w:sz w:val="18"/>
        </w:rPr>
        <w:t xml:space="preserve">, P.G., Mesta, B., </w:t>
      </w:r>
      <w:proofErr w:type="spellStart"/>
      <w:r w:rsidRPr="00CC7AA4">
        <w:rPr>
          <w:rFonts w:ascii="Arial" w:hAnsi="Arial" w:cs="Arial"/>
          <w:sz w:val="18"/>
        </w:rPr>
        <w:t>Ayvaz</w:t>
      </w:r>
      <w:proofErr w:type="spellEnd"/>
      <w:r w:rsidRPr="00CC7AA4">
        <w:rPr>
          <w:rFonts w:ascii="Arial" w:hAnsi="Arial" w:cs="Arial"/>
          <w:sz w:val="18"/>
        </w:rPr>
        <w:t xml:space="preserve">, M.T., </w:t>
      </w:r>
      <w:proofErr w:type="spellStart"/>
      <w:r w:rsidRPr="00CC7AA4">
        <w:rPr>
          <w:rFonts w:ascii="Arial" w:hAnsi="Arial" w:cs="Arial"/>
          <w:sz w:val="18"/>
        </w:rPr>
        <w:t>Goktas</w:t>
      </w:r>
      <w:proofErr w:type="spellEnd"/>
      <w:r w:rsidRPr="00CC7AA4">
        <w:rPr>
          <w:rFonts w:ascii="Arial" w:hAnsi="Arial" w:cs="Arial"/>
          <w:sz w:val="18"/>
        </w:rPr>
        <w:t xml:space="preserve">, R.K., </w:t>
      </w:r>
      <w:proofErr w:type="spellStart"/>
      <w:r w:rsidRPr="00CC7AA4">
        <w:rPr>
          <w:rFonts w:ascii="Arial" w:hAnsi="Arial" w:cs="Arial"/>
          <w:sz w:val="18"/>
        </w:rPr>
        <w:t>Kentel</w:t>
      </w:r>
      <w:proofErr w:type="spellEnd"/>
      <w:r w:rsidRPr="00CC7AA4">
        <w:rPr>
          <w:rFonts w:ascii="Arial" w:hAnsi="Arial" w:cs="Arial"/>
          <w:sz w:val="18"/>
        </w:rPr>
        <w:t xml:space="preserve">, E., &amp; Tezel, U. (2018) Investigation of River Water Quality Observation Data Using Hydraulic and Transport Models. International Symposium on Urban Water and Wastewater Management, October 25-27, 2018, </w:t>
      </w:r>
      <w:proofErr w:type="spellStart"/>
      <w:r w:rsidRPr="00CC7AA4">
        <w:rPr>
          <w:rFonts w:ascii="Arial" w:hAnsi="Arial" w:cs="Arial"/>
          <w:sz w:val="18"/>
        </w:rPr>
        <w:t>Denizli</w:t>
      </w:r>
      <w:proofErr w:type="spellEnd"/>
      <w:r w:rsidRPr="00CC7AA4">
        <w:rPr>
          <w:rFonts w:ascii="Arial" w:hAnsi="Arial" w:cs="Arial"/>
          <w:sz w:val="18"/>
        </w:rPr>
        <w:t>, Turkey (in Turkish).</w:t>
      </w:r>
    </w:p>
    <w:p w14:paraId="2B1FF43F" w14:textId="77777777" w:rsidR="007F0067" w:rsidRPr="00CC7AA4" w:rsidRDefault="007F0067" w:rsidP="007F0067">
      <w:pPr>
        <w:widowControl/>
        <w:rPr>
          <w:rFonts w:ascii="Arial" w:hAnsi="Arial" w:cs="Arial"/>
          <w:lang w:val="tr-TR"/>
        </w:rPr>
      </w:pPr>
    </w:p>
    <w:p w14:paraId="23809827" w14:textId="77777777" w:rsidR="00935F6C" w:rsidRPr="00CC7AA4" w:rsidRDefault="00935F6C" w:rsidP="007F0067">
      <w:pPr>
        <w:widowControl/>
        <w:rPr>
          <w:rFonts w:ascii="Arial" w:hAnsi="Arial" w:cs="Arial"/>
          <w:lang w:val="tr-TR"/>
        </w:rPr>
        <w:sectPr w:rsidR="00935F6C" w:rsidRPr="00CC7AA4">
          <w:type w:val="continuous"/>
          <w:pgSz w:w="11910" w:h="16840"/>
          <w:pgMar w:top="1740" w:right="600" w:bottom="840" w:left="620" w:header="720" w:footer="720" w:gutter="0"/>
          <w:cols w:num="2" w:space="720" w:equalWidth="0">
            <w:col w:w="5214" w:space="138"/>
            <w:col w:w="5338"/>
          </w:cols>
        </w:sectPr>
      </w:pPr>
    </w:p>
    <w:p w14:paraId="03E9DAE0" w14:textId="77777777" w:rsidR="007F0067" w:rsidRPr="00CC7AA4" w:rsidRDefault="007F0067" w:rsidP="007F0067">
      <w:pPr>
        <w:pStyle w:val="BodyText"/>
        <w:rPr>
          <w:rFonts w:ascii="Arial" w:hAnsi="Arial" w:cs="Arial"/>
          <w:sz w:val="20"/>
          <w:lang w:val="tr-TR"/>
        </w:rPr>
      </w:pPr>
    </w:p>
    <w:p w14:paraId="09B94F44" w14:textId="773C1165" w:rsidR="00502223" w:rsidRPr="00CC7AA4" w:rsidRDefault="007F0067" w:rsidP="00CB0676">
      <w:pPr>
        <w:pStyle w:val="BodyText"/>
        <w:spacing w:line="40" w:lineRule="exact"/>
        <w:ind w:left="2202"/>
        <w:rPr>
          <w:rFonts w:ascii="Arial" w:hAnsi="Arial" w:cs="Arial"/>
          <w:sz w:val="4"/>
        </w:rPr>
      </w:pPr>
      <w:r w:rsidRPr="00CC7AA4">
        <w:rPr>
          <w:rFonts w:ascii="Arial" w:hAnsi="Arial" w:cs="Arial"/>
          <w:noProof/>
        </w:rPr>
        <mc:AlternateContent>
          <mc:Choice Requires="wpg">
            <w:drawing>
              <wp:inline distT="0" distB="0" distL="0" distR="0" wp14:anchorId="0E76898D" wp14:editId="668A0D5F">
                <wp:extent cx="3391468" cy="68239"/>
                <wp:effectExtent l="0" t="0" r="19050" b="0"/>
                <wp:docPr id="2" name="Group 2"/>
                <wp:cNvGraphicFramePr/>
                <a:graphic xmlns:a="http://schemas.openxmlformats.org/drawingml/2006/main">
                  <a:graphicData uri="http://schemas.microsoft.com/office/word/2010/wordprocessingGroup">
                    <wpg:wgp>
                      <wpg:cNvGrpSpPr/>
                      <wpg:grpSpPr bwMode="auto">
                        <a:xfrm>
                          <a:off x="0" y="0"/>
                          <a:ext cx="3391468" cy="68239"/>
                          <a:chOff x="20" y="20"/>
                          <a:chExt cx="6221" cy="0"/>
                        </a:xfrm>
                      </wpg:grpSpPr>
                      <wps:wsp>
                        <wps:cNvPr id="4"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267.05pt;height:5.35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14:paraId="35A2B1E3" w14:textId="17C55E24" w:rsidR="007F0067" w:rsidRPr="00CC7AA4" w:rsidRDefault="00475930" w:rsidP="007F0067">
      <w:pPr>
        <w:spacing w:before="92"/>
        <w:ind w:right="4234"/>
        <w:rPr>
          <w:rFonts w:ascii="Arial" w:hAnsi="Arial" w:cs="Arial"/>
          <w:color w:val="BF5A14"/>
        </w:rPr>
      </w:pPr>
      <w:r w:rsidRPr="00CC7AA4">
        <w:rPr>
          <w:rFonts w:ascii="Arial" w:hAnsi="Arial" w:cs="Arial"/>
          <w:noProof/>
          <w:color w:val="BF5A14"/>
        </w:rPr>
        <w:t xml:space="preserve">    </w:t>
      </w:r>
      <w:r w:rsidRPr="00CC7AA4">
        <w:rPr>
          <w:rFonts w:ascii="Arial" w:hAnsi="Arial" w:cs="Arial"/>
          <w:color w:val="BF5A14"/>
        </w:rPr>
        <w:t>Biographies</w:t>
      </w:r>
    </w:p>
    <w:p w14:paraId="065592B0" w14:textId="411D7331" w:rsidR="00475930" w:rsidRPr="00CC7AA4" w:rsidRDefault="00475930" w:rsidP="007F0067">
      <w:pPr>
        <w:spacing w:before="92"/>
        <w:ind w:right="4234"/>
        <w:rPr>
          <w:rFonts w:ascii="Arial" w:hAnsi="Arial" w:cs="Arial"/>
        </w:rPr>
      </w:pPr>
      <w:r w:rsidRPr="00CC7AA4">
        <w:rPr>
          <w:rFonts w:ascii="Arial" w:hAnsi="Arial" w:cs="Arial"/>
          <w:color w:val="BF5A14"/>
        </w:rPr>
        <w:t xml:space="preserve">    </w:t>
      </w:r>
    </w:p>
    <w:p w14:paraId="67F68013" w14:textId="7C2D4677" w:rsidR="00475930" w:rsidRPr="00CC7AA4" w:rsidRDefault="0034171D" w:rsidP="00475930">
      <w:pPr>
        <w:spacing w:before="41" w:line="154" w:lineRule="exact"/>
        <w:ind w:right="231"/>
        <w:jc w:val="both"/>
        <w:rPr>
          <w:rFonts w:ascii="Arial" w:hAnsi="Arial" w:cs="Arial"/>
          <w:sz w:val="14"/>
        </w:rPr>
      </w:pPr>
      <w:r w:rsidRPr="00CC7AA4">
        <w:rPr>
          <w:rFonts w:ascii="Arial" w:hAnsi="Arial" w:cs="Arial"/>
          <w:noProof/>
          <w:sz w:val="24"/>
        </w:rPr>
        <w:drawing>
          <wp:anchor distT="0" distB="0" distL="114300" distR="114300" simplePos="0" relativeHeight="251659264" behindDoc="1" locked="0" layoutInCell="1" allowOverlap="1" wp14:anchorId="08F57AE3" wp14:editId="26701D97">
            <wp:simplePos x="0" y="0"/>
            <wp:positionH relativeFrom="column">
              <wp:posOffset>139700</wp:posOffset>
            </wp:positionH>
            <wp:positionV relativeFrom="paragraph">
              <wp:posOffset>20320</wp:posOffset>
            </wp:positionV>
            <wp:extent cx="571500" cy="668020"/>
            <wp:effectExtent l="0" t="0" r="0" b="0"/>
            <wp:wrapTight wrapText="bothSides">
              <wp:wrapPolygon edited="0">
                <wp:start x="0" y="0"/>
                <wp:lineTo x="0" y="20943"/>
                <wp:lineTo x="20880" y="20943"/>
                <wp:lineTo x="20880" y="0"/>
                <wp:lineTo x="0" y="0"/>
              </wp:wrapPolygon>
            </wp:wrapTight>
            <wp:docPr id="7" name="Picture 7" descr="C:\Users\pc0\Downloads\Copy of Adsı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0\Downloads\Copy of Adsız.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8084" t="791" r="15237" b="25072"/>
                    <a:stretch/>
                  </pic:blipFill>
                  <pic:spPr bwMode="auto">
                    <a:xfrm>
                      <a:off x="0" y="0"/>
                      <a:ext cx="571500" cy="6680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00475930" w:rsidRPr="00CC7AA4">
        <w:rPr>
          <w:rFonts w:ascii="Arial" w:hAnsi="Arial" w:cs="Arial"/>
          <w:sz w:val="14"/>
        </w:rPr>
        <w:t>Burak</w:t>
      </w:r>
      <w:proofErr w:type="spellEnd"/>
      <w:r w:rsidR="00475930" w:rsidRPr="00CC7AA4">
        <w:rPr>
          <w:rFonts w:ascii="Arial" w:hAnsi="Arial" w:cs="Arial"/>
          <w:sz w:val="14"/>
        </w:rPr>
        <w:t xml:space="preserve"> O. </w:t>
      </w:r>
      <w:proofErr w:type="spellStart"/>
      <w:r w:rsidR="00475930" w:rsidRPr="00CC7AA4">
        <w:rPr>
          <w:rFonts w:ascii="Arial" w:hAnsi="Arial" w:cs="Arial"/>
          <w:sz w:val="14"/>
        </w:rPr>
        <w:t>Akgun</w:t>
      </w:r>
      <w:proofErr w:type="spellEnd"/>
      <w:r w:rsidR="00475930" w:rsidRPr="00CC7AA4">
        <w:rPr>
          <w:rFonts w:ascii="Arial" w:hAnsi="Arial" w:cs="Arial"/>
          <w:sz w:val="14"/>
        </w:rPr>
        <w:t xml:space="preserve"> received</w:t>
      </w:r>
      <w:r w:rsidR="00AF1F5C" w:rsidRPr="00CC7AA4">
        <w:rPr>
          <w:rFonts w:ascii="Arial" w:hAnsi="Arial" w:cs="Arial"/>
          <w:sz w:val="14"/>
        </w:rPr>
        <w:t xml:space="preserve"> the</w:t>
      </w:r>
      <w:r w:rsidR="00475930" w:rsidRPr="00CC7AA4">
        <w:rPr>
          <w:rFonts w:ascii="Arial" w:hAnsi="Arial" w:cs="Arial"/>
          <w:sz w:val="14"/>
        </w:rPr>
        <w:t xml:space="preserve"> B. Sc. </w:t>
      </w:r>
      <w:r w:rsidR="00502223" w:rsidRPr="00CC7AA4">
        <w:rPr>
          <w:rFonts w:ascii="Arial" w:hAnsi="Arial" w:cs="Arial"/>
          <w:sz w:val="14"/>
        </w:rPr>
        <w:t>d</w:t>
      </w:r>
      <w:r w:rsidR="00475930" w:rsidRPr="00CC7AA4">
        <w:rPr>
          <w:rFonts w:ascii="Arial" w:hAnsi="Arial" w:cs="Arial"/>
          <w:sz w:val="14"/>
        </w:rPr>
        <w:t>egree</w:t>
      </w:r>
      <w:r w:rsidRPr="00CC7AA4">
        <w:rPr>
          <w:rFonts w:ascii="Arial" w:hAnsi="Arial" w:cs="Arial"/>
          <w:sz w:val="14"/>
        </w:rPr>
        <w:t xml:space="preserve"> </w:t>
      </w:r>
      <w:r w:rsidR="00AF1F5C" w:rsidRPr="00CC7AA4">
        <w:rPr>
          <w:rFonts w:ascii="Arial" w:hAnsi="Arial" w:cs="Arial"/>
          <w:sz w:val="14"/>
        </w:rPr>
        <w:t xml:space="preserve">in </w:t>
      </w:r>
      <w:r w:rsidR="00502223" w:rsidRPr="00CC7AA4">
        <w:rPr>
          <w:rFonts w:ascii="Arial" w:hAnsi="Arial" w:cs="Arial"/>
          <w:sz w:val="14"/>
        </w:rPr>
        <w:t>C</w:t>
      </w:r>
      <w:r w:rsidR="00AF1F5C" w:rsidRPr="00CC7AA4">
        <w:rPr>
          <w:rFonts w:ascii="Arial" w:hAnsi="Arial" w:cs="Arial"/>
          <w:sz w:val="14"/>
        </w:rPr>
        <w:t xml:space="preserve">ivil </w:t>
      </w:r>
      <w:r w:rsidR="00502223" w:rsidRPr="00CC7AA4">
        <w:rPr>
          <w:rFonts w:ascii="Arial" w:hAnsi="Arial" w:cs="Arial"/>
          <w:sz w:val="14"/>
        </w:rPr>
        <w:t>E</w:t>
      </w:r>
      <w:r w:rsidRPr="00CC7AA4">
        <w:rPr>
          <w:rFonts w:ascii="Arial" w:hAnsi="Arial" w:cs="Arial"/>
          <w:sz w:val="14"/>
        </w:rPr>
        <w:t>ngineering</w:t>
      </w:r>
      <w:r w:rsidR="00475930" w:rsidRPr="00CC7AA4">
        <w:rPr>
          <w:rFonts w:ascii="Arial" w:hAnsi="Arial" w:cs="Arial"/>
          <w:sz w:val="14"/>
        </w:rPr>
        <w:t xml:space="preserve"> from Middle East Technical Universi</w:t>
      </w:r>
      <w:r w:rsidRPr="00CC7AA4">
        <w:rPr>
          <w:rFonts w:ascii="Arial" w:hAnsi="Arial" w:cs="Arial"/>
          <w:sz w:val="14"/>
        </w:rPr>
        <w:t xml:space="preserve">ty (METU), Turkey in 2016. Since 2017, he is a M. Sc. student in Water Resources Laboratory in Civil Engineering Department at METU. He currently studying on soft computing and statistical methods in hydrology. </w:t>
      </w:r>
    </w:p>
    <w:p w14:paraId="52CF4CFE" w14:textId="115EC80F" w:rsidR="007F0067" w:rsidRPr="00CC7AA4" w:rsidRDefault="007F0067" w:rsidP="00502223">
      <w:pPr>
        <w:spacing w:before="62"/>
        <w:ind w:right="4235"/>
        <w:rPr>
          <w:rStyle w:val="Hyperlink"/>
          <w:rFonts w:ascii="Arial" w:hAnsi="Arial" w:cs="Arial"/>
          <w:sz w:val="14"/>
        </w:rPr>
      </w:pPr>
      <w:r w:rsidRPr="00CC7AA4">
        <w:rPr>
          <w:rFonts w:ascii="Arial" w:hAnsi="Arial" w:cs="Arial"/>
          <w:sz w:val="14"/>
        </w:rPr>
        <w:t xml:space="preserve">Email: </w:t>
      </w:r>
      <w:hyperlink r:id="rId12" w:history="1">
        <w:r w:rsidR="006B750F" w:rsidRPr="00CC7AA4">
          <w:rPr>
            <w:rStyle w:val="Hyperlink"/>
            <w:rFonts w:ascii="Arial" w:hAnsi="Arial" w:cs="Arial"/>
            <w:sz w:val="14"/>
          </w:rPr>
          <w:t>burak.akgun@metu.edu.tr</w:t>
        </w:r>
      </w:hyperlink>
    </w:p>
    <w:p w14:paraId="7C2DA197" w14:textId="77777777" w:rsidR="00485CD5" w:rsidRPr="00CC7AA4" w:rsidRDefault="00485CD5" w:rsidP="00502223">
      <w:pPr>
        <w:spacing w:before="62"/>
        <w:ind w:right="4235"/>
        <w:rPr>
          <w:rStyle w:val="Hyperlink"/>
          <w:rFonts w:ascii="Arial" w:hAnsi="Arial" w:cs="Arial"/>
          <w:sz w:val="14"/>
        </w:rPr>
      </w:pPr>
    </w:p>
    <w:p w14:paraId="2242EA87" w14:textId="7C2BF490" w:rsidR="00502223" w:rsidRPr="00CC7AA4" w:rsidRDefault="00502223" w:rsidP="00502223">
      <w:pPr>
        <w:spacing w:before="62"/>
        <w:ind w:right="4235"/>
        <w:rPr>
          <w:rStyle w:val="Hyperlink"/>
          <w:rFonts w:ascii="Arial" w:hAnsi="Arial" w:cs="Arial"/>
          <w:sz w:val="14"/>
        </w:rPr>
      </w:pPr>
    </w:p>
    <w:p w14:paraId="53A24086" w14:textId="5D169398" w:rsidR="00AC1608" w:rsidRPr="00CC7AA4" w:rsidRDefault="00AC1608" w:rsidP="00AC1608">
      <w:pPr>
        <w:spacing w:before="41" w:line="154" w:lineRule="exact"/>
        <w:ind w:right="231"/>
        <w:jc w:val="both"/>
        <w:rPr>
          <w:rFonts w:ascii="Arial" w:hAnsi="Arial" w:cs="Arial"/>
          <w:sz w:val="14"/>
        </w:rPr>
      </w:pPr>
      <w:r w:rsidRPr="00CC7AA4">
        <w:rPr>
          <w:rFonts w:ascii="Arial" w:hAnsi="Arial" w:cs="Arial"/>
          <w:noProof/>
          <w:sz w:val="14"/>
        </w:rPr>
        <w:drawing>
          <wp:anchor distT="0" distB="0" distL="114300" distR="114300" simplePos="0" relativeHeight="251661312" behindDoc="1" locked="0" layoutInCell="1" allowOverlap="1" wp14:anchorId="364C065A" wp14:editId="30DBD0C7">
            <wp:simplePos x="0" y="0"/>
            <wp:positionH relativeFrom="column">
              <wp:posOffset>120650</wp:posOffset>
            </wp:positionH>
            <wp:positionV relativeFrom="paragraph">
              <wp:posOffset>46990</wp:posOffset>
            </wp:positionV>
            <wp:extent cx="600075" cy="735965"/>
            <wp:effectExtent l="0" t="0" r="9525" b="6985"/>
            <wp:wrapTight wrapText="bothSides">
              <wp:wrapPolygon edited="0">
                <wp:start x="0" y="0"/>
                <wp:lineTo x="0" y="21246"/>
                <wp:lineTo x="21257" y="21246"/>
                <wp:lineTo x="21257" y="0"/>
                <wp:lineTo x="0" y="0"/>
              </wp:wrapPolygon>
            </wp:wrapTight>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0\Downloads\Copy of Adsız.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5571" t="4278" r="8304" b="18726"/>
                    <a:stretch/>
                  </pic:blipFill>
                  <pic:spPr bwMode="auto">
                    <a:xfrm>
                      <a:off x="0" y="0"/>
                      <a:ext cx="600075" cy="7359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Pr="00CC7AA4">
        <w:rPr>
          <w:rFonts w:ascii="Arial" w:hAnsi="Arial" w:cs="Arial"/>
          <w:sz w:val="14"/>
        </w:rPr>
        <w:t>Buket</w:t>
      </w:r>
      <w:proofErr w:type="spellEnd"/>
      <w:r w:rsidRPr="00CC7AA4">
        <w:rPr>
          <w:rFonts w:ascii="Arial" w:hAnsi="Arial" w:cs="Arial"/>
          <w:sz w:val="14"/>
        </w:rPr>
        <w:t xml:space="preserve"> Mesta has completed her B.Sc. </w:t>
      </w:r>
      <w:r w:rsidR="00935F6C" w:rsidRPr="00CC7AA4">
        <w:rPr>
          <w:rFonts w:ascii="Arial" w:hAnsi="Arial" w:cs="Arial"/>
          <w:sz w:val="14"/>
        </w:rPr>
        <w:t>d</w:t>
      </w:r>
      <w:r w:rsidRPr="00CC7AA4">
        <w:rPr>
          <w:rFonts w:ascii="Arial" w:hAnsi="Arial" w:cs="Arial"/>
          <w:sz w:val="14"/>
        </w:rPr>
        <w:t xml:space="preserve">egree in </w:t>
      </w:r>
      <w:r w:rsidR="00502223" w:rsidRPr="00CC7AA4">
        <w:rPr>
          <w:rFonts w:ascii="Arial" w:hAnsi="Arial" w:cs="Arial"/>
          <w:sz w:val="14"/>
        </w:rPr>
        <w:t>E</w:t>
      </w:r>
      <w:r w:rsidRPr="00CC7AA4">
        <w:rPr>
          <w:rFonts w:ascii="Arial" w:hAnsi="Arial" w:cs="Arial"/>
          <w:sz w:val="14"/>
        </w:rPr>
        <w:t xml:space="preserve">nvironmental </w:t>
      </w:r>
      <w:r w:rsidR="00502223" w:rsidRPr="00CC7AA4">
        <w:rPr>
          <w:rFonts w:ascii="Arial" w:hAnsi="Arial" w:cs="Arial"/>
          <w:sz w:val="14"/>
        </w:rPr>
        <w:t>E</w:t>
      </w:r>
      <w:r w:rsidRPr="00CC7AA4">
        <w:rPr>
          <w:rFonts w:ascii="Arial" w:hAnsi="Arial" w:cs="Arial"/>
          <w:sz w:val="14"/>
        </w:rPr>
        <w:t xml:space="preserve">ngineering in </w:t>
      </w:r>
      <w:r w:rsidR="002479D6" w:rsidRPr="00CC7AA4">
        <w:rPr>
          <w:rFonts w:ascii="Arial" w:hAnsi="Arial" w:cs="Arial"/>
          <w:sz w:val="14"/>
        </w:rPr>
        <w:t>Middle East Technical University (</w:t>
      </w:r>
      <w:r w:rsidR="00E6160B" w:rsidRPr="00CC7AA4">
        <w:rPr>
          <w:rFonts w:ascii="Arial" w:hAnsi="Arial" w:cs="Arial"/>
          <w:sz w:val="14"/>
        </w:rPr>
        <w:t>METU</w:t>
      </w:r>
      <w:r w:rsidR="002479D6" w:rsidRPr="00CC7AA4">
        <w:rPr>
          <w:rFonts w:ascii="Arial" w:hAnsi="Arial" w:cs="Arial"/>
          <w:sz w:val="14"/>
        </w:rPr>
        <w:t>)</w:t>
      </w:r>
      <w:r w:rsidRPr="00CC7AA4">
        <w:rPr>
          <w:rFonts w:ascii="Arial" w:hAnsi="Arial" w:cs="Arial"/>
          <w:sz w:val="14"/>
        </w:rPr>
        <w:t>,</w:t>
      </w:r>
      <w:r w:rsidR="00935F6C" w:rsidRPr="00CC7AA4">
        <w:rPr>
          <w:rFonts w:ascii="Arial" w:hAnsi="Arial" w:cs="Arial"/>
          <w:sz w:val="14"/>
        </w:rPr>
        <w:t xml:space="preserve"> T</w:t>
      </w:r>
      <w:r w:rsidRPr="00CC7AA4">
        <w:rPr>
          <w:rFonts w:ascii="Arial" w:hAnsi="Arial" w:cs="Arial"/>
          <w:sz w:val="14"/>
        </w:rPr>
        <w:t>urkey</w:t>
      </w:r>
      <w:r w:rsidR="00935F6C" w:rsidRPr="00CC7AA4">
        <w:rPr>
          <w:rFonts w:ascii="Arial" w:hAnsi="Arial" w:cs="Arial"/>
          <w:sz w:val="14"/>
        </w:rPr>
        <w:t xml:space="preserve"> and</w:t>
      </w:r>
      <w:r w:rsidRPr="00CC7AA4">
        <w:rPr>
          <w:rFonts w:ascii="Arial" w:hAnsi="Arial" w:cs="Arial"/>
          <w:sz w:val="14"/>
        </w:rPr>
        <w:t xml:space="preserve"> received the </w:t>
      </w:r>
      <w:r w:rsidR="00935F6C" w:rsidRPr="00CC7AA4">
        <w:rPr>
          <w:rFonts w:ascii="Arial" w:hAnsi="Arial" w:cs="Arial"/>
          <w:sz w:val="14"/>
        </w:rPr>
        <w:t>M.Sc. d</w:t>
      </w:r>
      <w:r w:rsidRPr="00CC7AA4">
        <w:rPr>
          <w:rFonts w:ascii="Arial" w:hAnsi="Arial" w:cs="Arial"/>
          <w:sz w:val="14"/>
        </w:rPr>
        <w:t xml:space="preserve">egree in environmental engineering in University of Newcastle upon Tyne, UK in 2003. She has over 13 years of experience in environmental consultancy. She is currently studying </w:t>
      </w:r>
      <w:r w:rsidR="00935F6C" w:rsidRPr="00CC7AA4">
        <w:rPr>
          <w:rFonts w:ascii="Arial" w:hAnsi="Arial" w:cs="Arial"/>
          <w:sz w:val="14"/>
        </w:rPr>
        <w:t>for</w:t>
      </w:r>
      <w:r w:rsidRPr="00CC7AA4">
        <w:rPr>
          <w:rFonts w:ascii="Arial" w:hAnsi="Arial" w:cs="Arial"/>
          <w:sz w:val="14"/>
        </w:rPr>
        <w:t xml:space="preserve"> her </w:t>
      </w:r>
      <w:r w:rsidR="00935F6C" w:rsidRPr="00CC7AA4">
        <w:rPr>
          <w:rFonts w:ascii="Arial" w:hAnsi="Arial" w:cs="Arial"/>
          <w:sz w:val="14"/>
        </w:rPr>
        <w:t>Ph.D.</w:t>
      </w:r>
      <w:r w:rsidRPr="00CC7AA4">
        <w:rPr>
          <w:rFonts w:ascii="Arial" w:hAnsi="Arial" w:cs="Arial"/>
          <w:sz w:val="14"/>
        </w:rPr>
        <w:t xml:space="preserve"> degree in METU Earth System Sciences program. </w:t>
      </w:r>
      <w:r w:rsidR="00935F6C" w:rsidRPr="00CC7AA4">
        <w:rPr>
          <w:rFonts w:ascii="Arial" w:hAnsi="Arial" w:cs="Arial"/>
          <w:sz w:val="14"/>
        </w:rPr>
        <w:t xml:space="preserve">Her thesis subject is the Assessment of Climate Change Impacts on Water Resources and Hydropower. She has been working on hydrological watershed modeling since 2017 for the project “Development of a geographical information systems based decision-making tool for water quality management of </w:t>
      </w:r>
      <w:proofErr w:type="spellStart"/>
      <w:r w:rsidR="00935F6C" w:rsidRPr="00CC7AA4">
        <w:rPr>
          <w:rFonts w:ascii="Arial" w:hAnsi="Arial" w:cs="Arial"/>
          <w:sz w:val="14"/>
        </w:rPr>
        <w:t>Ergene</w:t>
      </w:r>
      <w:proofErr w:type="spellEnd"/>
      <w:r w:rsidR="00935F6C" w:rsidRPr="00CC7AA4">
        <w:rPr>
          <w:rFonts w:ascii="Arial" w:hAnsi="Arial" w:cs="Arial"/>
          <w:sz w:val="14"/>
        </w:rPr>
        <w:t xml:space="preserve"> watershed using pollutant fingerprints” funded by the Scientific and Technological Research Council of Turkey. </w:t>
      </w:r>
    </w:p>
    <w:p w14:paraId="0D8DF04D" w14:textId="694552A6" w:rsidR="00AC1608" w:rsidRPr="00CC7AA4" w:rsidRDefault="00935F6C" w:rsidP="00AC1608">
      <w:pPr>
        <w:spacing w:before="41" w:line="154" w:lineRule="exact"/>
        <w:ind w:right="231"/>
        <w:jc w:val="both"/>
        <w:rPr>
          <w:rFonts w:ascii="Arial" w:hAnsi="Arial" w:cs="Arial"/>
          <w:sz w:val="14"/>
        </w:rPr>
      </w:pPr>
      <w:r w:rsidRPr="00CC7AA4">
        <w:rPr>
          <w:rFonts w:ascii="Arial" w:hAnsi="Arial" w:cs="Arial"/>
          <w:sz w:val="14"/>
        </w:rPr>
        <w:t xml:space="preserve">Email: </w:t>
      </w:r>
      <w:hyperlink r:id="rId14" w:history="1">
        <w:r w:rsidRPr="00CC7AA4">
          <w:rPr>
            <w:rStyle w:val="Hyperlink"/>
            <w:rFonts w:ascii="Arial" w:hAnsi="Arial" w:cs="Arial"/>
            <w:sz w:val="14"/>
          </w:rPr>
          <w:t>buket.mesta@metu.edu.tr</w:t>
        </w:r>
      </w:hyperlink>
    </w:p>
    <w:p w14:paraId="7D041970" w14:textId="13FBEC66" w:rsidR="00AC1608" w:rsidRPr="00CC7AA4" w:rsidRDefault="00AC1608" w:rsidP="00AC1608">
      <w:pPr>
        <w:spacing w:before="41" w:line="154" w:lineRule="exact"/>
        <w:ind w:right="231"/>
        <w:jc w:val="both"/>
        <w:rPr>
          <w:rFonts w:ascii="Arial" w:hAnsi="Arial" w:cs="Arial"/>
          <w:sz w:val="14"/>
        </w:rPr>
      </w:pPr>
    </w:p>
    <w:p w14:paraId="42A8C126" w14:textId="77777777" w:rsidR="00502223" w:rsidRPr="00CC7AA4" w:rsidRDefault="00502223" w:rsidP="00AC1608">
      <w:pPr>
        <w:spacing w:before="41" w:line="154" w:lineRule="exact"/>
        <w:ind w:right="231"/>
        <w:jc w:val="both"/>
        <w:rPr>
          <w:rFonts w:ascii="Arial" w:hAnsi="Arial" w:cs="Arial"/>
          <w:sz w:val="14"/>
        </w:rPr>
      </w:pPr>
    </w:p>
    <w:p w14:paraId="4797899E" w14:textId="77777777" w:rsidR="005449C8" w:rsidRDefault="00FE6601" w:rsidP="00502223">
      <w:pPr>
        <w:spacing w:before="41" w:line="154" w:lineRule="exact"/>
        <w:ind w:right="231"/>
        <w:jc w:val="both"/>
        <w:rPr>
          <w:rFonts w:ascii="Arial" w:hAnsi="Arial" w:cs="Arial"/>
          <w:sz w:val="14"/>
        </w:rPr>
      </w:pPr>
      <w:r w:rsidRPr="00CC7AA4">
        <w:rPr>
          <w:rFonts w:ascii="Arial" w:hAnsi="Arial" w:cs="Arial"/>
          <w:noProof/>
          <w:sz w:val="14"/>
          <w:szCs w:val="14"/>
        </w:rPr>
        <w:drawing>
          <wp:anchor distT="0" distB="0" distL="114300" distR="114300" simplePos="0" relativeHeight="251662336" behindDoc="1" locked="0" layoutInCell="1" allowOverlap="1" wp14:anchorId="6EA345C2" wp14:editId="3DC74A14">
            <wp:simplePos x="0" y="0"/>
            <wp:positionH relativeFrom="column">
              <wp:posOffset>139700</wp:posOffset>
            </wp:positionH>
            <wp:positionV relativeFrom="paragraph">
              <wp:posOffset>5080</wp:posOffset>
            </wp:positionV>
            <wp:extent cx="571500" cy="684530"/>
            <wp:effectExtent l="0" t="0" r="0" b="1270"/>
            <wp:wrapTight wrapText="bothSides">
              <wp:wrapPolygon edited="0">
                <wp:start x="0" y="0"/>
                <wp:lineTo x="0" y="21039"/>
                <wp:lineTo x="20880" y="21039"/>
                <wp:lineTo x="20880" y="0"/>
                <wp:lineTo x="0" y="0"/>
              </wp:wrapPolygon>
            </wp:wrapTight>
            <wp:docPr id="3" name="Picture 3" descr="D:\PERSONAL\photos\EGU_april2018\DSC_03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ERSONAL\photos\EGU_april2018\DSC_0361.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2245" t="12205" r="38736"/>
                    <a:stretch/>
                  </pic:blipFill>
                  <pic:spPr bwMode="auto">
                    <a:xfrm>
                      <a:off x="0" y="0"/>
                      <a:ext cx="571500" cy="6845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502223" w:rsidRPr="00CC7AA4">
        <w:rPr>
          <w:rFonts w:ascii="Arial" w:hAnsi="Arial" w:cs="Arial"/>
          <w:sz w:val="14"/>
        </w:rPr>
        <w:t xml:space="preserve">Dr. </w:t>
      </w:r>
      <w:proofErr w:type="spellStart"/>
      <w:r w:rsidR="00502223" w:rsidRPr="00CC7AA4">
        <w:rPr>
          <w:rFonts w:ascii="Arial" w:hAnsi="Arial" w:cs="Arial"/>
          <w:sz w:val="14"/>
        </w:rPr>
        <w:t>Kentel’s</w:t>
      </w:r>
      <w:proofErr w:type="spellEnd"/>
      <w:r w:rsidR="00502223" w:rsidRPr="00CC7AA4">
        <w:rPr>
          <w:rFonts w:ascii="Arial" w:hAnsi="Arial" w:cs="Arial"/>
          <w:sz w:val="14"/>
        </w:rPr>
        <w:t xml:space="preserve"> main research topics include uncertainty modeling, application of probabilistic methods in decision making for human health risk assessment, application of heuristic models in water resources management problems, and application of fuzzy logic and fuzzy arithmetic in water resources engineering and renewable energy problems. After completing her PhD at Georgia Institute of Technology in the USA, she moved back to Turkey in 2006 and she has been teaching and carrying out research activities in Middle East Technical University (METU), Department of Civil Engineering. Dr. </w:t>
      </w:r>
      <w:proofErr w:type="spellStart"/>
      <w:r w:rsidR="00502223" w:rsidRPr="00CC7AA4">
        <w:rPr>
          <w:rFonts w:ascii="Arial" w:hAnsi="Arial" w:cs="Arial"/>
          <w:sz w:val="14"/>
        </w:rPr>
        <w:t>Kentel</w:t>
      </w:r>
      <w:proofErr w:type="spellEnd"/>
      <w:r w:rsidR="00502223" w:rsidRPr="00CC7AA4">
        <w:rPr>
          <w:rFonts w:ascii="Arial" w:hAnsi="Arial" w:cs="Arial"/>
          <w:sz w:val="14"/>
        </w:rPr>
        <w:t xml:space="preserve"> been involved in projects related to the water resources management, environmental impact assessment and human health risk assessment in Turkey.</w:t>
      </w:r>
      <w:r w:rsidR="005449C8">
        <w:rPr>
          <w:rFonts w:ascii="Arial" w:hAnsi="Arial" w:cs="Arial"/>
          <w:sz w:val="14"/>
        </w:rPr>
        <w:t xml:space="preserve"> </w:t>
      </w:r>
    </w:p>
    <w:p w14:paraId="22F2EEAE" w14:textId="3167A79E" w:rsidR="00502223" w:rsidRPr="00CC7AA4" w:rsidRDefault="005449C8" w:rsidP="005449C8">
      <w:pPr>
        <w:spacing w:before="41" w:line="154" w:lineRule="exact"/>
        <w:ind w:left="720" w:right="231"/>
        <w:jc w:val="both"/>
        <w:rPr>
          <w:rFonts w:ascii="Arial" w:hAnsi="Arial" w:cs="Arial"/>
          <w:sz w:val="14"/>
        </w:rPr>
      </w:pPr>
      <w:r>
        <w:rPr>
          <w:rFonts w:ascii="Arial" w:hAnsi="Arial" w:cs="Arial"/>
          <w:sz w:val="14"/>
        </w:rPr>
        <w:t xml:space="preserve">              </w:t>
      </w:r>
      <w:bookmarkStart w:id="0" w:name="_GoBack"/>
      <w:bookmarkEnd w:id="0"/>
      <w:r w:rsidR="00502223" w:rsidRPr="00CC7AA4">
        <w:rPr>
          <w:rFonts w:ascii="Arial" w:hAnsi="Arial" w:cs="Arial"/>
          <w:sz w:val="14"/>
        </w:rPr>
        <w:t>Email: ekentel@metu.edu.tr</w:t>
      </w:r>
    </w:p>
    <w:p w14:paraId="48BDC7AC" w14:textId="77777777" w:rsidR="00FE6601" w:rsidRPr="00CC7AA4" w:rsidRDefault="00FE6601" w:rsidP="00502223">
      <w:pPr>
        <w:spacing w:before="41" w:line="154" w:lineRule="exact"/>
        <w:ind w:right="231"/>
        <w:jc w:val="both"/>
        <w:rPr>
          <w:rFonts w:ascii="Arial" w:hAnsi="Arial" w:cs="Arial"/>
          <w:sz w:val="14"/>
        </w:rPr>
      </w:pPr>
    </w:p>
    <w:p w14:paraId="592FEF7E" w14:textId="77777777" w:rsidR="00396A0E" w:rsidRPr="00CC7AA4" w:rsidRDefault="00396A0E" w:rsidP="00502223">
      <w:pPr>
        <w:spacing w:before="41" w:line="154" w:lineRule="exact"/>
        <w:ind w:right="231"/>
        <w:jc w:val="both"/>
        <w:rPr>
          <w:rFonts w:ascii="Arial" w:hAnsi="Arial" w:cs="Arial"/>
          <w:sz w:val="14"/>
        </w:rPr>
      </w:pPr>
    </w:p>
    <w:p w14:paraId="646A0948" w14:textId="1750D994" w:rsidR="00396A0E" w:rsidRPr="00CC7AA4" w:rsidRDefault="00396A0E" w:rsidP="00502223">
      <w:pPr>
        <w:spacing w:before="41" w:line="154" w:lineRule="exact"/>
        <w:ind w:right="231"/>
        <w:jc w:val="both"/>
        <w:rPr>
          <w:rFonts w:ascii="Arial" w:hAnsi="Arial" w:cs="Arial"/>
          <w:sz w:val="14"/>
        </w:rPr>
      </w:pPr>
      <w:r w:rsidRPr="00CC7AA4">
        <w:rPr>
          <w:rFonts w:ascii="Arial" w:hAnsi="Arial" w:cs="Arial"/>
          <w:noProof/>
        </w:rPr>
        <mc:AlternateContent>
          <mc:Choice Requires="wps">
            <w:drawing>
              <wp:anchor distT="4294967295" distB="4294967295" distL="0" distR="0" simplePos="0" relativeHeight="251664384" behindDoc="0" locked="0" layoutInCell="1" allowOverlap="1" wp14:anchorId="6917F5A0" wp14:editId="13B7CA53">
                <wp:simplePos x="0" y="0"/>
                <wp:positionH relativeFrom="page">
                  <wp:posOffset>2128520</wp:posOffset>
                </wp:positionH>
                <wp:positionV relativeFrom="paragraph">
                  <wp:posOffset>116205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6438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7.6pt,9.15pt" to="438.6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" strokecolor="#004080" strokeweight=".5pt">
                <w10:wrap type="topAndBottom" anchorx="page"/>
              </v:line>
            </w:pict>
          </mc:Fallback>
        </mc:AlternateContent>
      </w:r>
    </w:p>
    <w:p w14:paraId="4E06579B" w14:textId="276F2231" w:rsidR="00396A0E" w:rsidRPr="00CC7AA4" w:rsidRDefault="00396A0E" w:rsidP="00396A0E">
      <w:pPr>
        <w:spacing w:before="39"/>
        <w:ind w:left="100"/>
        <w:rPr>
          <w:rFonts w:ascii="Arial" w:hAnsi="Arial" w:cs="Arial"/>
          <w:b/>
          <w:sz w:val="20"/>
        </w:rPr>
      </w:pPr>
      <w:r w:rsidRPr="00CC7AA4">
        <w:rPr>
          <w:rFonts w:ascii="Arial" w:hAnsi="Arial" w:cs="Arial"/>
          <w:b/>
          <w:sz w:val="20"/>
        </w:rPr>
        <w:t xml:space="preserve">Notes/Comments: </w:t>
      </w:r>
    </w:p>
    <w:p w14:paraId="6D7F6A4B" w14:textId="2C07335F" w:rsidR="00396A0E" w:rsidRPr="00CC7AA4" w:rsidRDefault="00396A0E" w:rsidP="00396A0E">
      <w:pPr>
        <w:spacing w:before="39"/>
        <w:ind w:left="100"/>
        <w:rPr>
          <w:rFonts w:ascii="Arial" w:hAnsi="Arial" w:cs="Arial"/>
          <w:sz w:val="14"/>
          <w:szCs w:val="14"/>
        </w:rPr>
      </w:pPr>
      <w:r w:rsidRPr="00CC7AA4">
        <w:rPr>
          <w:rFonts w:ascii="Arial" w:hAnsi="Arial" w:cs="Arial"/>
          <w:sz w:val="14"/>
          <w:szCs w:val="14"/>
        </w:rPr>
        <w:t>This abstract is prepared for the e-poster session.</w:t>
      </w:r>
    </w:p>
    <w:sectPr w:rsidR="00396A0E" w:rsidRPr="00CC7AA4">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97D"/>
    <w:rsid w:val="00036584"/>
    <w:rsid w:val="00086164"/>
    <w:rsid w:val="000C237E"/>
    <w:rsid w:val="001E3127"/>
    <w:rsid w:val="0022779E"/>
    <w:rsid w:val="00241A66"/>
    <w:rsid w:val="002479D6"/>
    <w:rsid w:val="002C36EF"/>
    <w:rsid w:val="002C7580"/>
    <w:rsid w:val="002F461E"/>
    <w:rsid w:val="0034171D"/>
    <w:rsid w:val="00350AE4"/>
    <w:rsid w:val="00396A0E"/>
    <w:rsid w:val="003E73E3"/>
    <w:rsid w:val="004502FE"/>
    <w:rsid w:val="00465827"/>
    <w:rsid w:val="00475930"/>
    <w:rsid w:val="0048089A"/>
    <w:rsid w:val="00482A0D"/>
    <w:rsid w:val="00485CD5"/>
    <w:rsid w:val="004952EA"/>
    <w:rsid w:val="004A1443"/>
    <w:rsid w:val="00502223"/>
    <w:rsid w:val="00520C70"/>
    <w:rsid w:val="00526CB7"/>
    <w:rsid w:val="005449C8"/>
    <w:rsid w:val="00580931"/>
    <w:rsid w:val="006173AF"/>
    <w:rsid w:val="006550AD"/>
    <w:rsid w:val="006643A6"/>
    <w:rsid w:val="006B750F"/>
    <w:rsid w:val="006F6816"/>
    <w:rsid w:val="00721D75"/>
    <w:rsid w:val="0073597D"/>
    <w:rsid w:val="007E669B"/>
    <w:rsid w:val="007F0067"/>
    <w:rsid w:val="0083429E"/>
    <w:rsid w:val="00871F05"/>
    <w:rsid w:val="008D55BF"/>
    <w:rsid w:val="008F713A"/>
    <w:rsid w:val="00917571"/>
    <w:rsid w:val="00935F6C"/>
    <w:rsid w:val="009742EF"/>
    <w:rsid w:val="00990E42"/>
    <w:rsid w:val="009A1D9A"/>
    <w:rsid w:val="00A03BB9"/>
    <w:rsid w:val="00A23FD4"/>
    <w:rsid w:val="00A95DC2"/>
    <w:rsid w:val="00AC1608"/>
    <w:rsid w:val="00AF1F5C"/>
    <w:rsid w:val="00B5209B"/>
    <w:rsid w:val="00B670C8"/>
    <w:rsid w:val="00B92315"/>
    <w:rsid w:val="00CA4BC5"/>
    <w:rsid w:val="00CB0676"/>
    <w:rsid w:val="00CC38C2"/>
    <w:rsid w:val="00CC7AA4"/>
    <w:rsid w:val="00D043A5"/>
    <w:rsid w:val="00D470AC"/>
    <w:rsid w:val="00E6160B"/>
    <w:rsid w:val="00E956F4"/>
    <w:rsid w:val="00F95B0A"/>
    <w:rsid w:val="00FA401D"/>
    <w:rsid w:val="00FE6601"/>
    <w:rsid w:val="00FF0B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78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F0067"/>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F0067"/>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7F0067"/>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F0067"/>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7F0067"/>
    <w:rPr>
      <w:rFonts w:ascii="Arial" w:eastAsia="Arial" w:hAnsi="Arial" w:cs="Arial"/>
      <w:b/>
      <w:bCs/>
      <w:sz w:val="20"/>
      <w:szCs w:val="20"/>
    </w:rPr>
  </w:style>
  <w:style w:type="character" w:styleId="Hyperlink">
    <w:name w:val="Hyperlink"/>
    <w:basedOn w:val="DefaultParagraphFont"/>
    <w:uiPriority w:val="99"/>
    <w:unhideWhenUsed/>
    <w:rsid w:val="007F0067"/>
    <w:rPr>
      <w:color w:val="0000FF" w:themeColor="hyperlink"/>
      <w:u w:val="single"/>
    </w:rPr>
  </w:style>
  <w:style w:type="paragraph" w:styleId="BodyText">
    <w:name w:val="Body Text"/>
    <w:basedOn w:val="Normal"/>
    <w:link w:val="BodyTextChar"/>
    <w:uiPriority w:val="1"/>
    <w:unhideWhenUsed/>
    <w:qFormat/>
    <w:rsid w:val="007F0067"/>
    <w:rPr>
      <w:sz w:val="18"/>
      <w:szCs w:val="18"/>
    </w:rPr>
  </w:style>
  <w:style w:type="character" w:customStyle="1" w:styleId="BodyTextChar">
    <w:name w:val="Body Text Char"/>
    <w:basedOn w:val="DefaultParagraphFont"/>
    <w:link w:val="BodyText"/>
    <w:uiPriority w:val="1"/>
    <w:rsid w:val="007F0067"/>
    <w:rPr>
      <w:rFonts w:ascii="Tw Cen MT" w:eastAsia="Tw Cen MT" w:hAnsi="Tw Cen MT" w:cs="Tw Cen MT"/>
      <w:sz w:val="18"/>
      <w:szCs w:val="18"/>
    </w:rPr>
  </w:style>
  <w:style w:type="paragraph" w:styleId="ListParagraph">
    <w:name w:val="List Paragraph"/>
    <w:basedOn w:val="Normal"/>
    <w:uiPriority w:val="1"/>
    <w:qFormat/>
    <w:rsid w:val="007F0067"/>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7F0067"/>
    <w:rPr>
      <w:rFonts w:ascii="Tahoma" w:hAnsi="Tahoma" w:cs="Tahoma"/>
      <w:sz w:val="16"/>
      <w:szCs w:val="16"/>
    </w:rPr>
  </w:style>
  <w:style w:type="character" w:customStyle="1" w:styleId="BalloonTextChar">
    <w:name w:val="Balloon Text Char"/>
    <w:basedOn w:val="DefaultParagraphFont"/>
    <w:link w:val="BalloonText"/>
    <w:uiPriority w:val="99"/>
    <w:semiHidden/>
    <w:rsid w:val="007F0067"/>
    <w:rPr>
      <w:rFonts w:ascii="Tahoma" w:eastAsia="Tw Cen MT" w:hAnsi="Tahoma" w:cs="Tahoma"/>
      <w:sz w:val="16"/>
      <w:szCs w:val="16"/>
    </w:rPr>
  </w:style>
  <w:style w:type="character" w:styleId="CommentReference">
    <w:name w:val="annotation reference"/>
    <w:basedOn w:val="DefaultParagraphFont"/>
    <w:uiPriority w:val="99"/>
    <w:semiHidden/>
    <w:unhideWhenUsed/>
    <w:rsid w:val="000C237E"/>
    <w:rPr>
      <w:sz w:val="16"/>
      <w:szCs w:val="16"/>
    </w:rPr>
  </w:style>
  <w:style w:type="paragraph" w:styleId="CommentText">
    <w:name w:val="annotation text"/>
    <w:basedOn w:val="Normal"/>
    <w:link w:val="CommentTextChar"/>
    <w:uiPriority w:val="99"/>
    <w:semiHidden/>
    <w:unhideWhenUsed/>
    <w:rsid w:val="000C237E"/>
    <w:rPr>
      <w:sz w:val="20"/>
      <w:szCs w:val="20"/>
    </w:rPr>
  </w:style>
  <w:style w:type="character" w:customStyle="1" w:styleId="CommentTextChar">
    <w:name w:val="Comment Text Char"/>
    <w:basedOn w:val="DefaultParagraphFont"/>
    <w:link w:val="CommentText"/>
    <w:uiPriority w:val="99"/>
    <w:semiHidden/>
    <w:rsid w:val="000C237E"/>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0C237E"/>
    <w:rPr>
      <w:b/>
      <w:bCs/>
    </w:rPr>
  </w:style>
  <w:style w:type="character" w:customStyle="1" w:styleId="CommentSubjectChar">
    <w:name w:val="Comment Subject Char"/>
    <w:basedOn w:val="CommentTextChar"/>
    <w:link w:val="CommentSubject"/>
    <w:uiPriority w:val="99"/>
    <w:semiHidden/>
    <w:rsid w:val="000C237E"/>
    <w:rPr>
      <w:rFonts w:ascii="Tw Cen MT" w:eastAsia="Tw Cen MT" w:hAnsi="Tw Cen MT" w:cs="Tw Cen MT"/>
      <w:b/>
      <w:bCs/>
      <w:sz w:val="20"/>
      <w:szCs w:val="20"/>
    </w:rPr>
  </w:style>
  <w:style w:type="character" w:styleId="FollowedHyperlink">
    <w:name w:val="FollowedHyperlink"/>
    <w:basedOn w:val="DefaultParagraphFont"/>
    <w:uiPriority w:val="99"/>
    <w:semiHidden/>
    <w:unhideWhenUsed/>
    <w:rsid w:val="00482A0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F0067"/>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F0067"/>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7F0067"/>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F0067"/>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7F0067"/>
    <w:rPr>
      <w:rFonts w:ascii="Arial" w:eastAsia="Arial" w:hAnsi="Arial" w:cs="Arial"/>
      <w:b/>
      <w:bCs/>
      <w:sz w:val="20"/>
      <w:szCs w:val="20"/>
    </w:rPr>
  </w:style>
  <w:style w:type="character" w:styleId="Hyperlink">
    <w:name w:val="Hyperlink"/>
    <w:basedOn w:val="DefaultParagraphFont"/>
    <w:uiPriority w:val="99"/>
    <w:unhideWhenUsed/>
    <w:rsid w:val="007F0067"/>
    <w:rPr>
      <w:color w:val="0000FF" w:themeColor="hyperlink"/>
      <w:u w:val="single"/>
    </w:rPr>
  </w:style>
  <w:style w:type="paragraph" w:styleId="BodyText">
    <w:name w:val="Body Text"/>
    <w:basedOn w:val="Normal"/>
    <w:link w:val="BodyTextChar"/>
    <w:uiPriority w:val="1"/>
    <w:unhideWhenUsed/>
    <w:qFormat/>
    <w:rsid w:val="007F0067"/>
    <w:rPr>
      <w:sz w:val="18"/>
      <w:szCs w:val="18"/>
    </w:rPr>
  </w:style>
  <w:style w:type="character" w:customStyle="1" w:styleId="BodyTextChar">
    <w:name w:val="Body Text Char"/>
    <w:basedOn w:val="DefaultParagraphFont"/>
    <w:link w:val="BodyText"/>
    <w:uiPriority w:val="1"/>
    <w:rsid w:val="007F0067"/>
    <w:rPr>
      <w:rFonts w:ascii="Tw Cen MT" w:eastAsia="Tw Cen MT" w:hAnsi="Tw Cen MT" w:cs="Tw Cen MT"/>
      <w:sz w:val="18"/>
      <w:szCs w:val="18"/>
    </w:rPr>
  </w:style>
  <w:style w:type="paragraph" w:styleId="ListParagraph">
    <w:name w:val="List Paragraph"/>
    <w:basedOn w:val="Normal"/>
    <w:uiPriority w:val="1"/>
    <w:qFormat/>
    <w:rsid w:val="007F0067"/>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7F0067"/>
    <w:rPr>
      <w:rFonts w:ascii="Tahoma" w:hAnsi="Tahoma" w:cs="Tahoma"/>
      <w:sz w:val="16"/>
      <w:szCs w:val="16"/>
    </w:rPr>
  </w:style>
  <w:style w:type="character" w:customStyle="1" w:styleId="BalloonTextChar">
    <w:name w:val="Balloon Text Char"/>
    <w:basedOn w:val="DefaultParagraphFont"/>
    <w:link w:val="BalloonText"/>
    <w:uiPriority w:val="99"/>
    <w:semiHidden/>
    <w:rsid w:val="007F0067"/>
    <w:rPr>
      <w:rFonts w:ascii="Tahoma" w:eastAsia="Tw Cen MT" w:hAnsi="Tahoma" w:cs="Tahoma"/>
      <w:sz w:val="16"/>
      <w:szCs w:val="16"/>
    </w:rPr>
  </w:style>
  <w:style w:type="character" w:styleId="CommentReference">
    <w:name w:val="annotation reference"/>
    <w:basedOn w:val="DefaultParagraphFont"/>
    <w:uiPriority w:val="99"/>
    <w:semiHidden/>
    <w:unhideWhenUsed/>
    <w:rsid w:val="000C237E"/>
    <w:rPr>
      <w:sz w:val="16"/>
      <w:szCs w:val="16"/>
    </w:rPr>
  </w:style>
  <w:style w:type="paragraph" w:styleId="CommentText">
    <w:name w:val="annotation text"/>
    <w:basedOn w:val="Normal"/>
    <w:link w:val="CommentTextChar"/>
    <w:uiPriority w:val="99"/>
    <w:semiHidden/>
    <w:unhideWhenUsed/>
    <w:rsid w:val="000C237E"/>
    <w:rPr>
      <w:sz w:val="20"/>
      <w:szCs w:val="20"/>
    </w:rPr>
  </w:style>
  <w:style w:type="character" w:customStyle="1" w:styleId="CommentTextChar">
    <w:name w:val="Comment Text Char"/>
    <w:basedOn w:val="DefaultParagraphFont"/>
    <w:link w:val="CommentText"/>
    <w:uiPriority w:val="99"/>
    <w:semiHidden/>
    <w:rsid w:val="000C237E"/>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0C237E"/>
    <w:rPr>
      <w:b/>
      <w:bCs/>
    </w:rPr>
  </w:style>
  <w:style w:type="character" w:customStyle="1" w:styleId="CommentSubjectChar">
    <w:name w:val="Comment Subject Char"/>
    <w:basedOn w:val="CommentTextChar"/>
    <w:link w:val="CommentSubject"/>
    <w:uiPriority w:val="99"/>
    <w:semiHidden/>
    <w:rsid w:val="000C237E"/>
    <w:rPr>
      <w:rFonts w:ascii="Tw Cen MT" w:eastAsia="Tw Cen MT" w:hAnsi="Tw Cen MT" w:cs="Tw Cen MT"/>
      <w:b/>
      <w:bCs/>
      <w:sz w:val="20"/>
      <w:szCs w:val="20"/>
    </w:rPr>
  </w:style>
  <w:style w:type="character" w:styleId="FollowedHyperlink">
    <w:name w:val="FollowedHyperlink"/>
    <w:basedOn w:val="DefaultParagraphFont"/>
    <w:uiPriority w:val="99"/>
    <w:semiHidden/>
    <w:unhideWhenUsed/>
    <w:rsid w:val="00482A0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27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sychair.org/publications/author/kcz7" TargetMode="External"/><Relationship Id="rId13"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hyperlink" Target="https://easychair.org/publications/author/JbT8" TargetMode="External"/><Relationship Id="rId12" Type="http://schemas.openxmlformats.org/officeDocument/2006/relationships/hyperlink" Target="mailto:burak.akgun@metu.edu.t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blog.metu.edu.tr/ekentel/projects/ccp/" TargetMode="Externa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s://easychair.org/publications/volume/HIC_2018" TargetMode="External"/><Relationship Id="rId4" Type="http://schemas.openxmlformats.org/officeDocument/2006/relationships/settings" Target="settings.xml"/><Relationship Id="rId9" Type="http://schemas.openxmlformats.org/officeDocument/2006/relationships/hyperlink" Target="https://easychair.org/publications/author/kCmJ" TargetMode="External"/><Relationship Id="rId14" Type="http://schemas.openxmlformats.org/officeDocument/2006/relationships/hyperlink" Target="mailto:buket.mesta@metu.edu.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972</Words>
  <Characters>5543</Characters>
  <Application>Microsoft Office Word</Application>
  <DocSecurity>0</DocSecurity>
  <Lines>46</Lines>
  <Paragraphs>13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6502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Ömer Burak</dc:creator>
  <cp:lastModifiedBy>Ömer Burak</cp:lastModifiedBy>
  <cp:revision>7</cp:revision>
  <dcterms:created xsi:type="dcterms:W3CDTF">2019-04-30T11:16:00Z</dcterms:created>
  <dcterms:modified xsi:type="dcterms:W3CDTF">2019-04-30T13:08:00Z</dcterms:modified>
</cp:coreProperties>
</file>