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F87" w:rsidRPr="00464B20" w:rsidRDefault="00464B20">
      <w:pPr>
        <w:rPr>
          <w:lang w:val="en-US"/>
        </w:rPr>
      </w:pPr>
      <w:r w:rsidRPr="00464B20">
        <w:rPr>
          <w:lang w:val="en-US"/>
        </w:rPr>
        <w:t xml:space="preserve">Colombian universities have a role to play in treading </w:t>
      </w:r>
      <w:r>
        <w:rPr>
          <w:lang w:val="en-US"/>
        </w:rPr>
        <w:t>social awareness and preparedness of communities in adapting to climate change. It is being more and more evident that risks due to food supply are affecting the country since crops are needing greater highs to reach harvest time. Regional climate change plans are being developed by municipalities under the risk that next major decline all studies and plans regarding climate change. Universities are the core of knowledge (technology based adaptation), the core of planning (</w:t>
      </w:r>
      <w:r w:rsidR="00682143">
        <w:rPr>
          <w:lang w:val="en-US"/>
        </w:rPr>
        <w:t>infrastructure based adaptation), the core of social research (community based adaptation) and the core of ecosystem management knowledge (ecosystem based adaptation).</w:t>
      </w:r>
      <w:r>
        <w:rPr>
          <w:lang w:val="en-US"/>
        </w:rPr>
        <w:t xml:space="preserve"> </w:t>
      </w:r>
      <w:r w:rsidR="00682143">
        <w:rPr>
          <w:lang w:val="en-US"/>
        </w:rPr>
        <w:t>These are basis for the  postgraduate program in Climate risk management program at the University for Applied and Environ</w:t>
      </w:r>
      <w:r w:rsidR="00682143">
        <w:rPr>
          <w:lang w:val="en-US"/>
        </w:rPr>
        <w:t>mental</w:t>
      </w:r>
      <w:r w:rsidR="00682143">
        <w:rPr>
          <w:lang w:val="en-US"/>
        </w:rPr>
        <w:t xml:space="preserve"> Sciences (U.D.C.A as its acronym in Spanish) . </w:t>
      </w:r>
      <w:bookmarkStart w:id="0" w:name="_GoBack"/>
      <w:bookmarkEnd w:id="0"/>
    </w:p>
    <w:sectPr w:rsidR="003B7F87" w:rsidRPr="00464B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20"/>
    <w:rsid w:val="001F0392"/>
    <w:rsid w:val="003B7F87"/>
    <w:rsid w:val="00464B20"/>
    <w:rsid w:val="00682143"/>
    <w:rsid w:val="007F624D"/>
    <w:rsid w:val="00B05A40"/>
    <w:rsid w:val="00B1556F"/>
    <w:rsid w:val="00DE30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F1F7E"/>
  <w15:chartTrackingRefBased/>
  <w15:docId w15:val="{4180176B-AAAD-4D53-A8D1-EBADC364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ersonalizado1">
    <w:name w:val="personalizado 1"/>
    <w:basedOn w:val="Normal"/>
    <w:qFormat/>
    <w:rsid w:val="00B1556F"/>
    <w:pPr>
      <w:spacing w:after="200" w:line="240" w:lineRule="auto"/>
      <w:jc w:val="both"/>
    </w:pPr>
    <w:rPr>
      <w:rFonts w:ascii="Arial" w:eastAsia="Calibri" w:hAnsi="Arial" w:cs="Arial"/>
      <w:sz w:val="18"/>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135</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CAYCEDO GONZALEZ</dc:creator>
  <cp:keywords/>
  <dc:description/>
  <cp:lastModifiedBy>JUAN CARLOS CAYCEDO GONZALEZ</cp:lastModifiedBy>
  <cp:revision>1</cp:revision>
  <dcterms:created xsi:type="dcterms:W3CDTF">2017-07-30T01:57:00Z</dcterms:created>
  <dcterms:modified xsi:type="dcterms:W3CDTF">2017-07-30T02:18:00Z</dcterms:modified>
</cp:coreProperties>
</file>