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681D" w:rsidRPr="0031681D" w:rsidRDefault="0031681D" w:rsidP="0031681D">
      <w:pPr>
        <w:pStyle w:val="IJASEITTitle"/>
        <w:spacing w:before="0"/>
        <w:rPr>
          <w:sz w:val="24"/>
        </w:rPr>
      </w:pPr>
      <w:r w:rsidRPr="0031681D">
        <w:rPr>
          <w:sz w:val="24"/>
        </w:rPr>
        <w:t xml:space="preserve">Natural Disasters and Coping Mechanism of Farmers in the Context of Climate Change: Case of Coastal Zones of Bangladesh </w:t>
      </w:r>
    </w:p>
    <w:p w:rsidR="0031681D" w:rsidRPr="00C14D18" w:rsidRDefault="0031681D" w:rsidP="0031681D">
      <w:pPr>
        <w:pStyle w:val="IJASEITAuthorName"/>
      </w:pPr>
      <w:proofErr w:type="spellStart"/>
      <w:r w:rsidRPr="00C14D18">
        <w:t>Kamrul</w:t>
      </w:r>
      <w:proofErr w:type="spellEnd"/>
      <w:r w:rsidRPr="00C14D18">
        <w:t xml:space="preserve"> </w:t>
      </w:r>
      <w:proofErr w:type="spellStart"/>
      <w:r w:rsidRPr="00C14D18">
        <w:t>Ahsan</w:t>
      </w:r>
      <w:proofErr w:type="spellEnd"/>
      <w:r w:rsidRPr="00C14D18">
        <w:rPr>
          <w:vertAlign w:val="superscript"/>
        </w:rPr>
        <w:t>#</w:t>
      </w:r>
      <w:r w:rsidRPr="00C14D18">
        <w:t xml:space="preserve">, </w:t>
      </w:r>
    </w:p>
    <w:p w:rsidR="0031681D" w:rsidRPr="00C14D18" w:rsidRDefault="0031681D" w:rsidP="0031681D">
      <w:pPr>
        <w:pStyle w:val="IJASEITAuthorAffiliation"/>
        <w:rPr>
          <w:sz w:val="20"/>
        </w:rPr>
      </w:pPr>
      <w:r w:rsidRPr="00C14D18">
        <w:rPr>
          <w:sz w:val="20"/>
          <w:vertAlign w:val="superscript"/>
        </w:rPr>
        <w:t>#</w:t>
      </w:r>
      <w:r w:rsidRPr="00C14D18">
        <w:rPr>
          <w:sz w:val="20"/>
        </w:rPr>
        <w:t xml:space="preserve"> Training Division, Bangladesh Academy for Rural Development, </w:t>
      </w:r>
      <w:proofErr w:type="spellStart"/>
      <w:r w:rsidRPr="00C14D18">
        <w:rPr>
          <w:sz w:val="20"/>
        </w:rPr>
        <w:t>Comilla</w:t>
      </w:r>
      <w:proofErr w:type="spellEnd"/>
      <w:r w:rsidRPr="00C14D18">
        <w:rPr>
          <w:sz w:val="20"/>
          <w:szCs w:val="18"/>
        </w:rPr>
        <w:t xml:space="preserve">, 3503, Bangladesh </w:t>
      </w:r>
      <w:r w:rsidRPr="00C14D18">
        <w:rPr>
          <w:sz w:val="22"/>
          <w:szCs w:val="18"/>
        </w:rPr>
        <w:br/>
      </w:r>
      <w:r w:rsidRPr="00C14D18">
        <w:rPr>
          <w:sz w:val="22"/>
        </w:rPr>
        <w:t xml:space="preserve"> </w:t>
      </w:r>
      <w:r w:rsidRPr="00C14D18">
        <w:t>E-mail: kamrul_61@yahoo.com</w:t>
      </w:r>
    </w:p>
    <w:p w:rsidR="0031681D" w:rsidRPr="0031681D" w:rsidRDefault="0031681D" w:rsidP="0031681D">
      <w:pPr>
        <w:pStyle w:val="IJASEITAbtract"/>
        <w:rPr>
          <w:rFonts w:ascii="Arial Narrow" w:hAnsi="Arial Narrow"/>
          <w:b w:val="0"/>
          <w:sz w:val="22"/>
          <w:szCs w:val="22"/>
        </w:rPr>
      </w:pPr>
      <w:r w:rsidRPr="0031681D">
        <w:rPr>
          <w:rStyle w:val="IJASEITAbstractHeadingChar"/>
          <w:rFonts w:ascii="Arial Narrow" w:hAnsi="Arial Narrow"/>
          <w:b w:val="0"/>
          <w:sz w:val="22"/>
          <w:szCs w:val="22"/>
        </w:rPr>
        <w:t>Abstract</w:t>
      </w:r>
      <w:r w:rsidRPr="0031681D">
        <w:rPr>
          <w:rFonts w:ascii="Arial Narrow" w:hAnsi="Arial Narrow"/>
          <w:b w:val="0"/>
          <w:sz w:val="22"/>
          <w:szCs w:val="22"/>
        </w:rPr>
        <w:t xml:space="preserve">— Poverty is the major problem in development countries. Population of these countries is mainly dependent on agriculture. Increasing demand of food for growing population is a common challenge here. Development of agricultural practices has provided huge scope to the production in terms of both volume and quality. But the climate change (CC) issues have become a common threat for these countries through increasing natural disasters in the form of frequency and magnitude, changing of agriculture production seasons etc. The present paper has been developed from a recently completed study on farmers responses to the natural disasters in the coastal zones of Bangladesh. The general objective of this paper is to assess the coping strategies of the farmers with the increasing natural disasters in coastal areas of Bangladesh. The study mainly focused on livelihood condition of different categories of farmers living in the coastal zones of Bangladesh with regards to coping with the natural disasters. Respondents were selected from the respective villages of four </w:t>
      </w:r>
      <w:proofErr w:type="spellStart"/>
      <w:r w:rsidRPr="0031681D">
        <w:rPr>
          <w:rFonts w:ascii="Arial Narrow" w:hAnsi="Arial Narrow"/>
          <w:b w:val="0"/>
          <w:sz w:val="22"/>
          <w:szCs w:val="22"/>
        </w:rPr>
        <w:t>upazilas</w:t>
      </w:r>
      <w:proofErr w:type="spellEnd"/>
      <w:r w:rsidRPr="0031681D">
        <w:rPr>
          <w:rFonts w:ascii="Arial Narrow" w:hAnsi="Arial Narrow"/>
          <w:b w:val="0"/>
          <w:sz w:val="22"/>
          <w:szCs w:val="22"/>
        </w:rPr>
        <w:t xml:space="preserve"> (sub districts) of the selected study areas. In-depth interviews, discussion and observations along with consultation with different respondents were also carried out. Secondary data were also use as the source of information for the study. Farmers opined that frequency and magnitude of natural disasters like flood, flash flood, drought, tornadoes etc. increased in the last one decade.  Cultivating short duration and salt tolerant crops, storage safe drinking water, fencing with net around the water bodies etc. were the common practices adopted by the farmers to cope with the disasters. Starting crop and fish cultivation immediately after disasters, repair houses and sheds for animals, ensure safe dirking </w:t>
      </w:r>
      <w:proofErr w:type="gramStart"/>
      <w:r w:rsidRPr="0031681D">
        <w:rPr>
          <w:rFonts w:ascii="Arial Narrow" w:hAnsi="Arial Narrow"/>
          <w:b w:val="0"/>
          <w:sz w:val="22"/>
          <w:szCs w:val="22"/>
        </w:rPr>
        <w:t>water,</w:t>
      </w:r>
      <w:proofErr w:type="gramEnd"/>
      <w:r w:rsidRPr="0031681D">
        <w:rPr>
          <w:rFonts w:ascii="Arial Narrow" w:hAnsi="Arial Narrow"/>
          <w:b w:val="0"/>
          <w:sz w:val="22"/>
          <w:szCs w:val="22"/>
        </w:rPr>
        <w:t xml:space="preserve"> ensure treatment of domestic animals etc. were the common measures in the post disasters situation. Respondents suggested that disaster management efforts during, pre and post disaster situations should be developed; well protected dams should be constructed on the basis and maintained the same on regular basis of need; and monitoring devices should be developed for checking salinity status both for water and soil on regular basis etc. to cope with the increasing trend of disasters.    </w:t>
      </w:r>
    </w:p>
    <w:p w:rsidR="0031681D" w:rsidRPr="00C14D18" w:rsidRDefault="0031681D" w:rsidP="0031681D">
      <w:pPr>
        <w:rPr>
          <w:lang w:val="en-GB" w:eastAsia="en-GB"/>
        </w:rPr>
      </w:pPr>
    </w:p>
    <w:p w:rsidR="0031681D" w:rsidRPr="00C14D18" w:rsidRDefault="0031681D" w:rsidP="0031681D">
      <w:pPr>
        <w:pStyle w:val="IJASEITAbtract"/>
      </w:pPr>
      <w:r w:rsidRPr="00C14D18">
        <w:rPr>
          <w:rStyle w:val="IJASEITAbstractHeadingChar"/>
        </w:rPr>
        <w:t>Keywords</w:t>
      </w:r>
      <w:r w:rsidRPr="00C14D18">
        <w:t>— Poverty</w:t>
      </w:r>
      <w:r>
        <w:t>,</w:t>
      </w:r>
      <w:r w:rsidRPr="00C14D18">
        <w:t xml:space="preserve"> </w:t>
      </w:r>
      <w:r>
        <w:t xml:space="preserve">Natural Disaster, </w:t>
      </w:r>
      <w:r w:rsidRPr="00C14D18">
        <w:t>Climate Change</w:t>
      </w:r>
      <w:r>
        <w:t>,</w:t>
      </w:r>
      <w:r w:rsidRPr="00C14D18">
        <w:t xml:space="preserve"> Coping Mechanism</w:t>
      </w:r>
      <w:r>
        <w:t>,</w:t>
      </w:r>
      <w:r w:rsidRPr="00C14D18">
        <w:t xml:space="preserve"> etc.                  </w:t>
      </w:r>
    </w:p>
    <w:p w:rsidR="00691269" w:rsidRDefault="00691269"/>
    <w:sectPr w:rsidR="00691269" w:rsidSect="0069126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9"/>
  <w:proofState w:spelling="clean" w:grammar="clean"/>
  <w:defaultTabStop w:val="720"/>
  <w:characterSpacingControl w:val="doNotCompress"/>
  <w:compat/>
  <w:rsids>
    <w:rsidRoot w:val="0031681D"/>
    <w:rsid w:val="000408F7"/>
    <w:rsid w:val="00051591"/>
    <w:rsid w:val="0031681D"/>
    <w:rsid w:val="00691269"/>
    <w:rsid w:val="009A5DC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681D"/>
    <w:rPr>
      <w:rFonts w:eastAsia="SimSun" w:cs="Times New Roman"/>
      <w:szCs w:val="24"/>
      <w:lang w:val="en-AU"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JASEITAuthorName">
    <w:name w:val="IJASEIT Author Name"/>
    <w:basedOn w:val="Normal"/>
    <w:next w:val="Normal"/>
    <w:rsid w:val="0031681D"/>
    <w:pPr>
      <w:adjustRightInd w:val="0"/>
      <w:snapToGrid w:val="0"/>
      <w:spacing w:before="120" w:after="120"/>
      <w:jc w:val="center"/>
    </w:pPr>
    <w:rPr>
      <w:rFonts w:eastAsia="Times New Roman"/>
      <w:lang w:val="en-GB" w:eastAsia="en-GB"/>
    </w:rPr>
  </w:style>
  <w:style w:type="paragraph" w:customStyle="1" w:styleId="IJASEITAuthorAffiliation">
    <w:name w:val="IJASEIT Author Affiliation"/>
    <w:basedOn w:val="Normal"/>
    <w:next w:val="Normal"/>
    <w:rsid w:val="0031681D"/>
    <w:pPr>
      <w:spacing w:after="60"/>
      <w:jc w:val="center"/>
    </w:pPr>
    <w:rPr>
      <w:rFonts w:eastAsia="Times New Roman"/>
      <w:i/>
      <w:sz w:val="18"/>
      <w:lang w:val="en-GB" w:eastAsia="en-GB"/>
    </w:rPr>
  </w:style>
  <w:style w:type="paragraph" w:customStyle="1" w:styleId="IJASEITAbstractHeading">
    <w:name w:val="IJASEIT Abstract Heading"/>
    <w:basedOn w:val="IJASEITAbtract"/>
    <w:next w:val="IJASEITAbtract"/>
    <w:link w:val="IJASEITAbstractHeadingChar"/>
    <w:rsid w:val="0031681D"/>
    <w:rPr>
      <w:i/>
    </w:rPr>
  </w:style>
  <w:style w:type="character" w:customStyle="1" w:styleId="IJASEITAbstractHeadingChar">
    <w:name w:val="IJASEIT Abstract Heading Char"/>
    <w:link w:val="IJASEITAbstractHeading"/>
    <w:rsid w:val="0031681D"/>
    <w:rPr>
      <w:rFonts w:eastAsia="SimSun" w:cs="Times New Roman"/>
      <w:b/>
      <w:i/>
      <w:sz w:val="18"/>
      <w:szCs w:val="24"/>
      <w:lang w:val="en-GB" w:eastAsia="en-GB"/>
    </w:rPr>
  </w:style>
  <w:style w:type="paragraph" w:customStyle="1" w:styleId="IJASEITAbtract">
    <w:name w:val="IJASEIT Abtract"/>
    <w:basedOn w:val="Normal"/>
    <w:next w:val="Normal"/>
    <w:link w:val="IJASEITAbtractChar"/>
    <w:rsid w:val="0031681D"/>
    <w:pPr>
      <w:adjustRightInd w:val="0"/>
      <w:snapToGrid w:val="0"/>
      <w:jc w:val="both"/>
    </w:pPr>
    <w:rPr>
      <w:b/>
      <w:sz w:val="18"/>
      <w:lang w:val="en-GB" w:eastAsia="en-GB"/>
    </w:rPr>
  </w:style>
  <w:style w:type="character" w:customStyle="1" w:styleId="IJASEITAbtractChar">
    <w:name w:val="IJASEIT Abtract Char"/>
    <w:link w:val="IJASEITAbtract"/>
    <w:rsid w:val="0031681D"/>
    <w:rPr>
      <w:rFonts w:eastAsia="SimSun" w:cs="Times New Roman"/>
      <w:b/>
      <w:sz w:val="18"/>
      <w:szCs w:val="24"/>
      <w:lang w:val="en-GB" w:eastAsia="en-GB"/>
    </w:rPr>
  </w:style>
  <w:style w:type="paragraph" w:customStyle="1" w:styleId="IJASEITTitle">
    <w:name w:val="IJASEIT Title"/>
    <w:basedOn w:val="Normal"/>
    <w:next w:val="IJASEITAuthorName"/>
    <w:rsid w:val="0031681D"/>
    <w:pPr>
      <w:adjustRightInd w:val="0"/>
      <w:snapToGrid w:val="0"/>
      <w:spacing w:before="2560"/>
      <w:jc w:val="center"/>
    </w:pPr>
    <w:rPr>
      <w:sz w:val="3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396</Words>
  <Characters>2259</Characters>
  <Application>Microsoft Office Word</Application>
  <DocSecurity>0</DocSecurity>
  <Lines>18</Lines>
  <Paragraphs>5</Paragraphs>
  <ScaleCrop>false</ScaleCrop>
  <Company/>
  <LinksUpToDate>false</LinksUpToDate>
  <CharactersWithSpaces>2650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2016-11-19T14:10:00Z</dcterms:created>
  <dcterms:modified xsi:type="dcterms:W3CDTF">2016-11-19T14:10:00Z</dcterms:modified>
</cp:coreProperties>
</file>