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987" w:rsidRPr="00775DBF" w:rsidRDefault="008A1987" w:rsidP="008A1987">
      <w:pPr>
        <w:spacing w:after="0" w:line="240" w:lineRule="auto"/>
        <w:jc w:val="both"/>
        <w:rPr>
          <w:b/>
          <w:bCs/>
          <w:lang w:val="en-US" w:bidi="ar-DZ"/>
        </w:rPr>
      </w:pPr>
      <w:r w:rsidRPr="00775DBF">
        <w:rPr>
          <w:b/>
          <w:bCs/>
          <w:lang w:val="en-US" w:bidi="ar-DZ"/>
        </w:rPr>
        <w:t>Abstract:</w:t>
      </w:r>
    </w:p>
    <w:p w:rsidR="008A1987" w:rsidRPr="00775DBF" w:rsidRDefault="008A1987" w:rsidP="008A1987">
      <w:pPr>
        <w:tabs>
          <w:tab w:val="left" w:pos="567"/>
        </w:tabs>
        <w:spacing w:after="0" w:line="240" w:lineRule="auto"/>
        <w:jc w:val="both"/>
        <w:rPr>
          <w:lang w:val="en-US" w:bidi="ar-DZ"/>
        </w:rPr>
      </w:pPr>
      <w:r w:rsidRPr="00775DBF">
        <w:rPr>
          <w:rFonts w:cstheme="majorBidi"/>
          <w:lang w:val="en-US" w:bidi="ar-DZ"/>
        </w:rPr>
        <w:t xml:space="preserve">         </w:t>
      </w:r>
      <w:r w:rsidRPr="00775DBF">
        <w:rPr>
          <w:lang w:val="en-US" w:bidi="ar-DZ"/>
        </w:rPr>
        <w:t xml:space="preserve">The region understudy is located in the central part of Sahara, hyper </w:t>
      </w:r>
      <w:proofErr w:type="gramStart"/>
      <w:r w:rsidRPr="00775DBF">
        <w:rPr>
          <w:lang w:val="en-US" w:bidi="ar-DZ"/>
        </w:rPr>
        <w:t>arid  (</w:t>
      </w:r>
      <w:proofErr w:type="gramEnd"/>
      <w:r w:rsidRPr="00775DBF">
        <w:rPr>
          <w:lang w:val="en-US" w:bidi="ar-DZ"/>
        </w:rPr>
        <w:t>- 10 mm/year).</w:t>
      </w:r>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Here the man, since the origin of agriculture (- 12 000 years), has participated in the rebuilt of the big ecosystems.</w:t>
      </w:r>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When water is close to the ground or brought to the surface by wells or "foggaras" the date palm appears and the oases take birth. The </w:t>
      </w:r>
      <w:proofErr w:type="gramStart"/>
      <w:r w:rsidRPr="00775DBF">
        <w:rPr>
          <w:lang w:val="en-US" w:bidi="ar-DZ"/>
        </w:rPr>
        <w:t>relic rivers</w:t>
      </w:r>
      <w:proofErr w:type="gramEnd"/>
      <w:r w:rsidRPr="00775DBF">
        <w:rPr>
          <w:lang w:val="en-US" w:bidi="ar-DZ"/>
        </w:rPr>
        <w:t xml:space="preserve"> coming from the Atlas mountains and the Hoggar massif are dry wadis which flow occasionally (some hours or some days) feeding the alluvial phreatic zones.</w:t>
      </w:r>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Beside of that, there are water reservoirs such as the "Continental terminal"(Neogene) and the "Continental intercalaire" (Albian). The last one rules the life of this region by permitting the creation of microclimates on the points of emergence; therefore, during many centuries the men have taken benefit from these points of emergence, only ones in this wide aridity.</w:t>
      </w:r>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In fact, through more than 5000 years of history the people of this region have rationally exploited the Albian water, b</w:t>
      </w:r>
      <w:r>
        <w:rPr>
          <w:lang w:val="en-US" w:bidi="ar-DZ"/>
        </w:rPr>
        <w:t xml:space="preserve">ut with the progress of drilling technics </w:t>
      </w:r>
      <w:r w:rsidRPr="00775DBF">
        <w:rPr>
          <w:lang w:val="en-US" w:bidi="ar-DZ"/>
        </w:rPr>
        <w:t>more and more deeper, the rate of flow increased from 3</w:t>
      </w:r>
      <w:proofErr w:type="gramStart"/>
      <w:r w:rsidRPr="00775DBF">
        <w:rPr>
          <w:lang w:val="en-US" w:bidi="ar-DZ"/>
        </w:rPr>
        <w:t>,5</w:t>
      </w:r>
      <w:proofErr w:type="gramEnd"/>
      <w:r w:rsidRPr="00775DBF">
        <w:rPr>
          <w:lang w:val="en-US" w:bidi="ar-DZ"/>
        </w:rPr>
        <w:t xml:space="preserve"> m</w:t>
      </w:r>
      <w:r w:rsidRPr="00775DBF">
        <w:rPr>
          <w:vertAlign w:val="superscript"/>
          <w:lang w:val="en-US" w:bidi="ar-DZ"/>
        </w:rPr>
        <w:t>3</w:t>
      </w:r>
      <w:r w:rsidRPr="00775DBF">
        <w:rPr>
          <w:lang w:val="en-US" w:bidi="ar-DZ"/>
        </w:rPr>
        <w:t>/s to 8 m</w:t>
      </w:r>
      <w:r w:rsidRPr="00775DBF">
        <w:rPr>
          <w:vertAlign w:val="superscript"/>
          <w:lang w:val="en-US" w:bidi="ar-DZ"/>
        </w:rPr>
        <w:t>3</w:t>
      </w:r>
      <w:r w:rsidRPr="00775DBF">
        <w:rPr>
          <w:lang w:val="en-US" w:bidi="ar-DZ"/>
        </w:rPr>
        <w:t>/s (1992) and 13 m</w:t>
      </w:r>
      <w:r w:rsidRPr="00775DBF">
        <w:rPr>
          <w:vertAlign w:val="superscript"/>
          <w:lang w:val="en-US" w:bidi="ar-DZ"/>
        </w:rPr>
        <w:t>3</w:t>
      </w:r>
      <w:r w:rsidRPr="00775DBF">
        <w:rPr>
          <w:lang w:val="en-US" w:bidi="ar-DZ"/>
        </w:rPr>
        <w:t xml:space="preserve">/s (1998), and at present, </w:t>
      </w:r>
      <w:r>
        <w:rPr>
          <w:lang w:val="en-US" w:bidi="ar-DZ"/>
        </w:rPr>
        <w:t>has to be supplied tremendous quantity of water</w:t>
      </w:r>
      <w:r w:rsidRPr="00775DBF">
        <w:rPr>
          <w:lang w:val="en-US" w:bidi="ar-DZ"/>
        </w:rPr>
        <w:t xml:space="preserve"> to satisfy the increasing need for human activities.</w:t>
      </w:r>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The consequence is the desertification in the former Oasis systems due to the progressive shortage of the ground water linked to the lowering of the Albian water table.</w:t>
      </w:r>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Conrad (1969) has shown that during the prehistoric period (- 2000 years) a water table lowering </w:t>
      </w:r>
      <w:proofErr w:type="gramStart"/>
      <w:r w:rsidRPr="00775DBF">
        <w:rPr>
          <w:lang w:val="en-US" w:bidi="ar-DZ"/>
        </w:rPr>
        <w:t>started,</w:t>
      </w:r>
      <w:proofErr w:type="gramEnd"/>
      <w:r w:rsidRPr="00775DBF">
        <w:rPr>
          <w:lang w:val="en-US" w:bidi="ar-DZ"/>
        </w:rPr>
        <w:t xml:space="preserve"> this is marked by the difference of height between the present points of emergence and the Neolithic ones which are higher than the present emergences.</w:t>
      </w:r>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The maximum level has been reached during the arid (- 4000 years), that succeeded to the neolitic humid (- 6000 years), this while, which permitted to fill the Albian reservoir of this region, shows that the feeding is done outside of the desert region which are more watered (Atlas mountains) </w:t>
      </w:r>
      <w:r>
        <w:rPr>
          <w:lang w:val="en-US" w:bidi="ar-DZ"/>
        </w:rPr>
        <w:t>and it took 2000 years to reach this region.</w:t>
      </w:r>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Unfortunately, </w:t>
      </w:r>
      <w:r>
        <w:rPr>
          <w:lang w:val="en-US" w:bidi="ar-DZ"/>
        </w:rPr>
        <w:t>since the prehistoric period</w:t>
      </w:r>
      <w:r w:rsidRPr="00775DBF">
        <w:rPr>
          <w:lang w:val="en-US" w:bidi="ar-DZ"/>
        </w:rPr>
        <w:t>, these watered zones are suffering an increase in temperature and a drop</w:t>
      </w:r>
      <w:r>
        <w:rPr>
          <w:lang w:val="en-US" w:bidi="ar-DZ"/>
        </w:rPr>
        <w:t xml:space="preserve"> of rainfall amount.</w:t>
      </w:r>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The decrease of this fossil water combined to the abusive exploitation of water for the intensive agriculture and the projects of unconventional hydrocarbon exploitation, voracity in water for hydraulic fract</w:t>
      </w:r>
      <w:r>
        <w:rPr>
          <w:lang w:val="en-US" w:bidi="ar-DZ"/>
        </w:rPr>
        <w:t>uring</w:t>
      </w:r>
      <w:r w:rsidRPr="00775DBF">
        <w:rPr>
          <w:lang w:val="en-US" w:bidi="ar-DZ"/>
        </w:rPr>
        <w:t>, will bring about inevitable water last.</w:t>
      </w:r>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So, it is imperative to determine the critical limit of exploitation and the rate of flow, to prevent this region from drying and the dead of the Oasis spaces</w:t>
      </w:r>
      <w:r>
        <w:rPr>
          <w:lang w:val="en-US" w:bidi="ar-DZ"/>
        </w:rPr>
        <w:t>;</w:t>
      </w:r>
      <w:r w:rsidRPr="00775DBF">
        <w:rPr>
          <w:lang w:val="en-US" w:bidi="ar-DZ"/>
        </w:rPr>
        <w:t xml:space="preserve"> and as a result</w:t>
      </w:r>
      <w:r>
        <w:rPr>
          <w:lang w:val="en-US" w:bidi="ar-DZ"/>
        </w:rPr>
        <w:t>,</w:t>
      </w:r>
      <w:r w:rsidRPr="00775DBF">
        <w:rPr>
          <w:lang w:val="en-US" w:bidi="ar-DZ"/>
        </w:rPr>
        <w:t xml:space="preserve"> a</w:t>
      </w:r>
      <w:r>
        <w:rPr>
          <w:lang w:val="en-US" w:bidi="ar-DZ"/>
        </w:rPr>
        <w:t xml:space="preserve"> </w:t>
      </w:r>
      <w:r w:rsidRPr="00775DBF">
        <w:rPr>
          <w:lang w:val="en-US" w:bidi="ar-DZ"/>
        </w:rPr>
        <w:t xml:space="preserve">large migration of the </w:t>
      </w:r>
      <w:proofErr w:type="gramStart"/>
      <w:r w:rsidRPr="00775DBF">
        <w:rPr>
          <w:lang w:val="en-US" w:bidi="ar-DZ"/>
        </w:rPr>
        <w:t>Sahara population.</w:t>
      </w:r>
      <w:proofErr w:type="gramEnd"/>
    </w:p>
    <w:p w:rsidR="008A1987" w:rsidRPr="00775DBF" w:rsidRDefault="008A1987" w:rsidP="008A1987">
      <w:pPr>
        <w:tabs>
          <w:tab w:val="left" w:pos="567"/>
        </w:tabs>
        <w:spacing w:after="0" w:line="240" w:lineRule="auto"/>
        <w:jc w:val="both"/>
        <w:rPr>
          <w:lang w:val="en-US" w:bidi="ar-DZ"/>
        </w:rPr>
      </w:pPr>
      <w:r w:rsidRPr="00775DBF">
        <w:rPr>
          <w:lang w:val="en-US" w:bidi="ar-DZ"/>
        </w:rPr>
        <w:t xml:space="preserve">         In a desert, there is no superfluous, therefore the waste is not tolerate, each error become </w:t>
      </w:r>
      <w:proofErr w:type="spellStart"/>
      <w:r w:rsidRPr="00775DBF">
        <w:rPr>
          <w:lang w:val="en-US" w:bidi="ar-DZ"/>
        </w:rPr>
        <w:t>funeste</w:t>
      </w:r>
      <w:proofErr w:type="spellEnd"/>
      <w:r w:rsidRPr="00775DBF">
        <w:rPr>
          <w:lang w:val="en-US" w:bidi="ar-DZ"/>
        </w:rPr>
        <w:t xml:space="preserve">.  </w:t>
      </w:r>
    </w:p>
    <w:p w:rsidR="008A1987" w:rsidRPr="00036892" w:rsidRDefault="008A1987" w:rsidP="008A1987">
      <w:pPr>
        <w:tabs>
          <w:tab w:val="left" w:pos="567"/>
        </w:tabs>
        <w:spacing w:after="0" w:line="240" w:lineRule="auto"/>
        <w:jc w:val="both"/>
        <w:rPr>
          <w:b/>
          <w:bCs/>
          <w:sz w:val="20"/>
          <w:szCs w:val="20"/>
          <w:lang w:val="en-US" w:bidi="ar-DZ"/>
        </w:rPr>
      </w:pPr>
      <w:r>
        <w:rPr>
          <w:b/>
          <w:bCs/>
          <w:sz w:val="20"/>
          <w:szCs w:val="20"/>
          <w:lang w:val="en-US" w:bidi="ar-DZ"/>
        </w:rPr>
        <w:t>References</w:t>
      </w:r>
      <w:r w:rsidRPr="00036892">
        <w:rPr>
          <w:b/>
          <w:bCs/>
          <w:sz w:val="20"/>
          <w:szCs w:val="20"/>
          <w:lang w:val="en-US" w:bidi="ar-DZ"/>
        </w:rPr>
        <w:t xml:space="preserve">:   </w:t>
      </w:r>
    </w:p>
    <w:p w:rsidR="008A1987" w:rsidRPr="00036892" w:rsidRDefault="008A1987" w:rsidP="008A1987">
      <w:pPr>
        <w:tabs>
          <w:tab w:val="left" w:pos="567"/>
        </w:tabs>
        <w:spacing w:after="0" w:line="240" w:lineRule="auto"/>
        <w:jc w:val="both"/>
        <w:rPr>
          <w:b/>
          <w:bCs/>
          <w:sz w:val="20"/>
          <w:szCs w:val="20"/>
          <w:lang w:val="en-US" w:bidi="ar-DZ"/>
        </w:rPr>
      </w:pPr>
      <w:r w:rsidRPr="00036892">
        <w:rPr>
          <w:sz w:val="20"/>
          <w:szCs w:val="20"/>
          <w:lang w:val="en-US" w:bidi="ar-DZ"/>
        </w:rPr>
        <w:t>Conrad 1969: Evolution post hercynienne du Sahara – these doctorat – CNRS.</w:t>
      </w:r>
      <w:r w:rsidRPr="00036892">
        <w:rPr>
          <w:b/>
          <w:bCs/>
          <w:sz w:val="20"/>
          <w:szCs w:val="20"/>
          <w:lang w:val="en-US" w:bidi="ar-DZ"/>
        </w:rPr>
        <w:t xml:space="preserve">     </w:t>
      </w:r>
    </w:p>
    <w:p w:rsidR="008A1987" w:rsidRPr="00036892" w:rsidRDefault="008A1987" w:rsidP="008A1987">
      <w:pPr>
        <w:tabs>
          <w:tab w:val="left" w:pos="567"/>
        </w:tabs>
        <w:spacing w:after="0" w:line="240" w:lineRule="auto"/>
        <w:jc w:val="both"/>
        <w:rPr>
          <w:sz w:val="20"/>
          <w:szCs w:val="20"/>
          <w:lang w:val="en-US" w:bidi="ar-DZ"/>
        </w:rPr>
      </w:pPr>
      <w:r w:rsidRPr="00036892">
        <w:rPr>
          <w:b/>
          <w:bCs/>
          <w:sz w:val="20"/>
          <w:szCs w:val="20"/>
          <w:lang w:val="en-US" w:bidi="ar-DZ"/>
        </w:rPr>
        <w:t xml:space="preserve">Key words: </w:t>
      </w:r>
      <w:r w:rsidRPr="00036892">
        <w:rPr>
          <w:sz w:val="20"/>
          <w:szCs w:val="20"/>
          <w:lang w:val="en-US" w:bidi="ar-DZ"/>
        </w:rPr>
        <w:t xml:space="preserve">climate change, anthropocene, Oasis Sahara – Albian – Atlas </w:t>
      </w:r>
      <w:proofErr w:type="gramStart"/>
      <w:r w:rsidRPr="00036892">
        <w:rPr>
          <w:sz w:val="20"/>
          <w:szCs w:val="20"/>
          <w:lang w:val="en-US" w:bidi="ar-DZ"/>
        </w:rPr>
        <w:t>mountains</w:t>
      </w:r>
      <w:proofErr w:type="gramEnd"/>
      <w:r w:rsidRPr="00036892">
        <w:rPr>
          <w:sz w:val="20"/>
          <w:szCs w:val="20"/>
          <w:lang w:val="en-US" w:bidi="ar-DZ"/>
        </w:rPr>
        <w:t>.</w:t>
      </w:r>
    </w:p>
    <w:p w:rsidR="008A1987" w:rsidRPr="00775DBF" w:rsidRDefault="008A1987" w:rsidP="008A1987">
      <w:pPr>
        <w:tabs>
          <w:tab w:val="left" w:pos="567"/>
        </w:tabs>
        <w:spacing w:after="0" w:line="240" w:lineRule="auto"/>
        <w:jc w:val="both"/>
        <w:rPr>
          <w:lang w:val="en-US" w:bidi="ar-DZ"/>
        </w:rPr>
      </w:pPr>
      <w:proofErr w:type="gramStart"/>
      <w:r w:rsidRPr="00036892">
        <w:rPr>
          <w:sz w:val="20"/>
          <w:szCs w:val="20"/>
          <w:lang w:val="en-US" w:bidi="ar-DZ"/>
        </w:rPr>
        <w:t>continental</w:t>
      </w:r>
      <w:proofErr w:type="gramEnd"/>
      <w:r w:rsidRPr="00036892">
        <w:rPr>
          <w:sz w:val="20"/>
          <w:szCs w:val="20"/>
          <w:lang w:val="en-US" w:bidi="ar-DZ"/>
        </w:rPr>
        <w:t xml:space="preserve"> intercalaire</w:t>
      </w:r>
      <w:r w:rsidRPr="00775DBF">
        <w:rPr>
          <w:lang w:val="en-US" w:bidi="ar-DZ"/>
        </w:rPr>
        <w:t>.</w:t>
      </w:r>
    </w:p>
    <w:p w:rsidR="00301906" w:rsidRDefault="00301906"/>
    <w:sectPr w:rsidR="00301906" w:rsidSect="0030190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A1987"/>
    <w:rsid w:val="00301906"/>
    <w:rsid w:val="008A198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98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2600</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Administrateur</cp:lastModifiedBy>
  <cp:revision>1</cp:revision>
  <dcterms:created xsi:type="dcterms:W3CDTF">2016-01-31T10:29:00Z</dcterms:created>
  <dcterms:modified xsi:type="dcterms:W3CDTF">2016-01-31T10:29:00Z</dcterms:modified>
</cp:coreProperties>
</file>