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2CD" w:rsidRPr="005524A3" w:rsidRDefault="008862CD" w:rsidP="005524A3">
      <w:pPr>
        <w:rPr>
          <w:rFonts w:asciiTheme="minorHAnsi" w:hAnsiTheme="minorHAnsi" w:cs="Times New Roman"/>
          <w:b/>
          <w:color w:val="984806" w:themeColor="accent6" w:themeShade="80"/>
          <w:sz w:val="20"/>
          <w:szCs w:val="20"/>
        </w:rPr>
      </w:pPr>
      <w:r w:rsidRPr="005524A3">
        <w:rPr>
          <w:rFonts w:asciiTheme="minorHAnsi" w:hAnsiTheme="minorHAnsi" w:cs="Times New Roman"/>
          <w:b/>
          <w:color w:val="984806" w:themeColor="accent6" w:themeShade="80"/>
          <w:sz w:val="20"/>
          <w:szCs w:val="20"/>
        </w:rPr>
        <w:t>Understanding climate change with Chinese elderly: knowledge, attitudes and practices on climate change in East China</w:t>
      </w:r>
    </w:p>
    <w:p w:rsidR="005973B9" w:rsidRPr="005524A3" w:rsidRDefault="00AB5B78" w:rsidP="005524A3">
      <w:pPr>
        <w:pStyle w:val="BodyText"/>
        <w:spacing w:before="73" w:line="198" w:lineRule="exact"/>
        <w:ind w:right="5987"/>
        <w:rPr>
          <w:rFonts w:asciiTheme="minorHAnsi" w:hAnsiTheme="minorHAnsi"/>
          <w:sz w:val="20"/>
          <w:szCs w:val="20"/>
        </w:rPr>
      </w:pPr>
      <w:proofErr w:type="spellStart"/>
      <w:r w:rsidRPr="005524A3">
        <w:rPr>
          <w:rFonts w:asciiTheme="minorHAnsi" w:hAnsiTheme="minorHAnsi"/>
          <w:sz w:val="20"/>
          <w:szCs w:val="20"/>
        </w:rPr>
        <w:t>Pelin</w:t>
      </w:r>
      <w:proofErr w:type="spellEnd"/>
      <w:r w:rsidRPr="005524A3">
        <w:rPr>
          <w:rFonts w:asciiTheme="minorHAnsi" w:hAnsiTheme="minorHAnsi"/>
          <w:sz w:val="20"/>
          <w:szCs w:val="20"/>
        </w:rPr>
        <w:t xml:space="preserve"> </w:t>
      </w:r>
      <w:proofErr w:type="spellStart"/>
      <w:r w:rsidRPr="005524A3">
        <w:rPr>
          <w:rFonts w:asciiTheme="minorHAnsi" w:hAnsiTheme="minorHAnsi"/>
          <w:sz w:val="20"/>
          <w:szCs w:val="20"/>
        </w:rPr>
        <w:t>Kinay</w:t>
      </w:r>
      <w:proofErr w:type="spellEnd"/>
      <w:r w:rsidRPr="005524A3">
        <w:rPr>
          <w:rFonts w:asciiTheme="minorHAnsi" w:hAnsiTheme="minorHAnsi"/>
          <w:sz w:val="20"/>
          <w:szCs w:val="20"/>
        </w:rPr>
        <w:t>, University of Liverpool-XJTLU, China</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5524A3" w:rsidRDefault="00A9710C">
      <w:pPr>
        <w:pStyle w:val="Heading3"/>
        <w:spacing w:before="147"/>
        <w:jc w:val="both"/>
        <w:rPr>
          <w:rFonts w:asciiTheme="minorHAnsi" w:hAnsiTheme="minorHAnsi"/>
        </w:rPr>
      </w:pPr>
      <w:r w:rsidRPr="005524A3">
        <w:rPr>
          <w:rFonts w:asciiTheme="minorHAnsi" w:hAnsiTheme="minorHAnsi"/>
          <w:color w:val="BF5A14"/>
        </w:rPr>
        <w:t>Abstract</w:t>
      </w:r>
      <w:r w:rsidR="00404E5B" w:rsidRPr="005524A3">
        <w:rPr>
          <w:rFonts w:asciiTheme="minorHAnsi" w:hAnsiTheme="minorHAnsi"/>
          <w:color w:val="BF5A14"/>
        </w:rPr>
        <w:t xml:space="preserve"> </w:t>
      </w:r>
    </w:p>
    <w:p w:rsidR="005524A3" w:rsidRPr="005524A3" w:rsidRDefault="005524A3" w:rsidP="005524A3">
      <w:pPr>
        <w:tabs>
          <w:tab w:val="center" w:pos="4153"/>
        </w:tabs>
        <w:spacing w:line="480" w:lineRule="auto"/>
        <w:rPr>
          <w:rFonts w:asciiTheme="minorHAnsi" w:hAnsiTheme="minorHAnsi" w:cs="Times New Roman"/>
          <w:b/>
          <w:color w:val="000000"/>
          <w:sz w:val="18"/>
          <w:szCs w:val="18"/>
          <w:shd w:val="clear" w:color="auto" w:fill="FFFFFF"/>
        </w:rPr>
      </w:pPr>
      <w:r w:rsidRPr="005524A3">
        <w:rPr>
          <w:rFonts w:asciiTheme="minorHAnsi" w:hAnsiTheme="minorHAnsi" w:cs="Times New Roman"/>
          <w:b/>
          <w:color w:val="000000"/>
          <w:sz w:val="18"/>
          <w:szCs w:val="18"/>
          <w:shd w:val="clear" w:color="auto" w:fill="FFFFFF"/>
        </w:rPr>
        <w:t xml:space="preserve">The present study aims to evaluate the climate change and health related knowledge, attitudes and practices (KAP) of the elderly population (60 years plus) in Hefei and Suzhou cities of China (n=300). This cross-sectional study includes 150 participants in each city. Data regarding demographic characteristics, KAP, and climate change perceptions were collected using a semi-structured questionnaire. </w:t>
      </w:r>
      <w:r w:rsidRPr="005524A3">
        <w:rPr>
          <w:rFonts w:asciiTheme="minorHAnsi" w:hAnsiTheme="minorHAnsi" w:cs="Times New Roman"/>
          <w:b/>
          <w:sz w:val="18"/>
          <w:szCs w:val="18"/>
        </w:rPr>
        <w:t xml:space="preserve">When asked about the potential impacts of climate change over 79% of participants stated that climate change affected their lifestyle. Participants were most concerned about storms (51.7%), food shortage (33.3%) and drought (26%). The main health risks cited included water contamination (32%), air pollution related diseases (38.3%) and lung disease (43%). Finally, a majority (68.3%) did not report receiving government assistance on climate change issues. </w:t>
      </w:r>
      <w:r w:rsidRPr="005524A3">
        <w:rPr>
          <w:rFonts w:asciiTheme="minorHAnsi" w:hAnsiTheme="minorHAnsi" w:cs="Times New Roman"/>
          <w:b/>
          <w:color w:val="000000"/>
          <w:sz w:val="18"/>
          <w:szCs w:val="18"/>
          <w:shd w:val="clear" w:color="auto" w:fill="FFFFFF"/>
        </w:rPr>
        <w:t xml:space="preserve">Logistic regression models were used to analyze the data in order to understand the links between socio-demographical factors and KAP of the participants. </w:t>
      </w:r>
      <w:r w:rsidRPr="005524A3">
        <w:rPr>
          <w:rFonts w:asciiTheme="minorHAnsi" w:hAnsiTheme="minorHAnsi" w:cs="Times New Roman"/>
          <w:b/>
          <w:sz w:val="18"/>
          <w:szCs w:val="18"/>
        </w:rPr>
        <w:t xml:space="preserve">These findings provide insights for potential adaptation strategies targeting the elderly. It is </w:t>
      </w:r>
      <w:r w:rsidRPr="005524A3">
        <w:rPr>
          <w:rFonts w:asciiTheme="minorHAnsi" w:hAnsiTheme="minorHAnsi" w:cs="Times New Roman"/>
          <w:b/>
          <w:sz w:val="18"/>
          <w:szCs w:val="18"/>
        </w:rPr>
        <w:t xml:space="preserve">recommended that government should take responsibility in creating </w:t>
      </w:r>
      <w:r w:rsidRPr="005524A3">
        <w:rPr>
          <w:rFonts w:asciiTheme="minorHAnsi" w:hAnsiTheme="minorHAnsi" w:cs="Times New Roman"/>
          <w:b/>
          <w:color w:val="000000"/>
          <w:sz w:val="18"/>
          <w:szCs w:val="18"/>
          <w:shd w:val="clear" w:color="auto" w:fill="FFFFFF"/>
        </w:rPr>
        <w:t>awareness strategies to improve the coping capacity of elderly in China to climate change and its health impacts, and develop climate change adaptation strategies.</w:t>
      </w:r>
    </w:p>
    <w:p w:rsidR="00AE3E37" w:rsidRDefault="00AB5B78">
      <w:pPr>
        <w:pStyle w:val="BodyText"/>
        <w:spacing w:before="2"/>
        <w:rPr>
          <w:rFonts w:ascii="Arial"/>
          <w:b/>
          <w:sz w:val="16"/>
        </w:rPr>
      </w:pPr>
      <w:r>
        <w:rPr>
          <w:rFonts w:ascii="Arial"/>
          <w:b/>
          <w:noProof/>
          <w:sz w:val="16"/>
        </w:rPr>
        <w:drawing>
          <wp:inline distT="0" distB="0" distL="0" distR="0">
            <wp:extent cx="3162300" cy="2867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2867025"/>
                    </a:xfrm>
                    <a:prstGeom prst="rect">
                      <a:avLst/>
                    </a:prstGeom>
                    <a:noFill/>
                    <a:ln>
                      <a:noFill/>
                    </a:ln>
                  </pic:spPr>
                </pic:pic>
              </a:graphicData>
            </a:graphic>
          </wp:inline>
        </w:drawing>
      </w:r>
    </w:p>
    <w:p w:rsidR="005973B9" w:rsidRPr="005524A3" w:rsidRDefault="005973B9" w:rsidP="005973B9">
      <w:pPr>
        <w:spacing w:line="204" w:lineRule="exact"/>
        <w:rPr>
          <w:rFonts w:asciiTheme="minorHAnsi" w:hAnsiTheme="minorHAnsi"/>
          <w:b/>
          <w:color w:val="BF5A14"/>
          <w:sz w:val="20"/>
          <w:szCs w:val="20"/>
        </w:rPr>
      </w:pPr>
      <w:r>
        <w:rPr>
          <w:rFonts w:ascii="Arial"/>
          <w:b/>
          <w:color w:val="BF5A14"/>
          <w:sz w:val="20"/>
        </w:rPr>
        <w:br/>
      </w:r>
      <w:r w:rsidRPr="005524A3">
        <w:rPr>
          <w:rFonts w:asciiTheme="minorHAnsi" w:hAnsiTheme="minorHAnsi"/>
          <w:b/>
          <w:color w:val="BF5A14"/>
          <w:sz w:val="20"/>
          <w:szCs w:val="20"/>
        </w:rPr>
        <w:t>Recent Publications</w:t>
      </w:r>
      <w:r w:rsidR="00AB5B78" w:rsidRPr="005524A3">
        <w:rPr>
          <w:rFonts w:asciiTheme="minorHAnsi" w:hAnsiTheme="minorHAnsi"/>
          <w:b/>
          <w:color w:val="BF5A14"/>
          <w:sz w:val="20"/>
          <w:szCs w:val="20"/>
        </w:rPr>
        <w:t>- Submitted</w:t>
      </w:r>
      <w:r w:rsidRPr="005524A3">
        <w:rPr>
          <w:rFonts w:asciiTheme="minorHAnsi" w:hAnsiTheme="minorHAnsi"/>
          <w:b/>
          <w:color w:val="BF5A14"/>
          <w:sz w:val="20"/>
          <w:szCs w:val="20"/>
        </w:rPr>
        <w:t xml:space="preserve"> </w:t>
      </w:r>
      <w:r w:rsidR="00AB5B78" w:rsidRPr="005524A3">
        <w:rPr>
          <w:rFonts w:asciiTheme="minorHAnsi" w:hAnsiTheme="minorHAnsi"/>
          <w:b/>
          <w:color w:val="BF5A14"/>
          <w:sz w:val="20"/>
          <w:szCs w:val="20"/>
        </w:rPr>
        <w:t>to Environmental Reviews</w:t>
      </w:r>
    </w:p>
    <w:p w:rsidR="00AB5B78" w:rsidRPr="005524A3" w:rsidRDefault="00AB5B78" w:rsidP="005973B9">
      <w:pPr>
        <w:spacing w:line="204" w:lineRule="exact"/>
        <w:rPr>
          <w:rFonts w:asciiTheme="minorHAnsi" w:hAnsiTheme="minorHAnsi"/>
          <w:b/>
          <w:sz w:val="20"/>
          <w:szCs w:val="20"/>
        </w:rPr>
      </w:pPr>
    </w:p>
    <w:p w:rsidR="00AB5B78" w:rsidRPr="00E61606" w:rsidRDefault="00AB5B78" w:rsidP="00AB5B78">
      <w:pPr>
        <w:rPr>
          <w:rFonts w:ascii="Times New Roman" w:hAnsi="Times New Roman"/>
          <w:b/>
          <w:sz w:val="24"/>
          <w:szCs w:val="24"/>
        </w:rPr>
      </w:pPr>
      <w:proofErr w:type="spellStart"/>
      <w:r w:rsidRPr="005524A3">
        <w:rPr>
          <w:rFonts w:asciiTheme="minorHAnsi" w:hAnsiTheme="minorHAnsi"/>
          <w:sz w:val="20"/>
          <w:szCs w:val="20"/>
        </w:rPr>
        <w:t>Pelin</w:t>
      </w:r>
      <w:proofErr w:type="spellEnd"/>
      <w:r w:rsidRPr="005524A3">
        <w:rPr>
          <w:rFonts w:asciiTheme="minorHAnsi" w:hAnsiTheme="minorHAnsi"/>
          <w:sz w:val="20"/>
          <w:szCs w:val="20"/>
        </w:rPr>
        <w:t xml:space="preserve"> </w:t>
      </w:r>
      <w:proofErr w:type="spellStart"/>
      <w:r w:rsidRPr="005524A3">
        <w:rPr>
          <w:rFonts w:asciiTheme="minorHAnsi" w:hAnsiTheme="minorHAnsi"/>
          <w:sz w:val="20"/>
          <w:szCs w:val="20"/>
        </w:rPr>
        <w:t>Kinay</w:t>
      </w:r>
      <w:proofErr w:type="spellEnd"/>
      <w:r w:rsidRPr="005524A3">
        <w:rPr>
          <w:rFonts w:asciiTheme="minorHAnsi" w:hAnsiTheme="minorHAnsi"/>
          <w:sz w:val="20"/>
          <w:szCs w:val="20"/>
          <w:vertAlign w:val="superscript"/>
        </w:rPr>
        <w:t>*</w:t>
      </w:r>
      <w:r w:rsidRPr="005524A3">
        <w:rPr>
          <w:rFonts w:asciiTheme="minorHAnsi" w:hAnsiTheme="minorHAnsi"/>
          <w:sz w:val="20"/>
          <w:szCs w:val="20"/>
        </w:rPr>
        <w:t xml:space="preserve">, Andrew P Morse, Elmer V Villanueva, </w:t>
      </w:r>
      <w:proofErr w:type="spellStart"/>
      <w:r w:rsidRPr="005524A3">
        <w:rPr>
          <w:rFonts w:asciiTheme="minorHAnsi" w:hAnsiTheme="minorHAnsi"/>
          <w:sz w:val="20"/>
          <w:szCs w:val="20"/>
        </w:rPr>
        <w:t>Karyn</w:t>
      </w:r>
      <w:proofErr w:type="spellEnd"/>
      <w:r w:rsidRPr="005524A3">
        <w:rPr>
          <w:rFonts w:asciiTheme="minorHAnsi" w:hAnsiTheme="minorHAnsi"/>
          <w:sz w:val="20"/>
          <w:szCs w:val="20"/>
        </w:rPr>
        <w:t xml:space="preserve"> Morrissey, and Philip L Staddon</w:t>
      </w:r>
      <w:r w:rsidRPr="005524A3">
        <w:rPr>
          <w:rFonts w:asciiTheme="minorHAnsi" w:hAnsiTheme="minorHAnsi"/>
          <w:b/>
          <w:sz w:val="20"/>
          <w:szCs w:val="20"/>
        </w:rPr>
        <w:t>,</w:t>
      </w:r>
      <w:r w:rsidRPr="005524A3">
        <w:rPr>
          <w:rFonts w:asciiTheme="minorHAnsi" w:hAnsiTheme="minorHAnsi"/>
          <w:sz w:val="20"/>
          <w:szCs w:val="20"/>
        </w:rPr>
        <w:t xml:space="preserve"> ‘</w:t>
      </w:r>
      <w:r w:rsidRPr="005524A3">
        <w:rPr>
          <w:rFonts w:asciiTheme="minorHAnsi" w:hAnsiTheme="minorHAnsi"/>
          <w:b/>
          <w:sz w:val="20"/>
          <w:szCs w:val="20"/>
        </w:rPr>
        <w:t>Direct and indirect health impacts of climate change on the vulnerable elderly population in East China’.</w:t>
      </w:r>
      <w:r w:rsidRPr="00E61606">
        <w:rPr>
          <w:rFonts w:ascii="Times New Roman" w:hAnsi="Times New Roman"/>
          <w:b/>
          <w:sz w:val="24"/>
          <w:szCs w:val="24"/>
        </w:rPr>
        <w:t xml:space="preserve">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F3D28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862CD" w:rsidRPr="008862CD">
        <w:rPr>
          <w:noProof/>
        </w:rPr>
        <w:drawing>
          <wp:inline distT="0" distB="0" distL="0" distR="0">
            <wp:extent cx="666750" cy="1000125"/>
            <wp:effectExtent l="0" t="0" r="0" b="9525"/>
            <wp:docPr id="3" name="Picture 3" descr="C:\Users\KINAY.PELIN\Desktop\kinay-pe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NAY.PELIN\Desktop\kinay-pel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6750" cy="1000125"/>
                    </a:xfrm>
                    <a:prstGeom prst="rect">
                      <a:avLst/>
                    </a:prstGeom>
                    <a:noFill/>
                    <a:ln>
                      <a:noFill/>
                    </a:ln>
                  </pic:spPr>
                </pic:pic>
              </a:graphicData>
            </a:graphic>
          </wp:inline>
        </w:drawing>
      </w:r>
      <w:r w:rsidR="009E5C8C">
        <w:rPr>
          <w:noProof/>
        </w:rPr>
        <w:tab/>
      </w:r>
      <w:r w:rsidR="008862CD" w:rsidRPr="005524A3">
        <w:rPr>
          <w:rFonts w:asciiTheme="minorHAnsi" w:hAnsiTheme="minorHAnsi"/>
          <w:color w:val="BF5A14"/>
          <w:sz w:val="20"/>
          <w:szCs w:val="20"/>
        </w:rPr>
        <w:t>About the author</w:t>
      </w:r>
    </w:p>
    <w:p w:rsidR="00016B3F" w:rsidRPr="005524A3" w:rsidRDefault="00AB5B78" w:rsidP="005524A3">
      <w:pPr>
        <w:pStyle w:val="NormalWeb"/>
        <w:rPr>
          <w:rFonts w:asciiTheme="minorHAnsi" w:hAnsiTheme="minorHAnsi" w:cs="Arial"/>
          <w:sz w:val="16"/>
          <w:szCs w:val="16"/>
          <w:lang w:val="en-GB"/>
        </w:rPr>
      </w:pPr>
      <w:r w:rsidRPr="008862CD">
        <w:rPr>
          <w:rFonts w:asciiTheme="minorHAnsi" w:hAnsiTheme="minorHAnsi" w:cs="Arial"/>
          <w:sz w:val="16"/>
          <w:szCs w:val="16"/>
          <w:lang w:val="en-GB"/>
        </w:rPr>
        <w:t>Born in Turkey in 1990, in city</w:t>
      </w:r>
      <w:r w:rsidR="008862CD">
        <w:rPr>
          <w:rFonts w:asciiTheme="minorHAnsi" w:hAnsiTheme="minorHAnsi" w:cs="Arial"/>
          <w:sz w:val="16"/>
          <w:szCs w:val="16"/>
          <w:lang w:val="en-GB"/>
        </w:rPr>
        <w:t xml:space="preserve"> of Ankara. </w:t>
      </w:r>
      <w:proofErr w:type="spellStart"/>
      <w:r w:rsidR="008862CD">
        <w:rPr>
          <w:rFonts w:asciiTheme="minorHAnsi" w:hAnsiTheme="minorHAnsi" w:cs="Arial"/>
          <w:sz w:val="16"/>
          <w:szCs w:val="16"/>
          <w:lang w:val="en-GB"/>
        </w:rPr>
        <w:t>Kinay</w:t>
      </w:r>
      <w:proofErr w:type="spellEnd"/>
      <w:r w:rsidR="008862CD">
        <w:rPr>
          <w:rFonts w:asciiTheme="minorHAnsi" w:hAnsiTheme="minorHAnsi" w:cs="Arial"/>
          <w:sz w:val="16"/>
          <w:szCs w:val="16"/>
          <w:lang w:val="en-GB"/>
        </w:rPr>
        <w:t xml:space="preserve"> completed her undergrad </w:t>
      </w:r>
      <w:r w:rsidR="008862CD" w:rsidRPr="008862CD">
        <w:rPr>
          <w:rFonts w:asciiTheme="minorHAnsi" w:hAnsiTheme="minorHAnsi" w:cs="Arial"/>
          <w:sz w:val="16"/>
          <w:szCs w:val="16"/>
          <w:lang w:val="en-GB"/>
        </w:rPr>
        <w:t>in</w:t>
      </w:r>
      <w:r w:rsidRPr="008862CD">
        <w:rPr>
          <w:rFonts w:asciiTheme="minorHAnsi" w:hAnsiTheme="minorHAnsi" w:cs="Arial"/>
          <w:sz w:val="16"/>
          <w:szCs w:val="16"/>
          <w:lang w:val="en-GB"/>
        </w:rPr>
        <w:t xml:space="preserve"> Turkey, and for her MBA studies she came to China to study in Suzhou University. She completed her Master degree in 2014, and started her PhD at XJTLU in 2015, in the Department of Environmental Science. </w:t>
      </w:r>
      <w:proofErr w:type="spellStart"/>
      <w:r w:rsidRPr="008862CD">
        <w:rPr>
          <w:rFonts w:asciiTheme="minorHAnsi" w:hAnsiTheme="minorHAnsi" w:cs="Arial"/>
          <w:sz w:val="16"/>
          <w:szCs w:val="16"/>
          <w:lang w:val="en-GB"/>
        </w:rPr>
        <w:t>Kinay</w:t>
      </w:r>
      <w:proofErr w:type="spellEnd"/>
      <w:r w:rsidRPr="008862CD">
        <w:rPr>
          <w:rFonts w:asciiTheme="minorHAnsi" w:hAnsiTheme="minorHAnsi" w:cs="Arial"/>
          <w:sz w:val="16"/>
          <w:szCs w:val="16"/>
          <w:lang w:val="en-GB"/>
        </w:rPr>
        <w:t xml:space="preserve"> is currently writing her thesis on her project with the topic 'Climate Change Adaptation and Human Health: Reducing Climate Change Health Risks in the Ageing Chinese Population'</w:t>
      </w:r>
      <w:r w:rsidR="000E05CC">
        <w:rPr>
          <w:rFonts w:asciiTheme="minorHAnsi" w:hAnsiTheme="minorHAnsi" w:cs="Arial"/>
          <w:sz w:val="16"/>
          <w:szCs w:val="16"/>
          <w:lang w:val="en-GB"/>
        </w:rPr>
        <w:t xml:space="preserve"> (n=3466)</w:t>
      </w:r>
      <w:r w:rsidRPr="008862CD">
        <w:rPr>
          <w:rFonts w:asciiTheme="minorHAnsi" w:hAnsiTheme="minorHAnsi" w:cs="Arial"/>
          <w:sz w:val="16"/>
          <w:szCs w:val="16"/>
          <w:lang w:val="en-GB"/>
        </w:rPr>
        <w:t>. In the last year of her programme, she has always had a high interest in environmental issues, which is why she chose to continue her career in this field. This topic is considered as a research gap in China. She writes about this topic and currently she is working on three research papers, one submitted 2 in submission process, all will highly cont</w:t>
      </w:r>
      <w:r w:rsidR="005524A3">
        <w:rPr>
          <w:rFonts w:asciiTheme="minorHAnsi" w:hAnsiTheme="minorHAnsi" w:cs="Arial"/>
          <w:sz w:val="16"/>
          <w:szCs w:val="16"/>
          <w:lang w:val="en-GB"/>
        </w:rPr>
        <w:t>ribute to the literature.</w:t>
      </w:r>
      <w:bookmarkStart w:id="0" w:name="_GoBack"/>
      <w:bookmarkEnd w:id="0"/>
    </w:p>
    <w:p w:rsidR="00016B3F" w:rsidRDefault="00016B3F" w:rsidP="006A7A76">
      <w:pPr>
        <w:spacing w:before="62"/>
        <w:ind w:right="4235"/>
        <w:rPr>
          <w:rFonts w:ascii="Arial"/>
          <w:sz w:val="14"/>
        </w:rPr>
      </w:pPr>
      <w:r>
        <w:rPr>
          <w:rFonts w:ascii="Arial"/>
          <w:sz w:val="14"/>
        </w:rPr>
        <w:t xml:space="preserve">     Date of Birth: </w:t>
      </w:r>
      <w:r w:rsidR="004F7035">
        <w:rPr>
          <w:rFonts w:ascii="Arial"/>
          <w:sz w:val="14"/>
        </w:rPr>
        <w:t>06/19/1990</w:t>
      </w:r>
    </w:p>
    <w:p w:rsidR="00AE3E37" w:rsidRPr="00016B3F" w:rsidRDefault="006A7A76" w:rsidP="006A7A76">
      <w:pPr>
        <w:spacing w:before="62"/>
        <w:ind w:right="4235"/>
        <w:rPr>
          <w:rStyle w:val="Hyperlink"/>
          <w:rFonts w:ascii="Arial"/>
          <w:color w:val="auto"/>
          <w:sz w:val="14"/>
          <w:u w:val="none"/>
        </w:rPr>
      </w:pPr>
      <w:r>
        <w:rPr>
          <w:rFonts w:ascii="Arial"/>
          <w:sz w:val="14"/>
        </w:rPr>
        <w:t xml:space="preserve">   </w:t>
      </w:r>
      <w:r w:rsidR="00016B3F">
        <w:rPr>
          <w:rFonts w:ascii="Arial"/>
          <w:sz w:val="14"/>
        </w:rPr>
        <w:t xml:space="preserve">  </w:t>
      </w:r>
      <w:r w:rsidR="00A9710C">
        <w:rPr>
          <w:rFonts w:ascii="Arial"/>
          <w:sz w:val="14"/>
        </w:rPr>
        <w:t xml:space="preserve">Email: </w:t>
      </w:r>
      <w:r w:rsidR="004F7035">
        <w:rPr>
          <w:rFonts w:ascii="Arial"/>
          <w:sz w:val="14"/>
        </w:rPr>
        <w:t>KINAY.PELIN@xjtlu.edu.cn</w:t>
      </w:r>
    </w:p>
    <w:p w:rsidR="006A7A76" w:rsidRDefault="00016B3F" w:rsidP="00016B3F">
      <w:pPr>
        <w:spacing w:before="62"/>
        <w:ind w:right="4235"/>
        <w:rPr>
          <w:rFonts w:ascii="Arial"/>
          <w:sz w:val="14"/>
        </w:rPr>
      </w:pPr>
      <w:r>
        <w:rPr>
          <w:rFonts w:ascii="Arial"/>
          <w:sz w:val="14"/>
        </w:rPr>
        <w:t xml:space="preserve">     Telephone number: </w:t>
      </w:r>
      <w:r w:rsidR="004F7035">
        <w:rPr>
          <w:rFonts w:ascii="Arial"/>
          <w:sz w:val="14"/>
        </w:rPr>
        <w:t>+8615850232571</w:t>
      </w:r>
    </w:p>
    <w:p w:rsidR="006A7A76" w:rsidRDefault="004F7035" w:rsidP="00016B3F">
      <w:pPr>
        <w:spacing w:before="62"/>
        <w:ind w:right="4235"/>
        <w:rPr>
          <w:rFonts w:ascii="Arial"/>
          <w:sz w:val="14"/>
        </w:rPr>
      </w:pPr>
      <w:r>
        <w:rPr>
          <w:rFonts w:ascii="Arial"/>
          <w:sz w:val="14"/>
        </w:rPr>
        <w:t xml:space="preserve">     </w:t>
      </w:r>
      <w:r w:rsidR="006A7A76">
        <w:rPr>
          <w:rFonts w:ascii="Arial"/>
          <w:sz w:val="14"/>
        </w:rPr>
        <w:t>Facebook account:</w:t>
      </w:r>
      <w:r>
        <w:rPr>
          <w:rFonts w:ascii="Arial"/>
          <w:sz w:val="14"/>
        </w:rPr>
        <w:t xml:space="preserve"> </w:t>
      </w:r>
      <w:proofErr w:type="spellStart"/>
      <w:r>
        <w:rPr>
          <w:rFonts w:ascii="Arial"/>
          <w:sz w:val="14"/>
        </w:rPr>
        <w:t>Pelin</w:t>
      </w:r>
      <w:proofErr w:type="spellEnd"/>
      <w:r>
        <w:rPr>
          <w:rFonts w:ascii="Arial"/>
          <w:sz w:val="14"/>
        </w:rPr>
        <w:t xml:space="preserve"> </w:t>
      </w:r>
      <w:proofErr w:type="spellStart"/>
      <w:r>
        <w:rPr>
          <w:rFonts w:ascii="Arial"/>
          <w:sz w:val="14"/>
        </w:rPr>
        <w:t>Kinay</w:t>
      </w:r>
      <w:proofErr w:type="spellEnd"/>
    </w:p>
    <w:p w:rsidR="006A7A76" w:rsidRDefault="006A7A76" w:rsidP="00016B3F">
      <w:pPr>
        <w:spacing w:before="62"/>
        <w:ind w:right="4235"/>
        <w:rPr>
          <w:rFonts w:ascii="Arial"/>
          <w:sz w:val="14"/>
        </w:rPr>
      </w:pPr>
      <w:r>
        <w:rPr>
          <w:rFonts w:ascii="Arial"/>
          <w:sz w:val="14"/>
        </w:rPr>
        <w:t xml:space="preserve">     </w:t>
      </w:r>
      <w:r w:rsidR="009E5C8C">
        <w:rPr>
          <w:rFonts w:ascii="Arial"/>
          <w:sz w:val="14"/>
        </w:rPr>
        <w:t>Category: Preferably o</w:t>
      </w:r>
      <w:r w:rsidRPr="006A7A76">
        <w:rPr>
          <w:rFonts w:ascii="Arial"/>
          <w:sz w:val="14"/>
        </w:rPr>
        <w:t xml:space="preserve">ral </w:t>
      </w:r>
    </w:p>
    <w:p w:rsidR="006A7A76" w:rsidRDefault="006A7A76" w:rsidP="00016B3F">
      <w:pPr>
        <w:spacing w:before="62"/>
        <w:ind w:right="4235"/>
        <w:rPr>
          <w:rFonts w:ascii="Arial"/>
          <w:sz w:val="14"/>
        </w:rPr>
      </w:pPr>
    </w:p>
    <w:p w:rsidR="00AE3E37" w:rsidRPr="004F7035" w:rsidRDefault="00016B3F" w:rsidP="004F7035">
      <w:pPr>
        <w:spacing w:before="62"/>
        <w:ind w:right="4235"/>
        <w:rPr>
          <w:rFonts w:ascii="Arial"/>
          <w:sz w:val="14"/>
        </w:rPr>
        <w:sectPr w:rsidR="00AE3E37" w:rsidRPr="004F7035">
          <w:type w:val="continuous"/>
          <w:pgSz w:w="11910" w:h="16840"/>
          <w:pgMar w:top="1740" w:right="600" w:bottom="840" w:left="620" w:header="720" w:footer="720" w:gutter="0"/>
          <w:cols w:space="720"/>
        </w:sectPr>
      </w:pPr>
      <w:r>
        <w:rPr>
          <w:rFonts w:ascii="Arial"/>
          <w:sz w:val="14"/>
        </w:rPr>
        <w:lastRenderedPageBreak/>
        <w:t xml:space="preserve">                                                                      </w:t>
      </w:r>
      <w:r w:rsidR="00292ED9">
        <w:rPr>
          <w:noProof/>
        </w:rPr>
        <mc:AlternateContent>
          <mc:Choice Requires="wps">
            <w:drawing>
              <wp:anchor distT="0" distB="0" distL="0" distR="0" simplePos="0" relativeHeight="1072" behindDoc="0" locked="0" layoutInCell="1" allowOverlap="1" wp14:anchorId="5DCCBDBF" wp14:editId="12982B5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16F8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D6A" w:rsidRDefault="00E71D6A">
      <w:r>
        <w:separator/>
      </w:r>
    </w:p>
  </w:endnote>
  <w:endnote w:type="continuationSeparator" w:id="0">
    <w:p w:rsidR="00E71D6A" w:rsidRDefault="00E71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D6A" w:rsidRDefault="00E71D6A">
      <w:r>
        <w:separator/>
      </w:r>
    </w:p>
  </w:footnote>
  <w:footnote w:type="continuationSeparator" w:id="0">
    <w:p w:rsidR="00E71D6A" w:rsidRDefault="00E71D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6B3F"/>
    <w:rsid w:val="000409EC"/>
    <w:rsid w:val="000E05CC"/>
    <w:rsid w:val="000E2911"/>
    <w:rsid w:val="001263DF"/>
    <w:rsid w:val="00206410"/>
    <w:rsid w:val="00292ED9"/>
    <w:rsid w:val="00404E5B"/>
    <w:rsid w:val="00414F7B"/>
    <w:rsid w:val="004355DC"/>
    <w:rsid w:val="004749B4"/>
    <w:rsid w:val="00494130"/>
    <w:rsid w:val="004F3523"/>
    <w:rsid w:val="004F7035"/>
    <w:rsid w:val="00513D3A"/>
    <w:rsid w:val="005524A3"/>
    <w:rsid w:val="00586FCB"/>
    <w:rsid w:val="005973B9"/>
    <w:rsid w:val="005B3A56"/>
    <w:rsid w:val="006060CE"/>
    <w:rsid w:val="0063497F"/>
    <w:rsid w:val="006A7A76"/>
    <w:rsid w:val="0074053C"/>
    <w:rsid w:val="00873DF0"/>
    <w:rsid w:val="008756E6"/>
    <w:rsid w:val="008862CD"/>
    <w:rsid w:val="00890160"/>
    <w:rsid w:val="009B2D44"/>
    <w:rsid w:val="009E5C8C"/>
    <w:rsid w:val="00A07E82"/>
    <w:rsid w:val="00A9710C"/>
    <w:rsid w:val="00AB5B78"/>
    <w:rsid w:val="00AE3E37"/>
    <w:rsid w:val="00B21A57"/>
    <w:rsid w:val="00BD3021"/>
    <w:rsid w:val="00C33602"/>
    <w:rsid w:val="00CD54CE"/>
    <w:rsid w:val="00CD6F55"/>
    <w:rsid w:val="00DD11DE"/>
    <w:rsid w:val="00DE3104"/>
    <w:rsid w:val="00E71D6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73CA57-5866-47BC-BD08-1493F0E79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names">
    <w:name w:val="Author names"/>
    <w:basedOn w:val="Normal"/>
    <w:next w:val="Normal"/>
    <w:link w:val="AuthornamesChar"/>
    <w:qFormat/>
    <w:rsid w:val="00AB5B78"/>
    <w:pPr>
      <w:widowControl/>
      <w:spacing w:before="240" w:line="360" w:lineRule="auto"/>
    </w:pPr>
    <w:rPr>
      <w:rFonts w:ascii="Times New Roman" w:eastAsia="Times New Roman" w:hAnsi="Times New Roman" w:cs="Times New Roman"/>
      <w:sz w:val="28"/>
      <w:szCs w:val="24"/>
      <w:lang w:val="en-GB" w:eastAsia="en-GB"/>
    </w:rPr>
  </w:style>
  <w:style w:type="character" w:customStyle="1" w:styleId="AuthornamesChar">
    <w:name w:val="Author names Char"/>
    <w:basedOn w:val="DefaultParagraphFont"/>
    <w:link w:val="Authornames"/>
    <w:rsid w:val="00AB5B78"/>
    <w:rPr>
      <w:rFonts w:ascii="Times New Roman" w:eastAsia="Times New Roman" w:hAnsi="Times New Roman" w:cs="Times New Roman"/>
      <w:sz w:val="28"/>
      <w:szCs w:val="24"/>
      <w:lang w:val="en-GB" w:eastAsia="en-GB"/>
    </w:rPr>
  </w:style>
  <w:style w:type="paragraph" w:styleId="NormalWeb">
    <w:name w:val="Normal (Web)"/>
    <w:basedOn w:val="Normal"/>
    <w:uiPriority w:val="99"/>
    <w:unhideWhenUsed/>
    <w:rsid w:val="00AB5B78"/>
    <w:pPr>
      <w:widowControl/>
      <w:spacing w:before="100" w:beforeAutospacing="1" w:after="300" w:line="336"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12001927">
      <w:bodyDiv w:val="1"/>
      <w:marLeft w:val="0"/>
      <w:marRight w:val="0"/>
      <w:marTop w:val="0"/>
      <w:marBottom w:val="0"/>
      <w:divBdr>
        <w:top w:val="none" w:sz="0" w:space="0" w:color="auto"/>
        <w:left w:val="none" w:sz="0" w:space="0" w:color="auto"/>
        <w:bottom w:val="none" w:sz="0" w:space="0" w:color="auto"/>
        <w:right w:val="none" w:sz="0" w:space="0" w:color="auto"/>
      </w:divBdr>
      <w:divsChild>
        <w:div w:id="5053627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KINAY PELIN</cp:lastModifiedBy>
  <cp:revision>5</cp:revision>
  <dcterms:created xsi:type="dcterms:W3CDTF">2018-02-08T07:14:00Z</dcterms:created>
  <dcterms:modified xsi:type="dcterms:W3CDTF">2018-02-08T07:22:00Z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