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274" w:rsidRPr="003D0EEB" w:rsidRDefault="00770274" w:rsidP="00770274">
      <w:pPr>
        <w:spacing w:after="0" w:line="240" w:lineRule="auto"/>
        <w:jc w:val="center"/>
        <w:rPr>
          <w:rFonts w:asciiTheme="majorHAnsi" w:hAnsiTheme="majorHAnsi"/>
          <w:b/>
          <w:sz w:val="32"/>
          <w:szCs w:val="32"/>
        </w:rPr>
      </w:pPr>
      <w:r w:rsidRPr="003D0EEB">
        <w:rPr>
          <w:rFonts w:asciiTheme="majorHAnsi" w:hAnsiTheme="majorHAnsi"/>
          <w:b/>
          <w:sz w:val="32"/>
          <w:szCs w:val="32"/>
        </w:rPr>
        <w:t xml:space="preserve">DIFFERENT WASTE STONE AGGREGATE AS A PARTIAL REPLACEMENT OF </w:t>
      </w:r>
      <w:proofErr w:type="gramStart"/>
      <w:r w:rsidRPr="003D0EEB">
        <w:rPr>
          <w:rFonts w:asciiTheme="majorHAnsi" w:hAnsiTheme="majorHAnsi"/>
          <w:b/>
          <w:sz w:val="32"/>
          <w:szCs w:val="32"/>
        </w:rPr>
        <w:t>COARSE</w:t>
      </w:r>
      <w:proofErr w:type="gramEnd"/>
      <w:r w:rsidRPr="003D0EEB">
        <w:rPr>
          <w:rFonts w:asciiTheme="majorHAnsi" w:hAnsiTheme="majorHAnsi"/>
          <w:b/>
          <w:sz w:val="32"/>
          <w:szCs w:val="32"/>
        </w:rPr>
        <w:t xml:space="preserve"> AGGREGATE</w:t>
      </w:r>
    </w:p>
    <w:p w:rsidR="00770274" w:rsidRPr="003D0EEB" w:rsidRDefault="00770274" w:rsidP="00770274">
      <w:pPr>
        <w:spacing w:after="0" w:line="240" w:lineRule="auto"/>
        <w:rPr>
          <w:rFonts w:asciiTheme="majorHAnsi" w:hAnsiTheme="majorHAnsi"/>
          <w:b/>
        </w:rPr>
      </w:pPr>
    </w:p>
    <w:p w:rsidR="005C6998" w:rsidRDefault="005C6998" w:rsidP="00770274">
      <w:pPr>
        <w:spacing w:after="0" w:line="240" w:lineRule="auto"/>
        <w:rPr>
          <w:rFonts w:asciiTheme="majorHAnsi" w:hAnsiTheme="majorHAnsi" w:cs="Arial"/>
          <w:b/>
          <w:sz w:val="28"/>
          <w:szCs w:val="28"/>
        </w:rPr>
      </w:pPr>
      <w:proofErr w:type="spellStart"/>
      <w:r>
        <w:rPr>
          <w:rFonts w:asciiTheme="majorHAnsi" w:hAnsiTheme="majorHAnsi" w:cs="Arial"/>
          <w:b/>
          <w:sz w:val="28"/>
          <w:szCs w:val="28"/>
        </w:rPr>
        <w:t>Palapalasagarreddy</w:t>
      </w:r>
      <w:proofErr w:type="spellEnd"/>
    </w:p>
    <w:p w:rsidR="00770274" w:rsidRDefault="005C6998" w:rsidP="00770274">
      <w:pPr>
        <w:spacing w:after="0" w:line="240" w:lineRule="auto"/>
        <w:rPr>
          <w:rFonts w:asciiTheme="majorHAnsi" w:hAnsiTheme="majorHAnsi" w:cs="Arial"/>
          <w:b/>
          <w:sz w:val="32"/>
          <w:szCs w:val="32"/>
        </w:rPr>
      </w:pPr>
      <w:proofErr w:type="spellStart"/>
      <w:r>
        <w:rPr>
          <w:rFonts w:asciiTheme="majorHAnsi" w:hAnsiTheme="majorHAnsi" w:cs="Arial"/>
          <w:b/>
          <w:sz w:val="28"/>
          <w:szCs w:val="28"/>
        </w:rPr>
        <w:t>Sathyabama</w:t>
      </w:r>
      <w:proofErr w:type="spellEnd"/>
      <w:r>
        <w:rPr>
          <w:rFonts w:asciiTheme="majorHAnsi" w:hAnsiTheme="majorHAnsi" w:cs="Arial"/>
          <w:b/>
          <w:sz w:val="28"/>
          <w:szCs w:val="28"/>
        </w:rPr>
        <w:t xml:space="preserve"> </w:t>
      </w:r>
      <w:proofErr w:type="gramStart"/>
      <w:r>
        <w:rPr>
          <w:rFonts w:asciiTheme="majorHAnsi" w:hAnsiTheme="majorHAnsi" w:cs="Arial"/>
          <w:b/>
          <w:sz w:val="28"/>
          <w:szCs w:val="28"/>
        </w:rPr>
        <w:t>university ,</w:t>
      </w:r>
      <w:proofErr w:type="gramEnd"/>
      <w:r>
        <w:rPr>
          <w:rFonts w:asciiTheme="majorHAnsi" w:hAnsiTheme="majorHAnsi" w:cs="Arial"/>
          <w:b/>
          <w:sz w:val="28"/>
          <w:szCs w:val="28"/>
        </w:rPr>
        <w:t xml:space="preserve"> Chennai, </w:t>
      </w:r>
      <w:proofErr w:type="spellStart"/>
      <w:r>
        <w:rPr>
          <w:rFonts w:asciiTheme="majorHAnsi" w:hAnsiTheme="majorHAnsi" w:cs="Arial"/>
          <w:b/>
          <w:sz w:val="28"/>
          <w:szCs w:val="28"/>
        </w:rPr>
        <w:t>Tamilnadu</w:t>
      </w:r>
      <w:proofErr w:type="spellEnd"/>
      <w:r>
        <w:rPr>
          <w:rFonts w:asciiTheme="majorHAnsi" w:hAnsiTheme="majorHAnsi" w:cs="Arial"/>
          <w:b/>
          <w:sz w:val="28"/>
          <w:szCs w:val="28"/>
        </w:rPr>
        <w:t xml:space="preserve"> </w:t>
      </w:r>
      <w:r>
        <w:rPr>
          <w:rFonts w:asciiTheme="majorHAnsi" w:hAnsiTheme="majorHAnsi" w:cs="Arial"/>
          <w:b/>
          <w:sz w:val="32"/>
          <w:szCs w:val="32"/>
        </w:rPr>
        <w:t xml:space="preserve"> </w:t>
      </w:r>
    </w:p>
    <w:p w:rsidR="005C6998" w:rsidRPr="003D0EEB" w:rsidRDefault="005C6998" w:rsidP="00770274">
      <w:pPr>
        <w:spacing w:after="0" w:line="240" w:lineRule="auto"/>
        <w:rPr>
          <w:rFonts w:asciiTheme="majorHAnsi" w:hAnsiTheme="majorHAnsi" w:cs="Arial"/>
          <w:b/>
          <w:sz w:val="32"/>
          <w:szCs w:val="32"/>
        </w:rPr>
      </w:pPr>
    </w:p>
    <w:p w:rsidR="00770274" w:rsidRPr="003D0EEB" w:rsidRDefault="00770274" w:rsidP="00770274">
      <w:pPr>
        <w:spacing w:after="0" w:line="240" w:lineRule="auto"/>
        <w:rPr>
          <w:rFonts w:asciiTheme="majorHAnsi" w:hAnsiTheme="majorHAnsi" w:cs="Arial"/>
          <w:sz w:val="24"/>
          <w:szCs w:val="24"/>
        </w:rPr>
      </w:pPr>
      <w:r w:rsidRPr="003D0EEB">
        <w:rPr>
          <w:rFonts w:asciiTheme="majorHAnsi" w:hAnsiTheme="majorHAnsi" w:cs="Arial"/>
          <w:b/>
          <w:sz w:val="28"/>
          <w:szCs w:val="28"/>
        </w:rPr>
        <w:t>ABSTRACT</w:t>
      </w:r>
    </w:p>
    <w:p w:rsidR="00770274" w:rsidRPr="003D0EEB" w:rsidRDefault="00770274" w:rsidP="00770274">
      <w:pPr>
        <w:pStyle w:val="Default"/>
        <w:jc w:val="both"/>
        <w:rPr>
          <w:rFonts w:asciiTheme="majorHAnsi" w:hAnsiTheme="majorHAnsi"/>
          <w:color w:val="auto"/>
          <w:sz w:val="32"/>
          <w:szCs w:val="32"/>
        </w:rPr>
      </w:pPr>
    </w:p>
    <w:p w:rsidR="00770274" w:rsidRPr="003D0EEB" w:rsidRDefault="00770274" w:rsidP="00770274">
      <w:pPr>
        <w:pStyle w:val="Default"/>
        <w:jc w:val="both"/>
        <w:rPr>
          <w:rFonts w:asciiTheme="majorHAnsi" w:hAnsiTheme="majorHAnsi" w:cs="Arial"/>
        </w:rPr>
      </w:pPr>
      <w:r w:rsidRPr="003D0EEB">
        <w:rPr>
          <w:rFonts w:asciiTheme="majorHAnsi" w:hAnsiTheme="majorHAnsi"/>
          <w:color w:val="auto"/>
        </w:rPr>
        <w:t xml:space="preserve"> </w:t>
      </w:r>
      <w:r w:rsidRPr="003D0EEB">
        <w:rPr>
          <w:rFonts w:asciiTheme="majorHAnsi" w:hAnsiTheme="majorHAnsi" w:cs="Arial"/>
        </w:rPr>
        <w:t xml:space="preserve">   Booming construction activities impose heavy demand on the construction material especially on the components of concrete.  Advancements in technology get better not only human comforts but also harm the environment. Use of waste stone as an aggregate in construction industry has become popular and safe now. At present construction industry is in need of finding cost effective material to enhance the strength of concrete. The effect of natural stone aggregate (NSA), </w:t>
      </w:r>
      <w:proofErr w:type="spellStart"/>
      <w:r w:rsidRPr="003D0EEB">
        <w:rPr>
          <w:rFonts w:asciiTheme="majorHAnsi" w:hAnsiTheme="majorHAnsi" w:cs="Arial"/>
        </w:rPr>
        <w:t>Shabath</w:t>
      </w:r>
      <w:proofErr w:type="spellEnd"/>
      <w:r w:rsidRPr="003D0EEB">
        <w:rPr>
          <w:rFonts w:asciiTheme="majorHAnsi" w:hAnsiTheme="majorHAnsi" w:cs="Arial"/>
        </w:rPr>
        <w:t xml:space="preserve"> stone aggregate (SSA</w:t>
      </w:r>
      <w:proofErr w:type="gramStart"/>
      <w:r w:rsidRPr="003D0EEB">
        <w:rPr>
          <w:rFonts w:asciiTheme="majorHAnsi" w:hAnsiTheme="majorHAnsi" w:cs="Arial"/>
        </w:rPr>
        <w:t>)</w:t>
      </w:r>
      <w:r>
        <w:rPr>
          <w:rFonts w:asciiTheme="majorHAnsi" w:hAnsiTheme="majorHAnsi" w:cs="Arial"/>
        </w:rPr>
        <w:t>(</w:t>
      </w:r>
      <w:proofErr w:type="gramEnd"/>
      <w:r>
        <w:rPr>
          <w:rFonts w:asciiTheme="majorHAnsi" w:hAnsiTheme="majorHAnsi" w:cs="Arial"/>
        </w:rPr>
        <w:t>25%,50%,75%)</w:t>
      </w:r>
      <w:r w:rsidRPr="003D0EEB">
        <w:rPr>
          <w:rFonts w:asciiTheme="majorHAnsi" w:hAnsiTheme="majorHAnsi" w:cs="Arial"/>
        </w:rPr>
        <w:t>, granite stone aggregate (GSA)</w:t>
      </w:r>
      <w:r>
        <w:rPr>
          <w:rFonts w:asciiTheme="majorHAnsi" w:hAnsiTheme="majorHAnsi" w:cs="Arial"/>
        </w:rPr>
        <w:t>(25%,50%,75%)</w:t>
      </w:r>
      <w:r w:rsidRPr="003D0EEB">
        <w:rPr>
          <w:rFonts w:asciiTheme="majorHAnsi" w:hAnsiTheme="majorHAnsi" w:cs="Arial"/>
        </w:rPr>
        <w:t xml:space="preserve"> and ceramic tile stone aggregate (TSA)</w:t>
      </w:r>
      <w:r>
        <w:rPr>
          <w:rFonts w:asciiTheme="majorHAnsi" w:hAnsiTheme="majorHAnsi" w:cs="Arial"/>
        </w:rPr>
        <w:t>(20%.40%,60%)</w:t>
      </w:r>
      <w:r w:rsidRPr="003D0EEB">
        <w:rPr>
          <w:rFonts w:asciiTheme="majorHAnsi" w:hAnsiTheme="majorHAnsi" w:cs="Arial"/>
        </w:rPr>
        <w:t xml:space="preserve"> were investigated. Experimental investigation was done using M30 mix and tests were carried out as per recommended procedures by relevant codes. The compressive strength, split tensile strength, flexural strength and durability of concrete has been studied in this research.</w:t>
      </w:r>
    </w:p>
    <w:p w:rsidR="005C6998" w:rsidRDefault="005C6998" w:rsidP="005C6998">
      <w:pPr>
        <w:jc w:val="both"/>
        <w:rPr>
          <w:rFonts w:eastAsia="MS PGothic"/>
          <w:b/>
          <w:color w:val="000000"/>
          <w:szCs w:val="32"/>
        </w:rPr>
      </w:pPr>
    </w:p>
    <w:p w:rsidR="005C6998" w:rsidRDefault="005C6998" w:rsidP="005C6998">
      <w:pPr>
        <w:jc w:val="both"/>
        <w:rPr>
          <w:rFonts w:eastAsia="MS PGothic"/>
          <w:b/>
          <w:color w:val="000000"/>
          <w:szCs w:val="32"/>
        </w:rPr>
      </w:pPr>
    </w:p>
    <w:p w:rsidR="005C6998" w:rsidRPr="00A41107" w:rsidRDefault="005C6998" w:rsidP="005C6998">
      <w:pPr>
        <w:jc w:val="both"/>
        <w:rPr>
          <w:rFonts w:eastAsia="MS PGothic"/>
          <w:b/>
          <w:color w:val="000000"/>
          <w:szCs w:val="32"/>
        </w:rPr>
      </w:pPr>
    </w:p>
    <w:sectPr w:rsidR="005C6998" w:rsidRPr="00A41107" w:rsidSect="00A8619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MS PGothic">
    <w:charset w:val="80"/>
    <w:family w:val="swiss"/>
    <w:pitch w:val="variable"/>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770274"/>
    <w:rsid w:val="005C6998"/>
    <w:rsid w:val="00770274"/>
    <w:rsid w:val="00A86198"/>
    <w:rsid w:val="00D612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70274"/>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155</Words>
  <Characters>890</Characters>
  <Application>Microsoft Office Word</Application>
  <DocSecurity>0</DocSecurity>
  <Lines>7</Lines>
  <Paragraphs>2</Paragraphs>
  <ScaleCrop>false</ScaleCrop>
  <Company/>
  <LinksUpToDate>false</LinksUpToDate>
  <CharactersWithSpaces>1043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2016-10-10T16:52:00Z</dcterms:created>
  <dcterms:modified xsi:type="dcterms:W3CDTF">2016-10-10T17:01:00Z</dcterms:modified>
</cp:coreProperties>
</file>