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28D" w:rsidRPr="00AE235D" w:rsidRDefault="00AE235D" w:rsidP="007346F7">
      <w:pPr>
        <w:pStyle w:val="AnaBalk"/>
        <w:rPr>
          <w:szCs w:val="28"/>
        </w:rPr>
      </w:pPr>
      <w:r w:rsidRPr="00AE235D">
        <w:rPr>
          <w:rFonts w:asciiTheme="majorBidi" w:hAnsiTheme="majorBidi" w:cstheme="majorBidi"/>
          <w:szCs w:val="28"/>
        </w:rPr>
        <w:t>USE OF NATURAL SUBSTANCES FOR WATER DISINFECTION OF THE GERMS INDUISANTS URO-GENITAL INFECTIONS</w:t>
      </w:r>
      <w:r w:rsidRPr="00AE235D">
        <w:rPr>
          <w:szCs w:val="28"/>
        </w:rPr>
        <w:t xml:space="preserve"> </w:t>
      </w:r>
    </w:p>
    <w:p w:rsidR="0020553C" w:rsidRPr="00AE235D" w:rsidRDefault="0020553C" w:rsidP="0020553C">
      <w:pPr>
        <w:pStyle w:val="Yazarlar"/>
        <w:rPr>
          <w:sz w:val="28"/>
        </w:rPr>
      </w:pPr>
    </w:p>
    <w:p w:rsidR="0090128D" w:rsidRDefault="00CD51B0" w:rsidP="0020553C">
      <w:pPr>
        <w:pStyle w:val="Yazarlar"/>
      </w:pPr>
      <w:proofErr w:type="spellStart"/>
      <w:r>
        <w:t>T.Kerroumi</w:t>
      </w:r>
      <w:proofErr w:type="spellEnd"/>
      <w:r w:rsidR="0020553C">
        <w:rPr>
          <w:rStyle w:val="a9"/>
        </w:rPr>
        <w:footnoteReference w:id="1"/>
      </w:r>
      <w:r w:rsidR="0020553C" w:rsidRPr="0020553C">
        <w:rPr>
          <w:vertAlign w:val="superscript"/>
        </w:rPr>
        <w:t>1</w:t>
      </w:r>
      <w:r w:rsidR="00D52308">
        <w:t xml:space="preserve">, </w:t>
      </w:r>
      <w:r>
        <w:t>A.Bendouda</w:t>
      </w:r>
      <w:r w:rsidR="0020553C" w:rsidRPr="0020553C">
        <w:rPr>
          <w:vertAlign w:val="superscript"/>
        </w:rPr>
        <w:t>2</w:t>
      </w:r>
      <w:r>
        <w:t>.</w:t>
      </w:r>
      <w:r w:rsidR="00D52308">
        <w:t xml:space="preserve"> </w:t>
      </w:r>
    </w:p>
    <w:p w:rsidR="0020553C" w:rsidRPr="00FD60A2" w:rsidRDefault="0020553C" w:rsidP="0020553C">
      <w:pPr>
        <w:pStyle w:val="Yazarlar"/>
        <w:rPr>
          <w:sz w:val="22"/>
        </w:rPr>
      </w:pPr>
      <w:r w:rsidRPr="00FD60A2">
        <w:rPr>
          <w:sz w:val="22"/>
          <w:vertAlign w:val="superscript"/>
        </w:rPr>
        <w:t>1</w:t>
      </w:r>
      <w:r w:rsidR="00CD51B0">
        <w:rPr>
          <w:sz w:val="22"/>
        </w:rPr>
        <w:t>Tahri Mohamed</w:t>
      </w:r>
      <w:r w:rsidR="005261DD">
        <w:rPr>
          <w:sz w:val="22"/>
        </w:rPr>
        <w:t xml:space="preserve"> University</w:t>
      </w:r>
      <w:r w:rsidRPr="00FD60A2">
        <w:rPr>
          <w:sz w:val="22"/>
        </w:rPr>
        <w:t xml:space="preserve">, </w:t>
      </w:r>
      <w:r w:rsidR="0066156D">
        <w:rPr>
          <w:sz w:val="22"/>
        </w:rPr>
        <w:t>Medicine</w:t>
      </w:r>
      <w:r w:rsidR="005261DD">
        <w:rPr>
          <w:sz w:val="22"/>
        </w:rPr>
        <w:t xml:space="preserve"> Department</w:t>
      </w:r>
      <w:r w:rsidR="00CD51B0">
        <w:rPr>
          <w:sz w:val="22"/>
        </w:rPr>
        <w:t xml:space="preserve">, </w:t>
      </w:r>
      <w:proofErr w:type="spellStart"/>
      <w:r w:rsidR="00CD51B0">
        <w:rPr>
          <w:sz w:val="22"/>
        </w:rPr>
        <w:t>Bechar</w:t>
      </w:r>
      <w:proofErr w:type="spellEnd"/>
      <w:r w:rsidR="0066156D">
        <w:rPr>
          <w:sz w:val="22"/>
        </w:rPr>
        <w:t xml:space="preserve"> / BECHAR</w:t>
      </w:r>
      <w:r w:rsidR="00CD51B0">
        <w:rPr>
          <w:sz w:val="22"/>
        </w:rPr>
        <w:t xml:space="preserve"> / ALGERIA</w:t>
      </w:r>
    </w:p>
    <w:p w:rsidR="00AE235D" w:rsidRDefault="00AE235D" w:rsidP="00AE235D">
      <w:pPr>
        <w:pStyle w:val="a6"/>
        <w:jc w:val="center"/>
      </w:pPr>
      <w:r>
        <w:t>Histology Embryology DEPARTMENT FACULTY OF MEDICINE BECHAR.UNIVERSITE BECHAR .Year 2017/2018</w:t>
      </w:r>
    </w:p>
    <w:p w:rsidR="000745B2" w:rsidRPr="00EE4CD5" w:rsidRDefault="000745B2" w:rsidP="00EE4CD5">
      <w:pPr>
        <w:pStyle w:val="Yazarlar"/>
        <w:rPr>
          <w:sz w:val="22"/>
        </w:rPr>
      </w:pPr>
    </w:p>
    <w:p w:rsidR="00AE235D" w:rsidRPr="00AE235D" w:rsidRDefault="00AE235D" w:rsidP="00DF04E7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bCs/>
        </w:rPr>
      </w:pPr>
      <w:r w:rsidRPr="00AE235D">
        <w:rPr>
          <w:b/>
          <w:bCs/>
        </w:rPr>
        <w:t>Abstract:</w:t>
      </w:r>
    </w:p>
    <w:p w:rsidR="00DF04E7" w:rsidRPr="005402F7" w:rsidRDefault="00DF04E7" w:rsidP="00DF04E7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Theme="majorBidi" w:hAnsiTheme="majorBidi" w:cstheme="majorBidi"/>
          <w:color w:val="000000"/>
        </w:rPr>
      </w:pPr>
      <w:r>
        <w:t xml:space="preserve"> </w:t>
      </w:r>
      <w:r w:rsidRPr="005402F7">
        <w:rPr>
          <w:rFonts w:asciiTheme="majorBidi" w:hAnsiTheme="majorBidi" w:cstheme="majorBidi"/>
          <w:color w:val="000000"/>
        </w:rPr>
        <w:t xml:space="preserve">The water chemistry allows the characterization of these aquifers and shows a chemical profile for the water table of the </w:t>
      </w:r>
      <w:proofErr w:type="spellStart"/>
      <w:r w:rsidRPr="005402F7">
        <w:rPr>
          <w:rFonts w:asciiTheme="majorBidi" w:hAnsiTheme="majorBidi" w:cstheme="majorBidi"/>
          <w:color w:val="000000"/>
        </w:rPr>
        <w:t>Bechar</w:t>
      </w:r>
      <w:proofErr w:type="spellEnd"/>
      <w:r w:rsidRPr="005402F7">
        <w:rPr>
          <w:rFonts w:asciiTheme="majorBidi" w:hAnsiTheme="majorBidi" w:cstheme="majorBidi"/>
          <w:color w:val="000000"/>
        </w:rPr>
        <w:t xml:space="preserve"> region, also the main objective of this study is to improve knowledge of the aquifer system and disinfection of underground waters and select a comprehensive analysis of all existing water sources (wells, boreholes and springs). The descriptive analysis of physicochemical parameters will help us revealed a variety of processes for acquiring minéralisation.et variation of major ions concentrations (Ca 2+, Mg 2+, Na +, K +, SO42-, HCO3- and Cl-) and the physicochemical variables (electrical conductivity, mineralization and pH) water aquifers different levels in the region</w:t>
      </w:r>
      <w:r w:rsidR="00AE235D" w:rsidRPr="005402F7">
        <w:rPr>
          <w:rFonts w:asciiTheme="majorBidi" w:hAnsiTheme="majorBidi" w:cstheme="majorBidi"/>
          <w:color w:val="000000"/>
        </w:rPr>
        <w:t>.</w:t>
      </w:r>
      <w:r w:rsidR="00AE235D">
        <w:rPr>
          <w:rFonts w:asciiTheme="majorBidi" w:hAnsiTheme="majorBidi" w:cstheme="majorBidi"/>
          <w:color w:val="000000"/>
        </w:rPr>
        <w:t xml:space="preserve"> [1]</w:t>
      </w:r>
    </w:p>
    <w:p w:rsidR="00DF04E7" w:rsidRPr="004E68C5" w:rsidRDefault="00DF04E7" w:rsidP="00DF04E7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Theme="majorBidi" w:hAnsiTheme="majorBidi" w:cstheme="majorBidi"/>
          <w:color w:val="000000"/>
        </w:rPr>
      </w:pPr>
      <w:bookmarkStart w:id="0" w:name="_gjdgxs" w:colFirst="0" w:colLast="0"/>
      <w:bookmarkEnd w:id="0"/>
      <w:r w:rsidRPr="005402F7">
        <w:rPr>
          <w:rFonts w:asciiTheme="majorBidi" w:hAnsiTheme="majorBidi" w:cstheme="majorBidi"/>
          <w:color w:val="000000"/>
        </w:rPr>
        <w:t xml:space="preserve">The water disinfection system of wells by the porous brick is effective, but there are many practical constraints (laying bricks in wells) and technical problems. This older method </w:t>
      </w:r>
      <w:proofErr w:type="gramStart"/>
      <w:r w:rsidRPr="005402F7">
        <w:rPr>
          <w:rFonts w:asciiTheme="majorBidi" w:hAnsiTheme="majorBidi" w:cstheme="majorBidi"/>
          <w:color w:val="000000"/>
        </w:rPr>
        <w:t>is now replaced</w:t>
      </w:r>
      <w:proofErr w:type="gramEnd"/>
      <w:r w:rsidRPr="005402F7">
        <w:rPr>
          <w:rFonts w:asciiTheme="majorBidi" w:hAnsiTheme="majorBidi" w:cstheme="majorBidi"/>
          <w:color w:val="000000"/>
        </w:rPr>
        <w:t xml:space="preserve"> by a new method of disinfecting chlorine</w:t>
      </w:r>
      <w:r w:rsidR="00C37857" w:rsidRPr="005402F7">
        <w:rPr>
          <w:rFonts w:asciiTheme="majorBidi" w:hAnsiTheme="majorBidi" w:cstheme="majorBidi"/>
          <w:color w:val="000000"/>
        </w:rPr>
        <w:t>.</w:t>
      </w:r>
      <w:r w:rsidR="00C37857">
        <w:rPr>
          <w:rFonts w:asciiTheme="majorBidi" w:hAnsiTheme="majorBidi" w:cstheme="majorBidi"/>
          <w:color w:val="000000"/>
        </w:rPr>
        <w:t xml:space="preserve"> [</w:t>
      </w:r>
      <w:r w:rsidR="00AE235D">
        <w:rPr>
          <w:rFonts w:asciiTheme="majorBidi" w:hAnsiTheme="majorBidi" w:cstheme="majorBidi"/>
          <w:color w:val="000000"/>
        </w:rPr>
        <w:t>2]</w:t>
      </w:r>
    </w:p>
    <w:p w:rsidR="00DF04E7" w:rsidRPr="005402F7" w:rsidRDefault="00DF04E7" w:rsidP="00DF04E7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Theme="majorBidi" w:hAnsiTheme="majorBidi" w:cstheme="majorBidi"/>
        </w:rPr>
      </w:pPr>
      <w:r w:rsidRPr="005402F7">
        <w:rPr>
          <w:rFonts w:asciiTheme="majorBidi" w:hAnsiTheme="majorBidi" w:cstheme="majorBidi"/>
        </w:rPr>
        <w:t xml:space="preserve">In our work </w:t>
      </w:r>
    </w:p>
    <w:p w:rsidR="00687960" w:rsidRDefault="00DF04E7" w:rsidP="00DF04E7">
      <w:pPr>
        <w:jc w:val="left"/>
      </w:pPr>
      <w:r w:rsidRPr="005402F7">
        <w:rPr>
          <w:rFonts w:asciiTheme="majorBidi" w:hAnsiTheme="majorBidi" w:cstheme="majorBidi"/>
        </w:rPr>
        <w:t xml:space="preserve">-on used natural substances in the region of </w:t>
      </w:r>
      <w:proofErr w:type="spellStart"/>
      <w:r w:rsidRPr="005402F7">
        <w:rPr>
          <w:rFonts w:asciiTheme="majorBidi" w:hAnsiTheme="majorBidi" w:cstheme="majorBidi"/>
        </w:rPr>
        <w:t>Bechar</w:t>
      </w:r>
      <w:proofErr w:type="spellEnd"/>
      <w:r w:rsidRPr="005402F7">
        <w:rPr>
          <w:rFonts w:asciiTheme="majorBidi" w:hAnsiTheme="majorBidi" w:cstheme="majorBidi"/>
        </w:rPr>
        <w:t xml:space="preserve"> southwest Algeria, the aqueous extract of the plant </w:t>
      </w:r>
      <w:proofErr w:type="spellStart"/>
      <w:r w:rsidRPr="005402F7">
        <w:rPr>
          <w:rFonts w:asciiTheme="majorBidi" w:hAnsiTheme="majorBidi" w:cstheme="majorBidi"/>
        </w:rPr>
        <w:t>zilla</w:t>
      </w:r>
      <w:proofErr w:type="spellEnd"/>
      <w:r w:rsidRPr="005402F7">
        <w:rPr>
          <w:rFonts w:asciiTheme="majorBidi" w:hAnsiTheme="majorBidi" w:cstheme="majorBidi"/>
        </w:rPr>
        <w:t xml:space="preserve"> </w:t>
      </w:r>
      <w:proofErr w:type="spellStart"/>
      <w:r w:rsidRPr="005402F7">
        <w:rPr>
          <w:rFonts w:asciiTheme="majorBidi" w:hAnsiTheme="majorBidi" w:cstheme="majorBidi"/>
        </w:rPr>
        <w:t>macroptera</w:t>
      </w:r>
      <w:proofErr w:type="spellEnd"/>
      <w:r w:rsidRPr="005402F7">
        <w:rPr>
          <w:rFonts w:asciiTheme="majorBidi" w:hAnsiTheme="majorBidi" w:cstheme="majorBidi"/>
        </w:rPr>
        <w:t xml:space="preserve"> in a well sample during an epidemiological study in </w:t>
      </w:r>
      <w:proofErr w:type="spellStart"/>
      <w:r w:rsidRPr="005402F7">
        <w:rPr>
          <w:rFonts w:asciiTheme="majorBidi" w:hAnsiTheme="majorBidi" w:cstheme="majorBidi"/>
        </w:rPr>
        <w:t>Bechar</w:t>
      </w:r>
      <w:proofErr w:type="spellEnd"/>
      <w:r w:rsidRPr="005402F7">
        <w:rPr>
          <w:rFonts w:asciiTheme="majorBidi" w:hAnsiTheme="majorBidi" w:cstheme="majorBidi"/>
        </w:rPr>
        <w:t xml:space="preserve"> where urogenital waterborne diseases have an endemic epidemic pace with high peaks in late summer</w:t>
      </w:r>
    </w:p>
    <w:p w:rsidR="00B54F51" w:rsidRDefault="005261DD" w:rsidP="00B54F51">
      <w:pPr>
        <w:pStyle w:val="AnahtarKelimeler"/>
        <w:jc w:val="left"/>
        <w:rPr>
          <w:rFonts w:asciiTheme="majorBidi" w:hAnsiTheme="majorBidi" w:cstheme="majorBidi"/>
          <w:color w:val="000000"/>
        </w:rPr>
      </w:pPr>
      <w:r>
        <w:rPr>
          <w:b/>
        </w:rPr>
        <w:t>Key Words</w:t>
      </w:r>
      <w:r w:rsidR="00F2599C" w:rsidRPr="00F2599C">
        <w:rPr>
          <w:b/>
        </w:rPr>
        <w:t>:</w:t>
      </w:r>
      <w:r w:rsidR="00F2599C">
        <w:t xml:space="preserve"> </w:t>
      </w:r>
      <w:r w:rsidR="00DF04E7">
        <w:rPr>
          <w:rFonts w:asciiTheme="majorBidi" w:hAnsiTheme="majorBidi" w:cstheme="majorBidi"/>
          <w:color w:val="000000"/>
        </w:rPr>
        <w:t>W</w:t>
      </w:r>
      <w:r w:rsidR="00DF04E7" w:rsidRPr="005402F7">
        <w:rPr>
          <w:rFonts w:asciiTheme="majorBidi" w:hAnsiTheme="majorBidi" w:cstheme="majorBidi"/>
          <w:color w:val="000000"/>
        </w:rPr>
        <w:t>ater</w:t>
      </w:r>
      <w:r w:rsidR="00DF04E7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="00DF04E7">
        <w:rPr>
          <w:rFonts w:asciiTheme="majorBidi" w:hAnsiTheme="majorBidi" w:cstheme="majorBidi"/>
          <w:color w:val="000000"/>
        </w:rPr>
        <w:t>Zilla</w:t>
      </w:r>
      <w:proofErr w:type="spellEnd"/>
      <w:r w:rsidR="00DF04E7">
        <w:rPr>
          <w:rFonts w:asciiTheme="majorBidi" w:hAnsiTheme="majorBidi" w:cstheme="majorBidi"/>
          <w:color w:val="000000"/>
        </w:rPr>
        <w:t xml:space="preserve"> </w:t>
      </w:r>
      <w:proofErr w:type="spellStart"/>
      <w:r w:rsidR="00C37857">
        <w:rPr>
          <w:rFonts w:asciiTheme="majorBidi" w:hAnsiTheme="majorBidi" w:cstheme="majorBidi"/>
          <w:color w:val="000000"/>
        </w:rPr>
        <w:t>Macroptera</w:t>
      </w:r>
      <w:proofErr w:type="spellEnd"/>
      <w:r w:rsidR="00C37857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="00C37857">
        <w:rPr>
          <w:rFonts w:asciiTheme="majorBidi" w:hAnsiTheme="majorBidi" w:cstheme="majorBidi"/>
          <w:color w:val="000000"/>
        </w:rPr>
        <w:t>Bechar</w:t>
      </w:r>
      <w:proofErr w:type="spellEnd"/>
      <w:r w:rsidR="00DF04E7">
        <w:rPr>
          <w:rFonts w:asciiTheme="majorBidi" w:hAnsiTheme="majorBidi" w:cstheme="majorBidi"/>
          <w:color w:val="000000"/>
        </w:rPr>
        <w:t>.</w:t>
      </w:r>
    </w:p>
    <w:p w:rsidR="00EE4CD5" w:rsidRPr="00B54F51" w:rsidRDefault="00B54F51" w:rsidP="00B54F51">
      <w:pPr>
        <w:pStyle w:val="AnahtarKelimeler"/>
        <w:jc w:val="left"/>
        <w:rPr>
          <w:rFonts w:asciiTheme="majorBidi" w:hAnsiTheme="majorBidi" w:cstheme="majorBidi"/>
          <w:color w:val="000000"/>
        </w:rPr>
      </w:pPr>
      <w:r w:rsidRPr="001027A9">
        <w:rPr>
          <w:rFonts w:asciiTheme="majorBidi" w:hAnsiTheme="majorBidi" w:cstheme="majorBidi"/>
          <w:b/>
          <w:bCs/>
          <w:u w:val="single"/>
        </w:rPr>
        <w:t>Materials</w:t>
      </w:r>
      <w:r w:rsidR="00EE4CD5" w:rsidRPr="001027A9">
        <w:rPr>
          <w:rFonts w:asciiTheme="majorBidi" w:hAnsiTheme="majorBidi" w:cstheme="majorBidi"/>
          <w:b/>
          <w:bCs/>
          <w:u w:val="single"/>
        </w:rPr>
        <w:t xml:space="preserve"> and Method</w:t>
      </w:r>
    </w:p>
    <w:p w:rsidR="00EE4CD5" w:rsidRPr="001027A9" w:rsidRDefault="00EE4CD5" w:rsidP="00EE4CD5">
      <w:pPr>
        <w:pBdr>
          <w:top w:val="nil"/>
          <w:left w:val="nil"/>
          <w:bottom w:val="nil"/>
          <w:right w:val="nil"/>
          <w:between w:val="nil"/>
        </w:pBdr>
        <w:ind w:right="-15840"/>
        <w:jc w:val="left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1. Plant Material</w:t>
      </w:r>
    </w:p>
    <w:p w:rsidR="00EE4CD5" w:rsidRPr="005402F7" w:rsidRDefault="00EE4CD5" w:rsidP="008E39C5">
      <w:pPr>
        <w:rPr>
          <w:rFonts w:asciiTheme="majorBidi" w:hAnsiTheme="majorBidi" w:cstheme="majorBidi"/>
        </w:rPr>
      </w:pPr>
      <w:r w:rsidRPr="001027A9">
        <w:rPr>
          <w:rFonts w:asciiTheme="majorBidi" w:hAnsiTheme="majorBidi" w:cstheme="majorBidi"/>
          <w:b/>
          <w:bCs/>
        </w:rPr>
        <w:t xml:space="preserve"> </w:t>
      </w:r>
      <w:r w:rsidRPr="005402F7">
        <w:rPr>
          <w:rFonts w:asciiTheme="majorBidi" w:hAnsiTheme="majorBidi" w:cstheme="majorBidi"/>
        </w:rPr>
        <w:t xml:space="preserve">It consists of the aerial part of the plant </w:t>
      </w:r>
      <w:proofErr w:type="spellStart"/>
      <w:r w:rsidRPr="005402F7">
        <w:rPr>
          <w:rFonts w:asciiTheme="majorBidi" w:hAnsiTheme="majorBidi" w:cstheme="majorBidi"/>
        </w:rPr>
        <w:t>zilla</w:t>
      </w:r>
      <w:proofErr w:type="spellEnd"/>
      <w:r w:rsidRPr="005402F7">
        <w:rPr>
          <w:rFonts w:asciiTheme="majorBidi" w:hAnsiTheme="majorBidi" w:cstheme="majorBidi"/>
        </w:rPr>
        <w:t xml:space="preserve"> </w:t>
      </w:r>
      <w:proofErr w:type="spellStart"/>
      <w:r w:rsidRPr="005402F7">
        <w:rPr>
          <w:rFonts w:asciiTheme="majorBidi" w:hAnsiTheme="majorBidi" w:cstheme="majorBidi"/>
        </w:rPr>
        <w:t>macroptera</w:t>
      </w:r>
      <w:proofErr w:type="spellEnd"/>
      <w:r w:rsidRPr="005402F7">
        <w:rPr>
          <w:rFonts w:asciiTheme="majorBidi" w:hAnsiTheme="majorBidi" w:cstheme="majorBidi"/>
        </w:rPr>
        <w:t xml:space="preserve"> harvested that day in March 2014 next to </w:t>
      </w:r>
      <w:r>
        <w:rPr>
          <w:rFonts w:asciiTheme="majorBidi" w:hAnsiTheme="majorBidi" w:cstheme="majorBidi"/>
        </w:rPr>
        <w:t xml:space="preserve"> </w:t>
      </w:r>
      <w:r w:rsidR="008E39C5">
        <w:rPr>
          <w:rFonts w:asciiTheme="majorBidi" w:hAnsiTheme="majorBidi" w:cstheme="majorBidi"/>
        </w:rPr>
        <w:t xml:space="preserve">the road </w:t>
      </w:r>
      <w:proofErr w:type="spellStart"/>
      <w:r w:rsidR="008E39C5">
        <w:rPr>
          <w:rFonts w:asciiTheme="majorBidi" w:hAnsiTheme="majorBidi" w:cstheme="majorBidi"/>
        </w:rPr>
        <w:t>lahmar</w:t>
      </w:r>
      <w:proofErr w:type="spellEnd"/>
      <w:r w:rsidR="008E39C5">
        <w:rPr>
          <w:rFonts w:asciiTheme="majorBidi" w:hAnsiTheme="majorBidi" w:cstheme="majorBidi"/>
        </w:rPr>
        <w:t xml:space="preserve"> </w:t>
      </w:r>
      <w:r w:rsidR="008E39C5" w:rsidRPr="008E39C5">
        <w:rPr>
          <w:rFonts w:asciiTheme="majorBidi" w:hAnsiTheme="majorBidi" w:cstheme="majorBidi"/>
        </w:rPr>
        <w:t xml:space="preserve">south west of </w:t>
      </w:r>
      <w:proofErr w:type="spellStart"/>
      <w:r w:rsidR="008E39C5" w:rsidRPr="008E39C5">
        <w:rPr>
          <w:rFonts w:asciiTheme="majorBidi" w:hAnsiTheme="majorBidi" w:cstheme="majorBidi"/>
        </w:rPr>
        <w:t>bechar</w:t>
      </w:r>
      <w:proofErr w:type="spellEnd"/>
      <w:r w:rsidRPr="005402F7">
        <w:rPr>
          <w:rFonts w:asciiTheme="majorBidi" w:hAnsiTheme="majorBidi" w:cstheme="majorBidi"/>
        </w:rPr>
        <w:t xml:space="preserve"> area dried in a room at room temperature, protected from the sun and are then finely crushed the </w:t>
      </w:r>
      <w:proofErr w:type="spellStart"/>
      <w:r w:rsidRPr="005402F7">
        <w:rPr>
          <w:rFonts w:asciiTheme="majorBidi" w:hAnsiTheme="majorBidi" w:cstheme="majorBidi"/>
        </w:rPr>
        <w:t>Mortie</w:t>
      </w:r>
      <w:proofErr w:type="spellEnd"/>
      <w:r w:rsidRPr="005402F7">
        <w:rPr>
          <w:rFonts w:asciiTheme="majorBidi" w:hAnsiTheme="majorBidi" w:cstheme="majorBidi"/>
        </w:rPr>
        <w:t>. The resulting powder was stored at room temperature until extraction.</w:t>
      </w:r>
    </w:p>
    <w:p w:rsidR="00EE4CD5" w:rsidRPr="001027A9" w:rsidRDefault="00EE4CD5" w:rsidP="00EE4CD5">
      <w:pPr>
        <w:jc w:val="left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2. Phytochemical Study Material:</w:t>
      </w:r>
    </w:p>
    <w:p w:rsidR="00EE4CD5" w:rsidRPr="005402F7" w:rsidRDefault="00EE4CD5" w:rsidP="00EE4CD5">
      <w:pPr>
        <w:rPr>
          <w:rFonts w:asciiTheme="majorBidi" w:hAnsiTheme="majorBidi" w:cstheme="majorBidi"/>
        </w:rPr>
      </w:pPr>
      <w:r w:rsidRPr="005402F7">
        <w:rPr>
          <w:rFonts w:asciiTheme="majorBidi" w:hAnsiTheme="majorBidi" w:cstheme="majorBidi"/>
        </w:rPr>
        <w:t>- Solvent (distilled water)</w:t>
      </w:r>
    </w:p>
    <w:p w:rsidR="00EE4CD5" w:rsidRPr="005402F7" w:rsidRDefault="00EE4CD5" w:rsidP="00EE4CD5">
      <w:pPr>
        <w:rPr>
          <w:rFonts w:asciiTheme="majorBidi" w:hAnsiTheme="majorBidi" w:cstheme="majorBidi"/>
        </w:rPr>
      </w:pPr>
      <w:r w:rsidRPr="005402F7">
        <w:rPr>
          <w:rFonts w:asciiTheme="majorBidi" w:hAnsiTheme="majorBidi" w:cstheme="majorBidi"/>
        </w:rPr>
        <w:t>-</w:t>
      </w:r>
      <w:proofErr w:type="spellStart"/>
      <w:r w:rsidRPr="005402F7">
        <w:rPr>
          <w:rFonts w:asciiTheme="majorBidi" w:hAnsiTheme="majorBidi" w:cstheme="majorBidi"/>
        </w:rPr>
        <w:t>Soxhlet</w:t>
      </w:r>
      <w:proofErr w:type="spellEnd"/>
      <w:r w:rsidRPr="005402F7">
        <w:rPr>
          <w:rFonts w:asciiTheme="majorBidi" w:hAnsiTheme="majorBidi" w:cstheme="majorBidi"/>
        </w:rPr>
        <w:t xml:space="preserve"> for the preparation of the extract - silica gel plate F254 Goo (stationary phase)</w:t>
      </w:r>
    </w:p>
    <w:p w:rsidR="00EE4CD5" w:rsidRPr="005402F7" w:rsidRDefault="00EE4CD5" w:rsidP="00EE4CD5">
      <w:pPr>
        <w:rPr>
          <w:rFonts w:asciiTheme="majorBidi" w:hAnsiTheme="majorBidi" w:cstheme="majorBidi"/>
        </w:rPr>
      </w:pPr>
      <w:r w:rsidRPr="005402F7">
        <w:rPr>
          <w:rFonts w:asciiTheme="majorBidi" w:hAnsiTheme="majorBidi" w:cstheme="majorBidi"/>
        </w:rPr>
        <w:t xml:space="preserve">- Solvents and reagents required for the phytochemical study </w:t>
      </w:r>
    </w:p>
    <w:p w:rsidR="00EE4CD5" w:rsidRDefault="00EE4CD5" w:rsidP="00EE4CD5">
      <w:pPr>
        <w:rPr>
          <w:rFonts w:asciiTheme="majorBidi" w:hAnsiTheme="majorBidi" w:cstheme="majorBidi"/>
        </w:rPr>
      </w:pPr>
      <w:r w:rsidRPr="005402F7">
        <w:rPr>
          <w:rFonts w:asciiTheme="majorBidi" w:hAnsiTheme="majorBidi" w:cstheme="majorBidi"/>
        </w:rPr>
        <w:t xml:space="preserve">- </w:t>
      </w:r>
      <w:r w:rsidR="008E39C5">
        <w:rPr>
          <w:rFonts w:asciiTheme="majorBidi" w:hAnsiTheme="majorBidi" w:cstheme="majorBidi"/>
        </w:rPr>
        <w:t>C</w:t>
      </w:r>
      <w:r w:rsidRPr="005402F7">
        <w:rPr>
          <w:rFonts w:asciiTheme="majorBidi" w:hAnsiTheme="majorBidi" w:cstheme="majorBidi"/>
        </w:rPr>
        <w:t>hromatography UV lamp at two wavelengths (254 and 366 nm)</w:t>
      </w:r>
    </w:p>
    <w:p w:rsidR="00A85B9A" w:rsidRPr="001027A9" w:rsidRDefault="00A85B9A" w:rsidP="00EE4CD5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-HPLC</w:t>
      </w:r>
      <w:bookmarkStart w:id="1" w:name="_GoBack"/>
      <w:bookmarkEnd w:id="1"/>
    </w:p>
    <w:p w:rsidR="00EE4CD5" w:rsidRPr="001027A9" w:rsidRDefault="00EE4CD5" w:rsidP="00EE4CD5">
      <w:pPr>
        <w:pBdr>
          <w:top w:val="nil"/>
          <w:left w:val="nil"/>
          <w:bottom w:val="nil"/>
          <w:right w:val="nil"/>
          <w:between w:val="nil"/>
        </w:pBdr>
        <w:ind w:right="-1584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3. Chemical and Biochemical Study of Plant:</w:t>
      </w:r>
    </w:p>
    <w:p w:rsidR="00EE4CD5" w:rsidRPr="005402F7" w:rsidRDefault="00EE4CD5" w:rsidP="00EE4CD5">
      <w:pPr>
        <w:pBdr>
          <w:top w:val="nil"/>
          <w:left w:val="nil"/>
          <w:bottom w:val="nil"/>
          <w:right w:val="nil"/>
          <w:between w:val="nil"/>
        </w:pBdr>
        <w:ind w:right="-15840"/>
        <w:rPr>
          <w:rFonts w:asciiTheme="majorBidi" w:hAnsiTheme="majorBidi" w:cstheme="majorBidi"/>
        </w:rPr>
      </w:pPr>
      <w:r w:rsidRPr="005402F7">
        <w:rPr>
          <w:rFonts w:asciiTheme="majorBidi" w:hAnsiTheme="majorBidi" w:cstheme="majorBidi"/>
        </w:rPr>
        <w:t xml:space="preserve">Obtaining aqueous extract the vegetable powder (150 g) extracted in </w:t>
      </w:r>
      <w:proofErr w:type="spellStart"/>
      <w:r w:rsidRPr="005402F7">
        <w:rPr>
          <w:rFonts w:asciiTheme="majorBidi" w:hAnsiTheme="majorBidi" w:cstheme="majorBidi"/>
        </w:rPr>
        <w:t>soxhlet</w:t>
      </w:r>
      <w:proofErr w:type="spellEnd"/>
      <w:r w:rsidRPr="005402F7">
        <w:rPr>
          <w:rFonts w:asciiTheme="majorBidi" w:hAnsiTheme="majorBidi" w:cstheme="majorBidi"/>
        </w:rPr>
        <w:t xml:space="preserve"> </w:t>
      </w:r>
    </w:p>
    <w:p w:rsidR="00EE4CD5" w:rsidRPr="005402F7" w:rsidRDefault="00EE4CD5" w:rsidP="00EE4CD5">
      <w:pPr>
        <w:pBdr>
          <w:top w:val="nil"/>
          <w:left w:val="nil"/>
          <w:bottom w:val="nil"/>
          <w:right w:val="nil"/>
          <w:between w:val="nil"/>
        </w:pBdr>
        <w:ind w:right="-15840"/>
        <w:rPr>
          <w:rFonts w:asciiTheme="majorBidi" w:hAnsiTheme="majorBidi" w:cstheme="majorBidi"/>
        </w:rPr>
      </w:pPr>
      <w:proofErr w:type="gramStart"/>
      <w:r w:rsidRPr="005402F7">
        <w:rPr>
          <w:rFonts w:asciiTheme="majorBidi" w:hAnsiTheme="majorBidi" w:cstheme="majorBidi"/>
        </w:rPr>
        <w:t>with</w:t>
      </w:r>
      <w:proofErr w:type="gramEnd"/>
      <w:r w:rsidRPr="005402F7">
        <w:rPr>
          <w:rFonts w:asciiTheme="majorBidi" w:hAnsiTheme="majorBidi" w:cstheme="majorBidi"/>
        </w:rPr>
        <w:t xml:space="preserve"> 250 ml of distilled water heated to reflux for </w:t>
      </w:r>
      <w:r w:rsidR="008E39C5">
        <w:rPr>
          <w:rFonts w:asciiTheme="majorBidi" w:hAnsiTheme="majorBidi" w:cstheme="majorBidi"/>
        </w:rPr>
        <w:t>twenty (20) minutes at 100 °</w:t>
      </w:r>
      <w:r w:rsidRPr="005402F7">
        <w:rPr>
          <w:rFonts w:asciiTheme="majorBidi" w:hAnsiTheme="majorBidi" w:cstheme="majorBidi"/>
        </w:rPr>
        <w:t>C.</w:t>
      </w:r>
    </w:p>
    <w:p w:rsidR="00EE4CD5" w:rsidRPr="005402F7" w:rsidRDefault="00EE4CD5" w:rsidP="00EE4CD5">
      <w:pPr>
        <w:pBdr>
          <w:top w:val="nil"/>
          <w:left w:val="nil"/>
          <w:bottom w:val="nil"/>
          <w:right w:val="nil"/>
          <w:between w:val="nil"/>
        </w:pBdr>
        <w:ind w:right="-15840"/>
        <w:rPr>
          <w:rFonts w:asciiTheme="majorBidi" w:hAnsiTheme="majorBidi" w:cstheme="majorBidi"/>
        </w:rPr>
      </w:pPr>
      <w:r w:rsidRPr="005402F7">
        <w:rPr>
          <w:rFonts w:asciiTheme="majorBidi" w:hAnsiTheme="majorBidi" w:cstheme="majorBidi"/>
        </w:rPr>
        <w:t>After cooling, one proceeds to the filtration and centrifugation of the extract.</w:t>
      </w:r>
    </w:p>
    <w:p w:rsidR="00EE4CD5" w:rsidRPr="005402F7" w:rsidRDefault="00EE4CD5" w:rsidP="00EE4CD5">
      <w:pPr>
        <w:pBdr>
          <w:top w:val="nil"/>
          <w:left w:val="nil"/>
          <w:bottom w:val="nil"/>
          <w:right w:val="nil"/>
          <w:between w:val="nil"/>
        </w:pBdr>
        <w:ind w:right="-15840"/>
        <w:rPr>
          <w:rFonts w:asciiTheme="majorBidi" w:hAnsiTheme="majorBidi" w:cstheme="majorBidi"/>
        </w:rPr>
      </w:pPr>
      <w:r w:rsidRPr="005402F7">
        <w:rPr>
          <w:rFonts w:asciiTheme="majorBidi" w:hAnsiTheme="majorBidi" w:cstheme="majorBidi"/>
        </w:rPr>
        <w:t xml:space="preserve">The filtrate obtained is then freeze-dried and stored at the laboratory protected from light </w:t>
      </w:r>
    </w:p>
    <w:p w:rsidR="00EE4CD5" w:rsidRPr="005402F7" w:rsidRDefault="00EE4CD5" w:rsidP="00EE4CD5">
      <w:pPr>
        <w:pBdr>
          <w:top w:val="nil"/>
          <w:left w:val="nil"/>
          <w:bottom w:val="nil"/>
          <w:right w:val="nil"/>
          <w:between w:val="nil"/>
        </w:pBdr>
        <w:ind w:right="-15840"/>
        <w:rPr>
          <w:rFonts w:asciiTheme="majorBidi" w:hAnsiTheme="majorBidi" w:cstheme="majorBidi"/>
        </w:rPr>
      </w:pPr>
      <w:proofErr w:type="gramStart"/>
      <w:r w:rsidRPr="005402F7">
        <w:rPr>
          <w:rFonts w:asciiTheme="majorBidi" w:hAnsiTheme="majorBidi" w:cstheme="majorBidi"/>
        </w:rPr>
        <w:lastRenderedPageBreak/>
        <w:t>and</w:t>
      </w:r>
      <w:proofErr w:type="gramEnd"/>
      <w:r w:rsidRPr="005402F7">
        <w:rPr>
          <w:rFonts w:asciiTheme="majorBidi" w:hAnsiTheme="majorBidi" w:cstheme="majorBidi"/>
        </w:rPr>
        <w:t xml:space="preserve"> moisture for testing disinfection and phytochemical study.</w:t>
      </w:r>
    </w:p>
    <w:p w:rsidR="00B54F51" w:rsidRDefault="00B54F51" w:rsidP="00EE4CD5">
      <w:pPr>
        <w:pBdr>
          <w:top w:val="nil"/>
          <w:left w:val="nil"/>
          <w:bottom w:val="nil"/>
          <w:right w:val="nil"/>
          <w:between w:val="nil"/>
        </w:pBdr>
        <w:ind w:right="-15840"/>
        <w:rPr>
          <w:rFonts w:asciiTheme="majorBidi" w:hAnsiTheme="majorBidi" w:cstheme="majorBidi"/>
        </w:rPr>
      </w:pPr>
    </w:p>
    <w:p w:rsidR="00B54F51" w:rsidRDefault="00B54F51" w:rsidP="00EE4CD5">
      <w:pPr>
        <w:pBdr>
          <w:top w:val="nil"/>
          <w:left w:val="nil"/>
          <w:bottom w:val="nil"/>
          <w:right w:val="nil"/>
          <w:between w:val="nil"/>
        </w:pBdr>
        <w:ind w:right="-15840"/>
        <w:rPr>
          <w:rFonts w:asciiTheme="majorBidi" w:hAnsiTheme="majorBidi" w:cstheme="majorBidi"/>
        </w:rPr>
      </w:pPr>
    </w:p>
    <w:p w:rsidR="00EE4CD5" w:rsidRPr="005402F7" w:rsidRDefault="008E39C5" w:rsidP="00EE4CD5">
      <w:pPr>
        <w:pBdr>
          <w:top w:val="nil"/>
          <w:left w:val="nil"/>
          <w:bottom w:val="nil"/>
          <w:right w:val="nil"/>
          <w:between w:val="nil"/>
        </w:pBdr>
        <w:ind w:right="-158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</w:p>
    <w:p w:rsidR="00EE4CD5" w:rsidRPr="001027A9" w:rsidRDefault="00EE4CD5" w:rsidP="00EE4CD5">
      <w:pPr>
        <w:pBdr>
          <w:top w:val="nil"/>
          <w:left w:val="nil"/>
          <w:bottom w:val="nil"/>
          <w:right w:val="nil"/>
          <w:between w:val="nil"/>
        </w:pBdr>
        <w:ind w:right="-15840"/>
        <w:jc w:val="left"/>
        <w:rPr>
          <w:rFonts w:asciiTheme="majorBidi" w:hAnsiTheme="majorBidi" w:cstheme="majorBidi"/>
          <w:b/>
          <w:bCs/>
        </w:rPr>
      </w:pPr>
      <w:r w:rsidRPr="001027A9">
        <w:rPr>
          <w:rFonts w:asciiTheme="majorBidi" w:hAnsiTheme="majorBidi" w:cstheme="majorBidi"/>
          <w:b/>
          <w:bCs/>
        </w:rPr>
        <w:t xml:space="preserve"> 4. Study physicochemical water:</w:t>
      </w:r>
    </w:p>
    <w:p w:rsidR="00EE4CD5" w:rsidRPr="005402F7" w:rsidRDefault="00EE4CD5" w:rsidP="00EE4CD5">
      <w:pPr>
        <w:pBdr>
          <w:top w:val="nil"/>
          <w:left w:val="nil"/>
          <w:bottom w:val="nil"/>
          <w:right w:val="nil"/>
          <w:between w:val="nil"/>
        </w:pBdr>
        <w:ind w:right="-15840"/>
        <w:jc w:val="left"/>
        <w:rPr>
          <w:rFonts w:asciiTheme="majorBidi" w:hAnsiTheme="majorBidi" w:cstheme="majorBidi"/>
        </w:rPr>
      </w:pPr>
      <w:r w:rsidRPr="005402F7">
        <w:rPr>
          <w:rFonts w:asciiTheme="majorBidi" w:hAnsiTheme="majorBidi" w:cstheme="majorBidi"/>
        </w:rPr>
        <w:t xml:space="preserve">Collection and preservation of samples for </w:t>
      </w:r>
      <w:proofErr w:type="spellStart"/>
      <w:r w:rsidRPr="005402F7">
        <w:rPr>
          <w:rFonts w:asciiTheme="majorBidi" w:hAnsiTheme="majorBidi" w:cstheme="majorBidi"/>
        </w:rPr>
        <w:t>physico</w:t>
      </w:r>
      <w:proofErr w:type="spellEnd"/>
      <w:r w:rsidRPr="005402F7">
        <w:rPr>
          <w:rFonts w:asciiTheme="majorBidi" w:hAnsiTheme="majorBidi" w:cstheme="majorBidi"/>
        </w:rPr>
        <w:t>-chemical analysis of water.</w:t>
      </w:r>
    </w:p>
    <w:p w:rsidR="00EE4CD5" w:rsidRPr="001027A9" w:rsidRDefault="00EE4CD5" w:rsidP="00EE4CD5">
      <w:pPr>
        <w:jc w:val="left"/>
        <w:rPr>
          <w:rFonts w:asciiTheme="majorBidi" w:hAnsiTheme="majorBidi" w:cstheme="majorBidi"/>
          <w:b/>
          <w:bCs/>
          <w:u w:val="single"/>
        </w:rPr>
      </w:pPr>
      <w:r w:rsidRPr="001027A9">
        <w:rPr>
          <w:rFonts w:asciiTheme="majorBidi" w:hAnsiTheme="majorBidi" w:cstheme="majorBidi"/>
          <w:b/>
          <w:bCs/>
          <w:u w:val="single"/>
        </w:rPr>
        <w:t>Discussion</w:t>
      </w:r>
    </w:p>
    <w:p w:rsidR="00EE4CD5" w:rsidRPr="005402F7" w:rsidRDefault="00EE4CD5" w:rsidP="00EE4CD5">
      <w:pPr>
        <w:ind w:left="142"/>
        <w:rPr>
          <w:rFonts w:asciiTheme="majorBidi" w:hAnsiTheme="majorBidi" w:cstheme="majorBidi"/>
        </w:rPr>
      </w:pPr>
      <w:r w:rsidRPr="005402F7">
        <w:rPr>
          <w:rFonts w:asciiTheme="majorBidi" w:hAnsiTheme="majorBidi" w:cstheme="majorBidi"/>
        </w:rPr>
        <w:t>The main chemical groups highlighted by the characterization</w:t>
      </w:r>
    </w:p>
    <w:p w:rsidR="00EE4CD5" w:rsidRPr="005402F7" w:rsidRDefault="00EE4CD5" w:rsidP="00EE4CD5">
      <w:pPr>
        <w:ind w:left="142"/>
        <w:rPr>
          <w:rFonts w:asciiTheme="majorBidi" w:hAnsiTheme="majorBidi" w:cstheme="majorBidi"/>
        </w:rPr>
      </w:pPr>
      <w:proofErr w:type="gramStart"/>
      <w:r w:rsidRPr="005402F7">
        <w:rPr>
          <w:rFonts w:asciiTheme="majorBidi" w:hAnsiTheme="majorBidi" w:cstheme="majorBidi"/>
        </w:rPr>
        <w:t>phytochemical</w:t>
      </w:r>
      <w:proofErr w:type="gramEnd"/>
      <w:r w:rsidRPr="005402F7">
        <w:rPr>
          <w:rFonts w:asciiTheme="majorBidi" w:hAnsiTheme="majorBidi" w:cstheme="majorBidi"/>
        </w:rPr>
        <w:t xml:space="preserve"> are:</w:t>
      </w:r>
    </w:p>
    <w:p w:rsidR="00EE4CD5" w:rsidRPr="005402F7" w:rsidRDefault="00EE4CD5" w:rsidP="00EE4CD5">
      <w:pPr>
        <w:ind w:left="142"/>
        <w:rPr>
          <w:rFonts w:asciiTheme="majorBidi" w:hAnsiTheme="majorBidi" w:cstheme="majorBidi"/>
        </w:rPr>
      </w:pPr>
      <w:r w:rsidRPr="005402F7">
        <w:rPr>
          <w:rFonts w:asciiTheme="majorBidi" w:hAnsiTheme="majorBidi" w:cstheme="majorBidi"/>
        </w:rPr>
        <w:t xml:space="preserve">- </w:t>
      </w:r>
      <w:r w:rsidR="00B54F51" w:rsidRPr="005402F7">
        <w:rPr>
          <w:rFonts w:asciiTheme="majorBidi" w:hAnsiTheme="majorBidi" w:cstheme="majorBidi"/>
        </w:rPr>
        <w:t>Steroid</w:t>
      </w:r>
      <w:r w:rsidRPr="005402F7">
        <w:rPr>
          <w:rFonts w:asciiTheme="majorBidi" w:hAnsiTheme="majorBidi" w:cstheme="majorBidi"/>
        </w:rPr>
        <w:t xml:space="preserve"> and triterpene compounds;</w:t>
      </w:r>
    </w:p>
    <w:p w:rsidR="00EE4CD5" w:rsidRPr="005402F7" w:rsidRDefault="00B54F51" w:rsidP="00EE4CD5">
      <w:pPr>
        <w:ind w:left="142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- </w:t>
      </w:r>
      <w:proofErr w:type="spellStart"/>
      <w:r>
        <w:rPr>
          <w:rFonts w:asciiTheme="majorBidi" w:hAnsiTheme="majorBidi" w:cstheme="majorBidi"/>
        </w:rPr>
        <w:t>S</w:t>
      </w:r>
      <w:r w:rsidR="00EE4CD5" w:rsidRPr="005402F7">
        <w:rPr>
          <w:rFonts w:asciiTheme="majorBidi" w:hAnsiTheme="majorBidi" w:cstheme="majorBidi"/>
        </w:rPr>
        <w:t>aponosides</w:t>
      </w:r>
      <w:proofErr w:type="spellEnd"/>
      <w:r w:rsidR="00EE4CD5" w:rsidRPr="005402F7">
        <w:rPr>
          <w:rFonts w:asciiTheme="majorBidi" w:hAnsiTheme="majorBidi" w:cstheme="majorBidi"/>
        </w:rPr>
        <w:t>;</w:t>
      </w:r>
    </w:p>
    <w:p w:rsidR="00EE4CD5" w:rsidRPr="005402F7" w:rsidRDefault="00EE4CD5" w:rsidP="00EE4CD5">
      <w:pPr>
        <w:ind w:left="142"/>
        <w:rPr>
          <w:rFonts w:asciiTheme="majorBidi" w:hAnsiTheme="majorBidi" w:cstheme="majorBidi"/>
        </w:rPr>
      </w:pPr>
      <w:r w:rsidRPr="005402F7">
        <w:rPr>
          <w:rFonts w:asciiTheme="majorBidi" w:hAnsiTheme="majorBidi" w:cstheme="majorBidi"/>
        </w:rPr>
        <w:t xml:space="preserve">- </w:t>
      </w:r>
      <w:r w:rsidR="00B54F51">
        <w:rPr>
          <w:rFonts w:asciiTheme="majorBidi" w:hAnsiTheme="majorBidi" w:cstheme="majorBidi"/>
        </w:rPr>
        <w:t>F</w:t>
      </w:r>
      <w:r w:rsidRPr="005402F7">
        <w:rPr>
          <w:rFonts w:asciiTheme="majorBidi" w:hAnsiTheme="majorBidi" w:cstheme="majorBidi"/>
        </w:rPr>
        <w:t>lavonoids.</w:t>
      </w:r>
    </w:p>
    <w:p w:rsidR="00EE4CD5" w:rsidRPr="005402F7" w:rsidRDefault="00B54F51" w:rsidP="00EE4CD5">
      <w:pPr>
        <w:ind w:left="142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-A</w:t>
      </w:r>
      <w:r w:rsidR="00EE4CD5" w:rsidRPr="005402F7">
        <w:rPr>
          <w:rFonts w:asciiTheme="majorBidi" w:hAnsiTheme="majorBidi" w:cstheme="majorBidi"/>
        </w:rPr>
        <w:t>lkaloid</w:t>
      </w:r>
    </w:p>
    <w:p w:rsidR="00EE4CD5" w:rsidRPr="00EE4CD5" w:rsidRDefault="00EE4CD5" w:rsidP="00EE4CD5">
      <w:pPr>
        <w:rPr>
          <w:rFonts w:asciiTheme="majorBidi" w:hAnsiTheme="majorBidi" w:cstheme="majorBidi"/>
        </w:rPr>
      </w:pPr>
      <w:r w:rsidRPr="005402F7">
        <w:rPr>
          <w:rFonts w:asciiTheme="majorBidi" w:hAnsiTheme="majorBidi" w:cstheme="majorBidi"/>
        </w:rPr>
        <w:t xml:space="preserve">In this analysis noting that natural substances causing oxidation also effective for the disinfection of </w:t>
      </w:r>
      <w:proofErr w:type="spellStart"/>
      <w:r w:rsidRPr="005402F7">
        <w:rPr>
          <w:rFonts w:asciiTheme="majorBidi" w:hAnsiTheme="majorBidi" w:cstheme="majorBidi"/>
        </w:rPr>
        <w:t>water.In</w:t>
      </w:r>
      <w:proofErr w:type="spellEnd"/>
      <w:r w:rsidRPr="005402F7">
        <w:rPr>
          <w:rFonts w:asciiTheme="majorBidi" w:hAnsiTheme="majorBidi" w:cstheme="majorBidi"/>
        </w:rPr>
        <w:t xml:space="preserve"> the treatment of water intended for consumption, the oxidation serves to alter the organic and inorganic materials from water, which then enables the extract to biodegrade or detoxify.</w:t>
      </w:r>
    </w:p>
    <w:p w:rsidR="00EE4CD5" w:rsidRPr="001027A9" w:rsidRDefault="00EE4CD5" w:rsidP="00EE4CD5">
      <w:pPr>
        <w:pStyle w:val="af"/>
        <w:rPr>
          <w:rFonts w:asciiTheme="majorBidi" w:hAnsiTheme="majorBidi" w:cstheme="majorBidi"/>
          <w:b/>
          <w:bCs/>
          <w:u w:val="single"/>
        </w:rPr>
      </w:pPr>
      <w:r w:rsidRPr="001027A9">
        <w:rPr>
          <w:rFonts w:asciiTheme="majorBidi" w:hAnsiTheme="majorBidi" w:cstheme="majorBidi"/>
          <w:b/>
          <w:bCs/>
          <w:u w:val="single"/>
        </w:rPr>
        <w:t xml:space="preserve">Conclusion </w:t>
      </w:r>
    </w:p>
    <w:p w:rsidR="00EE4CD5" w:rsidRPr="005402F7" w:rsidRDefault="00EE4CD5" w:rsidP="00EE4CD5">
      <w:pPr>
        <w:pStyle w:val="af"/>
        <w:jc w:val="both"/>
        <w:rPr>
          <w:rFonts w:asciiTheme="majorBidi" w:hAnsiTheme="majorBidi" w:cstheme="majorBidi"/>
          <w:lang w:eastAsia="en-US"/>
        </w:rPr>
      </w:pPr>
      <w:r w:rsidRPr="005402F7">
        <w:rPr>
          <w:rFonts w:asciiTheme="majorBidi" w:hAnsiTheme="majorBidi" w:cstheme="majorBidi"/>
          <w:lang w:eastAsia="en-US"/>
        </w:rPr>
        <w:t xml:space="preserve">The </w:t>
      </w:r>
      <w:proofErr w:type="spellStart"/>
      <w:r w:rsidRPr="005402F7">
        <w:rPr>
          <w:rFonts w:asciiTheme="majorBidi" w:hAnsiTheme="majorBidi" w:cstheme="majorBidi"/>
          <w:lang w:eastAsia="en-US"/>
        </w:rPr>
        <w:t>aquifers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</w:t>
      </w:r>
      <w:proofErr w:type="spellStart"/>
      <w:r w:rsidRPr="005402F7">
        <w:rPr>
          <w:rFonts w:asciiTheme="majorBidi" w:hAnsiTheme="majorBidi" w:cstheme="majorBidi"/>
          <w:lang w:eastAsia="en-US"/>
        </w:rPr>
        <w:t>consist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of shales and </w:t>
      </w:r>
      <w:proofErr w:type="spellStart"/>
      <w:r w:rsidRPr="005402F7">
        <w:rPr>
          <w:rFonts w:asciiTheme="majorBidi" w:hAnsiTheme="majorBidi" w:cstheme="majorBidi"/>
          <w:lang w:eastAsia="en-US"/>
        </w:rPr>
        <w:t>mudstones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</w:t>
      </w:r>
      <w:proofErr w:type="spellStart"/>
      <w:r w:rsidRPr="005402F7">
        <w:rPr>
          <w:rFonts w:asciiTheme="majorBidi" w:hAnsiTheme="majorBidi" w:cstheme="majorBidi"/>
          <w:lang w:eastAsia="en-US"/>
        </w:rPr>
        <w:t>seem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</w:t>
      </w:r>
      <w:proofErr w:type="spellStart"/>
      <w:r w:rsidRPr="005402F7">
        <w:rPr>
          <w:rFonts w:asciiTheme="majorBidi" w:hAnsiTheme="majorBidi" w:cstheme="majorBidi"/>
          <w:lang w:eastAsia="en-US"/>
        </w:rPr>
        <w:t>much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</w:t>
      </w:r>
      <w:proofErr w:type="spellStart"/>
      <w:r w:rsidRPr="005402F7">
        <w:rPr>
          <w:rFonts w:asciiTheme="majorBidi" w:hAnsiTheme="majorBidi" w:cstheme="majorBidi"/>
          <w:lang w:eastAsia="en-US"/>
        </w:rPr>
        <w:t>less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</w:t>
      </w:r>
      <w:proofErr w:type="spellStart"/>
      <w:r w:rsidRPr="005402F7">
        <w:rPr>
          <w:rFonts w:asciiTheme="majorBidi" w:hAnsiTheme="majorBidi" w:cstheme="majorBidi"/>
          <w:lang w:eastAsia="en-US"/>
        </w:rPr>
        <w:t>affected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by </w:t>
      </w:r>
      <w:proofErr w:type="spellStart"/>
      <w:r w:rsidRPr="005402F7">
        <w:rPr>
          <w:rFonts w:asciiTheme="majorBidi" w:hAnsiTheme="majorBidi" w:cstheme="majorBidi"/>
          <w:lang w:eastAsia="en-US"/>
        </w:rPr>
        <w:t>this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type of pollution. </w:t>
      </w:r>
      <w:proofErr w:type="spellStart"/>
      <w:r w:rsidRPr="005402F7">
        <w:rPr>
          <w:rFonts w:asciiTheme="majorBidi" w:hAnsiTheme="majorBidi" w:cstheme="majorBidi"/>
          <w:lang w:eastAsia="en-US"/>
        </w:rPr>
        <w:t>Iron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and zinc shows the </w:t>
      </w:r>
      <w:proofErr w:type="spellStart"/>
      <w:r w:rsidRPr="005402F7">
        <w:rPr>
          <w:rFonts w:asciiTheme="majorBidi" w:hAnsiTheme="majorBidi" w:cstheme="majorBidi"/>
          <w:lang w:eastAsia="en-US"/>
        </w:rPr>
        <w:t>same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</w:t>
      </w:r>
      <w:proofErr w:type="spellStart"/>
      <w:r w:rsidRPr="005402F7">
        <w:rPr>
          <w:rFonts w:asciiTheme="majorBidi" w:hAnsiTheme="majorBidi" w:cstheme="majorBidi"/>
          <w:lang w:eastAsia="en-US"/>
        </w:rPr>
        <w:t>dynamic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accumulation in the waters of </w:t>
      </w:r>
      <w:proofErr w:type="spellStart"/>
      <w:r w:rsidRPr="005402F7">
        <w:rPr>
          <w:rFonts w:asciiTheme="majorBidi" w:hAnsiTheme="majorBidi" w:cstheme="majorBidi"/>
          <w:lang w:eastAsia="en-US"/>
        </w:rPr>
        <w:t>drilling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. This accumulation </w:t>
      </w:r>
      <w:proofErr w:type="spellStart"/>
      <w:r w:rsidRPr="005402F7">
        <w:rPr>
          <w:rFonts w:asciiTheme="majorBidi" w:hAnsiTheme="majorBidi" w:cstheme="majorBidi"/>
          <w:lang w:eastAsia="en-US"/>
        </w:rPr>
        <w:t>is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</w:t>
      </w:r>
      <w:proofErr w:type="spellStart"/>
      <w:r w:rsidRPr="005402F7">
        <w:rPr>
          <w:rFonts w:asciiTheme="majorBidi" w:hAnsiTheme="majorBidi" w:cstheme="majorBidi"/>
          <w:lang w:eastAsia="en-US"/>
        </w:rPr>
        <w:t>linked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to the </w:t>
      </w:r>
      <w:proofErr w:type="spellStart"/>
      <w:r w:rsidRPr="005402F7">
        <w:rPr>
          <w:rFonts w:asciiTheme="majorBidi" w:hAnsiTheme="majorBidi" w:cstheme="majorBidi"/>
          <w:lang w:eastAsia="en-US"/>
        </w:rPr>
        <w:t>reduction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</w:t>
      </w:r>
      <w:proofErr w:type="spellStart"/>
      <w:r w:rsidRPr="005402F7">
        <w:rPr>
          <w:rFonts w:asciiTheme="majorBidi" w:hAnsiTheme="majorBidi" w:cstheme="majorBidi"/>
          <w:lang w:eastAsia="en-US"/>
        </w:rPr>
        <w:t>process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by </w:t>
      </w:r>
      <w:proofErr w:type="spellStart"/>
      <w:r w:rsidRPr="005402F7">
        <w:rPr>
          <w:rFonts w:asciiTheme="majorBidi" w:hAnsiTheme="majorBidi" w:cstheme="majorBidi"/>
          <w:lang w:eastAsia="en-US"/>
        </w:rPr>
        <w:t>microorganisms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at the end of </w:t>
      </w:r>
      <w:proofErr w:type="spellStart"/>
      <w:r w:rsidRPr="005402F7">
        <w:rPr>
          <w:rFonts w:asciiTheme="majorBidi" w:hAnsiTheme="majorBidi" w:cstheme="majorBidi"/>
          <w:lang w:eastAsia="en-US"/>
        </w:rPr>
        <w:t>this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</w:t>
      </w:r>
      <w:proofErr w:type="spellStart"/>
      <w:r w:rsidRPr="005402F7">
        <w:rPr>
          <w:rFonts w:asciiTheme="majorBidi" w:hAnsiTheme="majorBidi" w:cstheme="majorBidi"/>
          <w:lang w:eastAsia="en-US"/>
        </w:rPr>
        <w:t>study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</w:t>
      </w:r>
      <w:proofErr w:type="spellStart"/>
      <w:r w:rsidRPr="005402F7">
        <w:rPr>
          <w:rFonts w:asciiTheme="majorBidi" w:hAnsiTheme="majorBidi" w:cstheme="majorBidi"/>
          <w:lang w:eastAsia="en-US"/>
        </w:rPr>
        <w:t>we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</w:t>
      </w:r>
      <w:proofErr w:type="spellStart"/>
      <w:r w:rsidRPr="005402F7">
        <w:rPr>
          <w:rFonts w:asciiTheme="majorBidi" w:hAnsiTheme="majorBidi" w:cstheme="majorBidi"/>
          <w:lang w:eastAsia="en-US"/>
        </w:rPr>
        <w:t>can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</w:t>
      </w:r>
      <w:proofErr w:type="spellStart"/>
      <w:r w:rsidRPr="005402F7">
        <w:rPr>
          <w:rFonts w:asciiTheme="majorBidi" w:hAnsiTheme="majorBidi" w:cstheme="majorBidi"/>
          <w:lang w:eastAsia="en-US"/>
        </w:rPr>
        <w:t>make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the </w:t>
      </w:r>
      <w:proofErr w:type="spellStart"/>
      <w:r w:rsidRPr="005402F7">
        <w:rPr>
          <w:rFonts w:asciiTheme="majorBidi" w:hAnsiTheme="majorBidi" w:cstheme="majorBidi"/>
          <w:lang w:eastAsia="en-US"/>
        </w:rPr>
        <w:t>following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</w:t>
      </w:r>
      <w:proofErr w:type="spellStart"/>
      <w:proofErr w:type="gramStart"/>
      <w:r w:rsidRPr="005402F7">
        <w:rPr>
          <w:rFonts w:asciiTheme="majorBidi" w:hAnsiTheme="majorBidi" w:cstheme="majorBidi"/>
          <w:lang w:eastAsia="en-US"/>
        </w:rPr>
        <w:t>recommendations</w:t>
      </w:r>
      <w:proofErr w:type="spellEnd"/>
      <w:r w:rsidRPr="005402F7">
        <w:rPr>
          <w:rFonts w:asciiTheme="majorBidi" w:hAnsiTheme="majorBidi" w:cstheme="majorBidi"/>
          <w:lang w:eastAsia="en-US"/>
        </w:rPr>
        <w:t>:</w:t>
      </w:r>
      <w:proofErr w:type="gramEnd"/>
    </w:p>
    <w:p w:rsidR="007E759B" w:rsidRPr="00EE4CD5" w:rsidRDefault="00EE4CD5" w:rsidP="00EE4CD5">
      <w:pPr>
        <w:pStyle w:val="af"/>
        <w:jc w:val="both"/>
        <w:rPr>
          <w:rFonts w:asciiTheme="majorBidi" w:hAnsiTheme="majorBidi" w:cstheme="majorBidi"/>
          <w:lang w:eastAsia="en-US"/>
        </w:rPr>
      </w:pPr>
      <w:proofErr w:type="spellStart"/>
      <w:proofErr w:type="gramStart"/>
      <w:r w:rsidRPr="005402F7">
        <w:rPr>
          <w:rFonts w:asciiTheme="majorBidi" w:hAnsiTheme="majorBidi" w:cstheme="majorBidi"/>
          <w:lang w:eastAsia="en-US"/>
        </w:rPr>
        <w:t>failing</w:t>
      </w:r>
      <w:proofErr w:type="spellEnd"/>
      <w:proofErr w:type="gramEnd"/>
      <w:r w:rsidRPr="005402F7">
        <w:rPr>
          <w:rFonts w:asciiTheme="majorBidi" w:hAnsiTheme="majorBidi" w:cstheme="majorBidi"/>
          <w:lang w:eastAsia="en-US"/>
        </w:rPr>
        <w:t xml:space="preserve"> to </w:t>
      </w:r>
      <w:proofErr w:type="spellStart"/>
      <w:r w:rsidRPr="005402F7">
        <w:rPr>
          <w:rFonts w:asciiTheme="majorBidi" w:hAnsiTheme="majorBidi" w:cstheme="majorBidi"/>
          <w:lang w:eastAsia="en-US"/>
        </w:rPr>
        <w:t>prohibit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the use of the waters of </w:t>
      </w:r>
      <w:proofErr w:type="spellStart"/>
      <w:r w:rsidRPr="005402F7">
        <w:rPr>
          <w:rFonts w:asciiTheme="majorBidi" w:hAnsiTheme="majorBidi" w:cstheme="majorBidi"/>
          <w:lang w:eastAsia="en-US"/>
        </w:rPr>
        <w:t>untreated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</w:t>
      </w:r>
      <w:proofErr w:type="spellStart"/>
      <w:r w:rsidRPr="005402F7">
        <w:rPr>
          <w:rFonts w:asciiTheme="majorBidi" w:hAnsiTheme="majorBidi" w:cstheme="majorBidi"/>
          <w:lang w:eastAsia="en-US"/>
        </w:rPr>
        <w:t>polluted</w:t>
      </w:r>
      <w:proofErr w:type="spellEnd"/>
      <w:r w:rsidRPr="005402F7">
        <w:rPr>
          <w:rFonts w:asciiTheme="majorBidi" w:hAnsiTheme="majorBidi" w:cstheme="majorBidi"/>
          <w:lang w:eastAsia="en-US"/>
        </w:rPr>
        <w:t xml:space="preserve"> </w:t>
      </w:r>
      <w:proofErr w:type="spellStart"/>
      <w:r w:rsidRPr="005402F7">
        <w:rPr>
          <w:rFonts w:asciiTheme="majorBidi" w:hAnsiTheme="majorBidi" w:cstheme="majorBidi"/>
          <w:lang w:eastAsia="en-US"/>
        </w:rPr>
        <w:t>wells</w:t>
      </w:r>
      <w:proofErr w:type="spellEnd"/>
      <w:r>
        <w:rPr>
          <w:rFonts w:asciiTheme="majorBidi" w:hAnsiTheme="majorBidi" w:cstheme="majorBidi"/>
          <w:lang w:eastAsia="en-US"/>
        </w:rPr>
        <w:t xml:space="preserve"> </w:t>
      </w:r>
      <w:proofErr w:type="spellStart"/>
      <w:r>
        <w:rPr>
          <w:rFonts w:asciiTheme="majorBidi" w:hAnsiTheme="majorBidi" w:cstheme="majorBidi"/>
          <w:lang w:eastAsia="en-US"/>
        </w:rPr>
        <w:t>that</w:t>
      </w:r>
      <w:proofErr w:type="spellEnd"/>
      <w:r>
        <w:rPr>
          <w:rFonts w:asciiTheme="majorBidi" w:hAnsiTheme="majorBidi" w:cstheme="majorBidi"/>
          <w:lang w:eastAsia="en-US"/>
        </w:rPr>
        <w:t xml:space="preserve"> pose a public </w:t>
      </w:r>
      <w:proofErr w:type="spellStart"/>
      <w:r>
        <w:rPr>
          <w:rFonts w:asciiTheme="majorBidi" w:hAnsiTheme="majorBidi" w:cstheme="majorBidi"/>
          <w:lang w:eastAsia="en-US"/>
        </w:rPr>
        <w:t>health</w:t>
      </w:r>
      <w:proofErr w:type="spellEnd"/>
      <w:r>
        <w:rPr>
          <w:rFonts w:asciiTheme="majorBidi" w:hAnsiTheme="majorBidi" w:cstheme="majorBidi"/>
          <w:lang w:eastAsia="en-US"/>
        </w:rPr>
        <w:t xml:space="preserve"> </w:t>
      </w:r>
      <w:proofErr w:type="spellStart"/>
      <w:r>
        <w:rPr>
          <w:rFonts w:asciiTheme="majorBidi" w:hAnsiTheme="majorBidi" w:cstheme="majorBidi"/>
          <w:lang w:eastAsia="en-US"/>
        </w:rPr>
        <w:t>risk</w:t>
      </w:r>
      <w:proofErr w:type="spellEnd"/>
    </w:p>
    <w:p w:rsidR="00687960" w:rsidRDefault="005261DD" w:rsidP="00687960">
      <w:pPr>
        <w:pStyle w:val="1"/>
        <w:numPr>
          <w:ilvl w:val="0"/>
          <w:numId w:val="0"/>
        </w:numPr>
      </w:pPr>
      <w:r>
        <w:t>REFERENCES</w:t>
      </w:r>
    </w:p>
    <w:p w:rsidR="00297FD9" w:rsidRPr="00306095" w:rsidRDefault="00C37857" w:rsidP="00C37857">
      <w:pPr>
        <w:pStyle w:val="Kaynaklar"/>
      </w:pPr>
      <w:proofErr w:type="spellStart"/>
      <w:r w:rsidRPr="00C37857">
        <w:t>Castany</w:t>
      </w:r>
      <w:proofErr w:type="spellEnd"/>
      <w:r w:rsidRPr="00C37857">
        <w:t xml:space="preserve"> G. 1984. </w:t>
      </w:r>
      <w:proofErr w:type="spellStart"/>
      <w:r w:rsidRPr="00C37857">
        <w:t>Hydrogéologie</w:t>
      </w:r>
      <w:proofErr w:type="spellEnd"/>
      <w:r w:rsidRPr="00C37857">
        <w:t xml:space="preserve">, </w:t>
      </w:r>
      <w:proofErr w:type="spellStart"/>
      <w:proofErr w:type="gramStart"/>
      <w:r w:rsidRPr="00C37857">
        <w:t>principes</w:t>
      </w:r>
      <w:proofErr w:type="spellEnd"/>
      <w:proofErr w:type="gramEnd"/>
      <w:r w:rsidRPr="00C37857">
        <w:t xml:space="preserve"> et </w:t>
      </w:r>
      <w:proofErr w:type="spellStart"/>
      <w:r w:rsidRPr="00C37857">
        <w:t>méthodes</w:t>
      </w:r>
      <w:proofErr w:type="spellEnd"/>
      <w:r w:rsidRPr="00C37857">
        <w:t xml:space="preserve">, </w:t>
      </w:r>
      <w:proofErr w:type="spellStart"/>
      <w:r w:rsidRPr="00C37857">
        <w:t>Dunod</w:t>
      </w:r>
      <w:proofErr w:type="spellEnd"/>
      <w:r w:rsidRPr="00C37857">
        <w:t>, Paris.</w:t>
      </w:r>
      <w:r>
        <w:t xml:space="preserve"> </w:t>
      </w:r>
    </w:p>
    <w:p w:rsidR="00E96D3D" w:rsidRPr="00306095" w:rsidRDefault="00C37857" w:rsidP="00C37857">
      <w:pPr>
        <w:pStyle w:val="Kaynaklar"/>
      </w:pPr>
      <w:r w:rsidRPr="00C37857">
        <w:t xml:space="preserve"> </w:t>
      </w:r>
      <w:proofErr w:type="spellStart"/>
      <w:r w:rsidRPr="00C37857">
        <w:t>Baylac</w:t>
      </w:r>
      <w:proofErr w:type="spellEnd"/>
      <w:r w:rsidRPr="00C37857">
        <w:t xml:space="preserve"> P. Le </w:t>
      </w:r>
      <w:proofErr w:type="spellStart"/>
      <w:r w:rsidRPr="00C37857">
        <w:t>dichloroisocyanurate</w:t>
      </w:r>
      <w:proofErr w:type="spellEnd"/>
      <w:r w:rsidRPr="00C37857">
        <w:t xml:space="preserve"> de </w:t>
      </w:r>
      <w:r w:rsidR="00B54F51" w:rsidRPr="00C37857">
        <w:t>sodium:</w:t>
      </w:r>
      <w:r w:rsidRPr="00C37857">
        <w:t xml:space="preserve"> un </w:t>
      </w:r>
      <w:proofErr w:type="spellStart"/>
      <w:r w:rsidRPr="00C37857">
        <w:t>désinfectant</w:t>
      </w:r>
      <w:proofErr w:type="spellEnd"/>
      <w:r w:rsidRPr="00C37857">
        <w:t xml:space="preserve"> </w:t>
      </w:r>
      <w:proofErr w:type="spellStart"/>
      <w:r w:rsidRPr="00C37857">
        <w:t>majeur</w:t>
      </w:r>
      <w:proofErr w:type="spellEnd"/>
      <w:r w:rsidRPr="00C37857">
        <w:t xml:space="preserve"> de </w:t>
      </w:r>
      <w:proofErr w:type="spellStart"/>
      <w:r w:rsidRPr="00C37857">
        <w:t>l’eau</w:t>
      </w:r>
      <w:proofErr w:type="spellEnd"/>
      <w:r w:rsidRPr="00C37857">
        <w:t xml:space="preserve"> de </w:t>
      </w:r>
      <w:proofErr w:type="spellStart"/>
      <w:r w:rsidRPr="00C37857">
        <w:t>boisson</w:t>
      </w:r>
      <w:proofErr w:type="spellEnd"/>
      <w:r w:rsidRPr="00C37857">
        <w:t xml:space="preserve">, </w:t>
      </w:r>
      <w:proofErr w:type="spellStart"/>
      <w:r w:rsidRPr="00C37857">
        <w:t>Médecine</w:t>
      </w:r>
      <w:proofErr w:type="spellEnd"/>
      <w:r w:rsidRPr="00C37857">
        <w:t xml:space="preserve"> </w:t>
      </w:r>
      <w:proofErr w:type="spellStart"/>
      <w:r w:rsidRPr="00C37857">
        <w:t>Tropicale</w:t>
      </w:r>
      <w:proofErr w:type="spellEnd"/>
      <w:r w:rsidRPr="00C37857">
        <w:t xml:space="preserve"> </w:t>
      </w:r>
      <w:r w:rsidR="00B54F51" w:rsidRPr="00C37857">
        <w:t>2002;</w:t>
      </w:r>
      <w:r w:rsidRPr="00C37857">
        <w:t xml:space="preserve"> 62 (6</w:t>
      </w:r>
      <w:proofErr w:type="gramStart"/>
      <w:r w:rsidRPr="00C37857">
        <w:t>) :</w:t>
      </w:r>
      <w:proofErr w:type="gramEnd"/>
      <w:r w:rsidRPr="00C37857">
        <w:t xml:space="preserve"> 594-596. </w:t>
      </w:r>
      <w:r>
        <w:t xml:space="preserve"> </w:t>
      </w:r>
    </w:p>
    <w:p w:rsidR="00E96D3D" w:rsidRPr="00306095" w:rsidRDefault="00E96D3D" w:rsidP="00C37857">
      <w:pPr>
        <w:pStyle w:val="Kaynaklar"/>
        <w:numPr>
          <w:ilvl w:val="0"/>
          <w:numId w:val="0"/>
        </w:numPr>
        <w:ind w:left="567"/>
      </w:pPr>
    </w:p>
    <w:sectPr w:rsidR="00E96D3D" w:rsidRPr="00306095" w:rsidSect="00E935C8">
      <w:headerReference w:type="default" r:id="rId8"/>
      <w:footerReference w:type="default" r:id="rId9"/>
      <w:footnotePr>
        <w:numFmt w:val="chicago"/>
      </w:footnotePr>
      <w:pgSz w:w="11906" w:h="16838"/>
      <w:pgMar w:top="1418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B3A" w:rsidRDefault="00A71B3A" w:rsidP="0090128D">
      <w:r>
        <w:separator/>
      </w:r>
    </w:p>
  </w:endnote>
  <w:endnote w:type="continuationSeparator" w:id="0">
    <w:p w:rsidR="00A71B3A" w:rsidRDefault="00A71B3A" w:rsidP="00901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28D" w:rsidRDefault="0090128D" w:rsidP="00FD60A2">
    <w:pPr>
      <w:pStyle w:val="a7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B3A" w:rsidRDefault="00A71B3A" w:rsidP="0090128D">
      <w:r>
        <w:separator/>
      </w:r>
    </w:p>
  </w:footnote>
  <w:footnote w:type="continuationSeparator" w:id="0">
    <w:p w:rsidR="00A71B3A" w:rsidRDefault="00A71B3A" w:rsidP="0090128D">
      <w:r>
        <w:continuationSeparator/>
      </w:r>
    </w:p>
  </w:footnote>
  <w:footnote w:id="1">
    <w:p w:rsidR="0020553C" w:rsidRPr="00687960" w:rsidRDefault="0020553C" w:rsidP="0020553C">
      <w:pPr>
        <w:pStyle w:val="a8"/>
        <w:rPr>
          <w:i/>
        </w:rPr>
      </w:pPr>
      <w:r>
        <w:rPr>
          <w:rStyle w:val="a9"/>
        </w:rPr>
        <w:footnoteRef/>
      </w:r>
      <w:r>
        <w:t xml:space="preserve"> </w:t>
      </w:r>
      <w:r w:rsidR="005261DD">
        <w:rPr>
          <w:i/>
        </w:rPr>
        <w:t>Corresponding Author</w:t>
      </w:r>
    </w:p>
    <w:p w:rsidR="0020553C" w:rsidRPr="00687960" w:rsidRDefault="0020553C" w:rsidP="0020553C">
      <w:pPr>
        <w:pStyle w:val="a8"/>
        <w:rPr>
          <w:i/>
        </w:rPr>
      </w:pPr>
      <w:r w:rsidRPr="00687960">
        <w:rPr>
          <w:b/>
          <w:i/>
        </w:rPr>
        <w:t>E-</w:t>
      </w:r>
      <w:r w:rsidR="005261DD">
        <w:rPr>
          <w:b/>
          <w:i/>
        </w:rPr>
        <w:t>Mail</w:t>
      </w:r>
      <w:r w:rsidR="007E759B">
        <w:rPr>
          <w:b/>
          <w:i/>
        </w:rPr>
        <w:t>:nabiltoufik09@yahoo.fr</w:t>
      </w:r>
    </w:p>
    <w:p w:rsidR="00687960" w:rsidRDefault="005261DD" w:rsidP="0020553C">
      <w:pPr>
        <w:pStyle w:val="a8"/>
      </w:pPr>
      <w:r>
        <w:rPr>
          <w:b/>
          <w:i/>
        </w:rPr>
        <w:t>Phone</w:t>
      </w:r>
      <w:r w:rsidR="00687960" w:rsidRPr="00687960">
        <w:rPr>
          <w:b/>
          <w:i/>
        </w:rPr>
        <w:t>:</w:t>
      </w:r>
      <w:r w:rsidR="007E759B">
        <w:rPr>
          <w:i/>
        </w:rPr>
        <w:t xml:space="preserve"> +213551002868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82B" w:rsidRDefault="0062382B" w:rsidP="0062382B">
    <w:pPr>
      <w:pStyle w:val="a6"/>
      <w:ind w:firstLine="0"/>
    </w:pPr>
    <w:r>
      <w:t>Histology Embryology DEPARTMENT FACULTY OF MEDICINE BECHAR.UNIVERSITE BECHAR Year 2017/2018</w:t>
    </w:r>
  </w:p>
  <w:p w:rsidR="0090128D" w:rsidRDefault="0062382B" w:rsidP="0062382B">
    <w:pPr>
      <w:pStyle w:val="a6"/>
      <w:tabs>
        <w:tab w:val="clear" w:pos="9072"/>
        <w:tab w:val="left" w:pos="3600"/>
        <w:tab w:val="left" w:pos="8145"/>
      </w:tabs>
      <w:ind w:firstLine="0"/>
      <w:jc w:val="left"/>
      <w:rPr>
        <w:i/>
      </w:rPr>
    </w:pPr>
    <w:r>
      <w:rPr>
        <w:i/>
      </w:rPr>
      <w:tab/>
    </w:r>
  </w:p>
  <w:p w:rsidR="0090128D" w:rsidRPr="0090128D" w:rsidRDefault="0090128D" w:rsidP="0090128D">
    <w:pPr>
      <w:pStyle w:val="a6"/>
      <w:jc w:val="left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81CF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BE0F2E"/>
    <w:multiLevelType w:val="hybridMultilevel"/>
    <w:tmpl w:val="CAF6D8A4"/>
    <w:lvl w:ilvl="0" w:tplc="39F003A4">
      <w:start w:val="1"/>
      <w:numFmt w:val="decimal"/>
      <w:lvlText w:val="%1.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36E7B53"/>
    <w:multiLevelType w:val="multilevel"/>
    <w:tmpl w:val="32F0969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" w15:restartNumberingAfterBreak="0">
    <w:nsid w:val="2C0B696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A5280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1EF34B3"/>
    <w:multiLevelType w:val="multilevel"/>
    <w:tmpl w:val="56A2DF84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right"/>
      <w:pPr>
        <w:ind w:left="0" w:firstLine="0"/>
      </w:pPr>
      <w:rPr>
        <w:rFonts w:hint="default"/>
      </w:rPr>
    </w:lvl>
  </w:abstractNum>
  <w:abstractNum w:abstractNumId="6" w15:restartNumberingAfterBreak="0">
    <w:nsid w:val="48AA6101"/>
    <w:multiLevelType w:val="multilevel"/>
    <w:tmpl w:val="32F0969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7" w15:restartNumberingAfterBreak="0">
    <w:nsid w:val="53D25D3D"/>
    <w:multiLevelType w:val="hybridMultilevel"/>
    <w:tmpl w:val="11C0355A"/>
    <w:lvl w:ilvl="0" w:tplc="3EB62F1A">
      <w:start w:val="1"/>
      <w:numFmt w:val="decimal"/>
      <w:pStyle w:val="Kaynaklar"/>
      <w:lvlText w:val="[%1]."/>
      <w:lvlJc w:val="righ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47"/>
    <w:rsid w:val="00017BE8"/>
    <w:rsid w:val="00024705"/>
    <w:rsid w:val="000320B8"/>
    <w:rsid w:val="00052306"/>
    <w:rsid w:val="000745B2"/>
    <w:rsid w:val="000B48E8"/>
    <w:rsid w:val="000D4472"/>
    <w:rsid w:val="00155DE0"/>
    <w:rsid w:val="00162D99"/>
    <w:rsid w:val="001D58CE"/>
    <w:rsid w:val="001D5A1C"/>
    <w:rsid w:val="001E4F66"/>
    <w:rsid w:val="0020553C"/>
    <w:rsid w:val="00297FD9"/>
    <w:rsid w:val="00306095"/>
    <w:rsid w:val="003469A5"/>
    <w:rsid w:val="00382D97"/>
    <w:rsid w:val="003F2688"/>
    <w:rsid w:val="0047034F"/>
    <w:rsid w:val="004E68C5"/>
    <w:rsid w:val="00525DB5"/>
    <w:rsid w:val="005261DD"/>
    <w:rsid w:val="00534DAB"/>
    <w:rsid w:val="0062382B"/>
    <w:rsid w:val="0066156D"/>
    <w:rsid w:val="00687960"/>
    <w:rsid w:val="006C1587"/>
    <w:rsid w:val="00716347"/>
    <w:rsid w:val="007346F7"/>
    <w:rsid w:val="00773FA0"/>
    <w:rsid w:val="007B3F7F"/>
    <w:rsid w:val="007C6FFB"/>
    <w:rsid w:val="007E402B"/>
    <w:rsid w:val="007E759B"/>
    <w:rsid w:val="00814036"/>
    <w:rsid w:val="00864FE1"/>
    <w:rsid w:val="008A3345"/>
    <w:rsid w:val="008A50B4"/>
    <w:rsid w:val="008E39C5"/>
    <w:rsid w:val="0090128D"/>
    <w:rsid w:val="00912F0A"/>
    <w:rsid w:val="00964B2A"/>
    <w:rsid w:val="009A5BC3"/>
    <w:rsid w:val="009C60A9"/>
    <w:rsid w:val="00A03E5E"/>
    <w:rsid w:val="00A306F9"/>
    <w:rsid w:val="00A351C6"/>
    <w:rsid w:val="00A356E0"/>
    <w:rsid w:val="00A71B3A"/>
    <w:rsid w:val="00A85B9A"/>
    <w:rsid w:val="00AE235D"/>
    <w:rsid w:val="00AE4FE6"/>
    <w:rsid w:val="00B1424C"/>
    <w:rsid w:val="00B54F51"/>
    <w:rsid w:val="00B5788E"/>
    <w:rsid w:val="00B617A3"/>
    <w:rsid w:val="00B67EB4"/>
    <w:rsid w:val="00BE144B"/>
    <w:rsid w:val="00C37857"/>
    <w:rsid w:val="00C4752C"/>
    <w:rsid w:val="00CD51B0"/>
    <w:rsid w:val="00D22DFA"/>
    <w:rsid w:val="00D27B12"/>
    <w:rsid w:val="00D52308"/>
    <w:rsid w:val="00D87973"/>
    <w:rsid w:val="00DF04E7"/>
    <w:rsid w:val="00E8773D"/>
    <w:rsid w:val="00E935C8"/>
    <w:rsid w:val="00E96D3D"/>
    <w:rsid w:val="00EA154A"/>
    <w:rsid w:val="00EE33CE"/>
    <w:rsid w:val="00EE4CD5"/>
    <w:rsid w:val="00F2599C"/>
    <w:rsid w:val="00F62C32"/>
    <w:rsid w:val="00F97351"/>
    <w:rsid w:val="00FD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44ED50-2CD0-406C-A5AB-B9F6F142A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Metin"/>
    <w:qFormat/>
    <w:rsid w:val="00306095"/>
    <w:pPr>
      <w:keepNext/>
      <w:keepLines/>
      <w:spacing w:after="0"/>
      <w:ind w:firstLine="567"/>
      <w:jc w:val="both"/>
    </w:pPr>
    <w:rPr>
      <w:rFonts w:ascii="Times New Roman" w:hAnsi="Times New Roman"/>
      <w:sz w:val="24"/>
      <w:lang w:val="en-US"/>
    </w:rPr>
  </w:style>
  <w:style w:type="paragraph" w:styleId="1">
    <w:name w:val="heading 1"/>
    <w:aliases w:val="Bölüm Başlığı"/>
    <w:basedOn w:val="a0"/>
    <w:next w:val="a0"/>
    <w:link w:val="1Char"/>
    <w:uiPriority w:val="9"/>
    <w:qFormat/>
    <w:rsid w:val="00F2599C"/>
    <w:pPr>
      <w:numPr>
        <w:numId w:val="4"/>
      </w:numPr>
      <w:spacing w:before="120" w:after="120"/>
      <w:outlineLvl w:val="0"/>
    </w:pPr>
    <w:rPr>
      <w:rFonts w:eastAsiaTheme="majorEastAsia" w:cstheme="majorBidi"/>
      <w:b/>
      <w:bCs/>
      <w:szCs w:val="28"/>
    </w:rPr>
  </w:style>
  <w:style w:type="paragraph" w:styleId="3">
    <w:name w:val="heading 3"/>
    <w:basedOn w:val="a0"/>
    <w:next w:val="a0"/>
    <w:link w:val="3Char"/>
    <w:uiPriority w:val="9"/>
    <w:semiHidden/>
    <w:unhideWhenUsed/>
    <w:qFormat/>
    <w:rsid w:val="000D4472"/>
    <w:pPr>
      <w:spacing w:before="200"/>
      <w:ind w:firstLine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عنوان 1 Char"/>
    <w:aliases w:val="Bölüm Başlığı Char"/>
    <w:basedOn w:val="a1"/>
    <w:link w:val="1"/>
    <w:uiPriority w:val="9"/>
    <w:rsid w:val="00F2599C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a">
    <w:name w:val="Title"/>
    <w:aliases w:val="Alt Başlık"/>
    <w:basedOn w:val="a0"/>
    <w:next w:val="a0"/>
    <w:link w:val="Char"/>
    <w:autoRedefine/>
    <w:uiPriority w:val="10"/>
    <w:qFormat/>
    <w:rsid w:val="000320B8"/>
    <w:pPr>
      <w:numPr>
        <w:ilvl w:val="1"/>
        <w:numId w:val="4"/>
      </w:numPr>
      <w:spacing w:before="240" w:after="120"/>
      <w:contextualSpacing/>
    </w:pPr>
    <w:rPr>
      <w:rFonts w:eastAsiaTheme="majorEastAsia" w:cstheme="majorBidi"/>
      <w:b/>
      <w:spacing w:val="5"/>
      <w:kern w:val="28"/>
      <w:szCs w:val="52"/>
    </w:rPr>
  </w:style>
  <w:style w:type="character" w:customStyle="1" w:styleId="Char">
    <w:name w:val="العنوان Char"/>
    <w:aliases w:val="Alt Başlık Char"/>
    <w:basedOn w:val="a1"/>
    <w:link w:val="a"/>
    <w:uiPriority w:val="10"/>
    <w:rsid w:val="000320B8"/>
    <w:rPr>
      <w:rFonts w:ascii="Times New Roman" w:eastAsiaTheme="majorEastAsia" w:hAnsi="Times New Roman" w:cstheme="majorBidi"/>
      <w:b/>
      <w:spacing w:val="5"/>
      <w:kern w:val="28"/>
      <w:sz w:val="24"/>
      <w:szCs w:val="52"/>
    </w:rPr>
  </w:style>
  <w:style w:type="character" w:customStyle="1" w:styleId="3Char">
    <w:name w:val="عنوان 3 Char"/>
    <w:basedOn w:val="a1"/>
    <w:link w:val="3"/>
    <w:uiPriority w:val="9"/>
    <w:semiHidden/>
    <w:rsid w:val="000D4472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a4">
    <w:name w:val="Balloon Text"/>
    <w:basedOn w:val="a0"/>
    <w:link w:val="Char0"/>
    <w:uiPriority w:val="99"/>
    <w:semiHidden/>
    <w:unhideWhenUsed/>
    <w:rsid w:val="000320B8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1"/>
    <w:link w:val="a4"/>
    <w:uiPriority w:val="99"/>
    <w:semiHidden/>
    <w:rsid w:val="000320B8"/>
    <w:rPr>
      <w:rFonts w:ascii="Tahoma" w:hAnsi="Tahoma" w:cs="Tahoma"/>
      <w:sz w:val="16"/>
      <w:szCs w:val="16"/>
    </w:rPr>
  </w:style>
  <w:style w:type="paragraph" w:styleId="a5">
    <w:name w:val="caption"/>
    <w:basedOn w:val="a0"/>
    <w:next w:val="a0"/>
    <w:autoRedefine/>
    <w:uiPriority w:val="35"/>
    <w:unhideWhenUsed/>
    <w:qFormat/>
    <w:rsid w:val="00A306F9"/>
    <w:pPr>
      <w:spacing w:after="200"/>
      <w:ind w:firstLine="0"/>
      <w:jc w:val="center"/>
    </w:pPr>
    <w:rPr>
      <w:bCs/>
      <w:sz w:val="20"/>
      <w:szCs w:val="18"/>
    </w:rPr>
  </w:style>
  <w:style w:type="paragraph" w:styleId="a6">
    <w:name w:val="header"/>
    <w:basedOn w:val="a0"/>
    <w:link w:val="Char1"/>
    <w:uiPriority w:val="99"/>
    <w:unhideWhenUsed/>
    <w:rsid w:val="0090128D"/>
    <w:pPr>
      <w:tabs>
        <w:tab w:val="center" w:pos="4536"/>
        <w:tab w:val="right" w:pos="9072"/>
      </w:tabs>
    </w:pPr>
  </w:style>
  <w:style w:type="character" w:customStyle="1" w:styleId="Char1">
    <w:name w:val="رأس الصفحة Char"/>
    <w:basedOn w:val="a1"/>
    <w:link w:val="a6"/>
    <w:uiPriority w:val="99"/>
    <w:rsid w:val="0090128D"/>
    <w:rPr>
      <w:rFonts w:ascii="Times New Roman" w:hAnsi="Times New Roman"/>
      <w:sz w:val="24"/>
    </w:rPr>
  </w:style>
  <w:style w:type="paragraph" w:styleId="a7">
    <w:name w:val="footer"/>
    <w:basedOn w:val="a0"/>
    <w:link w:val="Char2"/>
    <w:uiPriority w:val="99"/>
    <w:unhideWhenUsed/>
    <w:rsid w:val="0090128D"/>
    <w:pPr>
      <w:tabs>
        <w:tab w:val="center" w:pos="4536"/>
        <w:tab w:val="right" w:pos="9072"/>
      </w:tabs>
    </w:pPr>
  </w:style>
  <w:style w:type="character" w:customStyle="1" w:styleId="Char2">
    <w:name w:val="تذييل الصفحة Char"/>
    <w:basedOn w:val="a1"/>
    <w:link w:val="a7"/>
    <w:uiPriority w:val="99"/>
    <w:rsid w:val="0090128D"/>
    <w:rPr>
      <w:rFonts w:ascii="Times New Roman" w:hAnsi="Times New Roman"/>
      <w:sz w:val="24"/>
    </w:rPr>
  </w:style>
  <w:style w:type="paragraph" w:customStyle="1" w:styleId="AnaBalk">
    <w:name w:val="Ana Başlık"/>
    <w:basedOn w:val="a0"/>
    <w:link w:val="AnaBalkChar"/>
    <w:qFormat/>
    <w:rsid w:val="007346F7"/>
    <w:pPr>
      <w:spacing w:before="120" w:after="120"/>
      <w:ind w:firstLine="0"/>
      <w:jc w:val="center"/>
    </w:pPr>
    <w:rPr>
      <w:b/>
      <w:sz w:val="28"/>
    </w:rPr>
  </w:style>
  <w:style w:type="paragraph" w:customStyle="1" w:styleId="Yazarlar">
    <w:name w:val="Yazarlar"/>
    <w:basedOn w:val="1"/>
    <w:link w:val="YazarlarChar"/>
    <w:qFormat/>
    <w:rsid w:val="00FD60A2"/>
    <w:pPr>
      <w:numPr>
        <w:numId w:val="0"/>
      </w:numPr>
      <w:spacing w:before="0" w:after="0" w:line="288" w:lineRule="auto"/>
      <w:jc w:val="center"/>
    </w:pPr>
    <w:rPr>
      <w:b w:val="0"/>
    </w:rPr>
  </w:style>
  <w:style w:type="character" w:customStyle="1" w:styleId="AnaBalkChar">
    <w:name w:val="Ana Başlık Char"/>
    <w:basedOn w:val="a1"/>
    <w:link w:val="AnaBalk"/>
    <w:rsid w:val="007346F7"/>
    <w:rPr>
      <w:rFonts w:ascii="Times New Roman" w:hAnsi="Times New Roman"/>
      <w:b/>
      <w:sz w:val="28"/>
    </w:rPr>
  </w:style>
  <w:style w:type="paragraph" w:styleId="a8">
    <w:name w:val="footnote text"/>
    <w:basedOn w:val="a0"/>
    <w:link w:val="Char3"/>
    <w:uiPriority w:val="99"/>
    <w:semiHidden/>
    <w:unhideWhenUsed/>
    <w:rsid w:val="007346F7"/>
    <w:rPr>
      <w:sz w:val="20"/>
      <w:szCs w:val="20"/>
    </w:rPr>
  </w:style>
  <w:style w:type="character" w:customStyle="1" w:styleId="YazarlarChar">
    <w:name w:val="Yazarlar Char"/>
    <w:basedOn w:val="1Char"/>
    <w:link w:val="Yazarlar"/>
    <w:rsid w:val="00FD60A2"/>
    <w:rPr>
      <w:rFonts w:ascii="Times New Roman" w:eastAsiaTheme="majorEastAsia" w:hAnsi="Times New Roman" w:cstheme="majorBidi"/>
      <w:b w:val="0"/>
      <w:bCs/>
      <w:sz w:val="24"/>
      <w:szCs w:val="28"/>
    </w:rPr>
  </w:style>
  <w:style w:type="character" w:customStyle="1" w:styleId="Char3">
    <w:name w:val="نص حاشية سفلية Char"/>
    <w:basedOn w:val="a1"/>
    <w:link w:val="a8"/>
    <w:uiPriority w:val="99"/>
    <w:semiHidden/>
    <w:rsid w:val="007346F7"/>
    <w:rPr>
      <w:rFonts w:ascii="Times New Roman" w:hAnsi="Times New Roman"/>
      <w:sz w:val="20"/>
      <w:szCs w:val="20"/>
    </w:rPr>
  </w:style>
  <w:style w:type="character" w:styleId="a9">
    <w:name w:val="footnote reference"/>
    <w:basedOn w:val="a1"/>
    <w:uiPriority w:val="99"/>
    <w:semiHidden/>
    <w:unhideWhenUsed/>
    <w:rsid w:val="007346F7"/>
    <w:rPr>
      <w:vertAlign w:val="superscript"/>
    </w:rPr>
  </w:style>
  <w:style w:type="paragraph" w:customStyle="1" w:styleId="AnahtarKelimeler">
    <w:name w:val="Anahtar Kelimeler"/>
    <w:basedOn w:val="a0"/>
    <w:link w:val="AnahtarKelimelerChar"/>
    <w:qFormat/>
    <w:rsid w:val="00F2599C"/>
    <w:pPr>
      <w:spacing w:before="240" w:after="240"/>
      <w:ind w:firstLine="0"/>
    </w:pPr>
    <w:rPr>
      <w:sz w:val="22"/>
    </w:rPr>
  </w:style>
  <w:style w:type="paragraph" w:customStyle="1" w:styleId="Dipnot">
    <w:name w:val="Dipnot"/>
    <w:basedOn w:val="a0"/>
    <w:link w:val="DipnotChar"/>
    <w:rsid w:val="00D52308"/>
    <w:pPr>
      <w:ind w:firstLine="0"/>
    </w:pPr>
    <w:rPr>
      <w:i/>
      <w:sz w:val="20"/>
    </w:rPr>
  </w:style>
  <w:style w:type="character" w:customStyle="1" w:styleId="AnahtarKelimelerChar">
    <w:name w:val="Anahtar Kelimeler Char"/>
    <w:basedOn w:val="a1"/>
    <w:link w:val="AnahtarKelimeler"/>
    <w:rsid w:val="00F2599C"/>
    <w:rPr>
      <w:rFonts w:ascii="Times New Roman" w:hAnsi="Times New Roman"/>
    </w:rPr>
  </w:style>
  <w:style w:type="character" w:styleId="Hyperlink">
    <w:name w:val="Hyperlink"/>
    <w:basedOn w:val="a1"/>
    <w:uiPriority w:val="99"/>
    <w:unhideWhenUsed/>
    <w:rsid w:val="00D52308"/>
    <w:rPr>
      <w:color w:val="0000FF" w:themeColor="hyperlink"/>
      <w:u w:val="single"/>
    </w:rPr>
  </w:style>
  <w:style w:type="character" w:customStyle="1" w:styleId="DipnotChar">
    <w:name w:val="Dipnot Char"/>
    <w:basedOn w:val="a1"/>
    <w:link w:val="Dipnot"/>
    <w:rsid w:val="00D52308"/>
    <w:rPr>
      <w:rFonts w:ascii="Times New Roman" w:hAnsi="Times New Roman"/>
      <w:i/>
      <w:sz w:val="20"/>
    </w:rPr>
  </w:style>
  <w:style w:type="paragraph" w:customStyle="1" w:styleId="Stil1">
    <w:name w:val="Stil1"/>
    <w:basedOn w:val="a8"/>
    <w:link w:val="Stil1Char"/>
    <w:rsid w:val="0020553C"/>
    <w:pPr>
      <w:ind w:firstLine="0"/>
    </w:pPr>
  </w:style>
  <w:style w:type="paragraph" w:customStyle="1" w:styleId="Stil2">
    <w:name w:val="Stil2"/>
    <w:basedOn w:val="a8"/>
    <w:link w:val="Stil2Char"/>
    <w:rsid w:val="0020553C"/>
    <w:pPr>
      <w:ind w:firstLine="0"/>
    </w:pPr>
  </w:style>
  <w:style w:type="character" w:customStyle="1" w:styleId="Stil1Char">
    <w:name w:val="Stil1 Char"/>
    <w:basedOn w:val="Char3"/>
    <w:link w:val="Stil1"/>
    <w:rsid w:val="0020553C"/>
    <w:rPr>
      <w:rFonts w:ascii="Times New Roman" w:hAnsi="Times New Roman"/>
      <w:sz w:val="20"/>
      <w:szCs w:val="20"/>
    </w:rPr>
  </w:style>
  <w:style w:type="paragraph" w:styleId="aa">
    <w:name w:val="List Paragraph"/>
    <w:basedOn w:val="a0"/>
    <w:link w:val="Char4"/>
    <w:uiPriority w:val="34"/>
    <w:rsid w:val="00687960"/>
    <w:pPr>
      <w:ind w:left="720"/>
      <w:contextualSpacing/>
    </w:pPr>
  </w:style>
  <w:style w:type="character" w:customStyle="1" w:styleId="Stil2Char">
    <w:name w:val="Stil2 Char"/>
    <w:basedOn w:val="Char3"/>
    <w:link w:val="Stil2"/>
    <w:rsid w:val="0020553C"/>
    <w:rPr>
      <w:rFonts w:ascii="Times New Roman" w:hAnsi="Times New Roman"/>
      <w:sz w:val="20"/>
      <w:szCs w:val="20"/>
    </w:rPr>
  </w:style>
  <w:style w:type="paragraph" w:customStyle="1" w:styleId="Kaynaklar">
    <w:name w:val="Kaynaklar"/>
    <w:basedOn w:val="aa"/>
    <w:link w:val="KaynaklarChar"/>
    <w:qFormat/>
    <w:rsid w:val="00306095"/>
    <w:pPr>
      <w:numPr>
        <w:numId w:val="8"/>
      </w:numPr>
      <w:spacing w:line="240" w:lineRule="auto"/>
      <w:ind w:left="924" w:hanging="357"/>
    </w:pPr>
    <w:rPr>
      <w:rFonts w:cs="Arial"/>
      <w:sz w:val="22"/>
      <w:szCs w:val="20"/>
      <w:shd w:val="clear" w:color="auto" w:fill="FFFFFF"/>
    </w:rPr>
  </w:style>
  <w:style w:type="table" w:styleId="ab">
    <w:name w:val="Table Grid"/>
    <w:basedOn w:val="a2"/>
    <w:uiPriority w:val="59"/>
    <w:rsid w:val="00814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4">
    <w:name w:val=" سرد الفقرات Char"/>
    <w:basedOn w:val="a1"/>
    <w:link w:val="aa"/>
    <w:uiPriority w:val="34"/>
    <w:rsid w:val="00687960"/>
    <w:rPr>
      <w:rFonts w:ascii="Times New Roman" w:hAnsi="Times New Roman"/>
      <w:sz w:val="24"/>
    </w:rPr>
  </w:style>
  <w:style w:type="character" w:customStyle="1" w:styleId="KaynaklarChar">
    <w:name w:val="Kaynaklar Char"/>
    <w:basedOn w:val="Char4"/>
    <w:link w:val="Kaynaklar"/>
    <w:rsid w:val="00306095"/>
    <w:rPr>
      <w:rFonts w:ascii="Times New Roman" w:hAnsi="Times New Roman" w:cs="Arial"/>
      <w:sz w:val="24"/>
      <w:szCs w:val="20"/>
      <w:lang w:val="en-US"/>
    </w:rPr>
  </w:style>
  <w:style w:type="table" w:styleId="ac">
    <w:name w:val="Light Shading"/>
    <w:basedOn w:val="a2"/>
    <w:uiPriority w:val="60"/>
    <w:rsid w:val="0081403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d">
    <w:name w:val="Light Grid"/>
    <w:basedOn w:val="a2"/>
    <w:uiPriority w:val="62"/>
    <w:rsid w:val="0081403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ae">
    <w:name w:val="FollowedHyperlink"/>
    <w:basedOn w:val="a1"/>
    <w:uiPriority w:val="99"/>
    <w:semiHidden/>
    <w:unhideWhenUsed/>
    <w:rsid w:val="004E68C5"/>
    <w:rPr>
      <w:color w:val="800080" w:themeColor="followedHyperlink"/>
      <w:u w:val="single"/>
    </w:rPr>
  </w:style>
  <w:style w:type="paragraph" w:styleId="af">
    <w:name w:val="No Spacing"/>
    <w:uiPriority w:val="1"/>
    <w:qFormat/>
    <w:rsid w:val="00EE4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\Downloads\korsem18_abst_writing_temp.dotx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E3E37-BA5A-4DC1-9A26-7936E6E87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korsem18_abst_writing_temp</Template>
  <TotalTime>14</TotalTime>
  <Pages>2</Pages>
  <Words>599</Words>
  <Characters>3296</Characters>
  <Application>Microsoft Office Word</Application>
  <DocSecurity>0</DocSecurity>
  <Lines>27</Lines>
  <Paragraphs>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Mustafa Kemal Üniversitesi</Company>
  <LinksUpToDate>false</LinksUpToDate>
  <CharactersWithSpaces>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2018-02-06T12:28:00Z</cp:lastPrinted>
  <dcterms:created xsi:type="dcterms:W3CDTF">2018-04-12T19:24:00Z</dcterms:created>
  <dcterms:modified xsi:type="dcterms:W3CDTF">2018-04-12T19:42:00Z</dcterms:modified>
</cp:coreProperties>
</file>