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AD13AC" w:rsidRPr="00A35A01" w:rsidRDefault="00A35A01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  <w:r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The Prevalence of Neurocognitive Disorders and Their Association with Mode of Delivery Amongst 12 to 24 months Old Children At MRRH, South-Western Uganda</w:t>
      </w:r>
      <w:r w:rsidRPr="00A35A0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GB"/>
        </w:rPr>
        <w:t xml:space="preserve">  </w:t>
      </w:r>
    </w:p>
    <w:p w:rsidR="00B270F7" w:rsidRDefault="00B270F7" w:rsidP="00B27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35A0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Author: </w:t>
      </w: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>Kintu</w:t>
      </w:r>
      <w:proofErr w:type="spellEnd"/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Mugagga BVM, MVM, PhD-fellow </w:t>
      </w: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Department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of Anatomy, Faculty of Medicine, </w:t>
      </w:r>
      <w:r w:rsidR="00CE5802">
        <w:rPr>
          <w:rFonts w:ascii="Times New Roman" w:eastAsia="Times New Roman" w:hAnsi="Times New Roman" w:cs="Times New Roman"/>
          <w:sz w:val="24"/>
          <w:szCs w:val="24"/>
          <w:lang w:eastAsia="en-GB"/>
        </w:rPr>
        <w:t>MUST</w:t>
      </w:r>
      <w:r w:rsidR="0022361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A35A01" w:rsidRDefault="00A35A01" w:rsidP="00B27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Abstract:</w:t>
      </w:r>
    </w:p>
    <w:p w:rsid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 xml:space="preserve">Title:  </w:t>
      </w:r>
      <w:r w:rsidRPr="00AD13AC"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>The Prevalence of Neurocognitive Disorders and Their Association with Mode of</w:t>
      </w:r>
      <w:r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 xml:space="preserve"> Delivery Amongst 12 to 24 months</w:t>
      </w:r>
      <w:r w:rsidRPr="00AD13AC"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 xml:space="preserve"> Old Children </w:t>
      </w:r>
      <w:proofErr w:type="gramStart"/>
      <w:r w:rsidRPr="00AD13AC"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>At</w:t>
      </w:r>
      <w:proofErr w:type="gramEnd"/>
      <w:r w:rsidRPr="00AD13AC"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 xml:space="preserve"> MRRH, South-Western Uganda</w:t>
      </w:r>
      <w:r w:rsidRPr="00AD13AC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en-GB"/>
        </w:rPr>
        <w:t xml:space="preserve">  </w:t>
      </w:r>
    </w:p>
    <w:p w:rsidR="00A12FDC" w:rsidRPr="00E852CD" w:rsidRDefault="00A12FDC" w:rsidP="00AD1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83F8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Objective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 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>determine</w:t>
      </w:r>
      <w:r w:rsidR="007938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prevalence of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neurocognitive disorders and their association with the mode of delivery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amongst  children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12 to 24 months 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age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who were delivered at  MRRH in South Western Uganda.</w:t>
      </w:r>
    </w:p>
    <w:p w:rsidR="00783F8A" w:rsidRPr="00176091" w:rsidRDefault="00A12FDC" w:rsidP="00FD7E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</w:pPr>
      <w:r w:rsidRPr="00783F8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Study Design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 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>This cross sectional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study in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cluded 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439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children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born between January</w:t>
      </w:r>
      <w:proofErr w:type="gramStart"/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2017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January</w:t>
      </w:r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2018 by either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caesarean section delivery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CS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D)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or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vaginal delivery 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VD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MRRH</w:t>
      </w:r>
      <w:r w:rsidR="009770F9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9770F9" w:rsidRPr="009770F9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r w:rsidR="009770F9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proofErr w:type="spellStart"/>
      <w:r w:rsidR="00783F8A" w:rsidRPr="009770F9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Bayley</w:t>
      </w:r>
      <w:proofErr w:type="spellEnd"/>
      <w:r w:rsidR="00783F8A" w:rsidRPr="009770F9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Scales of Infant and Toddler Development</w:t>
      </w:r>
      <w:r w:rsidR="00783F8A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(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>3) was used for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assessing </w:t>
      </w:r>
      <w:r w:rsidR="000B0FCA">
        <w:rPr>
          <w:rFonts w:ascii="Times New Roman" w:eastAsia="Times New Roman" w:hAnsi="Times New Roman" w:cs="Times New Roman"/>
          <w:sz w:val="24"/>
          <w:szCs w:val="24"/>
          <w:lang w:eastAsia="en-GB"/>
        </w:rPr>
        <w:t>the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ncidence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cognitive, language, o</w:t>
      </w:r>
      <w:r w:rsidR="008451D1">
        <w:rPr>
          <w:rFonts w:ascii="Times New Roman" w:eastAsia="Times New Roman" w:hAnsi="Times New Roman" w:cs="Times New Roman"/>
          <w:sz w:val="24"/>
          <w:szCs w:val="24"/>
          <w:lang w:eastAsia="en-GB"/>
        </w:rPr>
        <w:t>r motor functional d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>isorders.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Composite scores below 85 were </w:t>
      </w:r>
      <w:r w:rsidR="00902B06">
        <w:rPr>
          <w:rFonts w:ascii="Times New Roman" w:eastAsia="Times New Roman" w:hAnsi="Times New Roman" w:cs="Times New Roman"/>
          <w:sz w:val="24"/>
          <w:szCs w:val="24"/>
          <w:lang w:eastAsia="en-GB"/>
        </w:rPr>
        <w:t>considered for delayed neurological development or disorder. A</w:t>
      </w:r>
      <w:r w:rsidR="00BB48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83F8A"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tructured questionnaire was </w:t>
      </w:r>
      <w:r w:rsidR="00783F8A"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used to collect maternal socio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="00783F8A"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demographic, obstet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ric and medi</w:t>
      </w:r>
      <w:r w:rsidR="000B0FCA">
        <w:rPr>
          <w:rFonts w:ascii="Times New Roman" w:eastAsia="Times New Roman" w:hAnsi="Times New Roman" w:cs="Times New Roman"/>
          <w:sz w:val="24"/>
          <w:szCs w:val="24"/>
          <w:lang w:eastAsia="en-GB"/>
        </w:rPr>
        <w:t>cal information, as well as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</w:t>
      </w:r>
      <w:r w:rsidR="00783F8A"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child demographic and health information.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76091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Data was entered in database designed with</w:t>
      </w:r>
      <w:r w:rsidR="008F3FDB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MS- excel</w:t>
      </w:r>
      <w:r w:rsidR="00BC00A7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76091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version7.2 and analysed with STATA</w:t>
      </w:r>
      <w:r w:rsidR="00BB4857">
        <w:rPr>
          <w:rFonts w:ascii="Times New Roman" w:eastAsia="Times New Roman" w:hAnsi="Times New Roman" w:cs="Times New Roman"/>
          <w:sz w:val="24"/>
          <w:szCs w:val="24"/>
          <w:lang w:eastAsia="en-GB"/>
        </w:rPr>
        <w:t>-13</w:t>
      </w:r>
      <w:r w:rsidR="00176091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  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Scores were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compared in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>univariate</w:t>
      </w:r>
      <w:proofErr w:type="spellEnd"/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</w:t>
      </w:r>
      <w:proofErr w:type="gramEnd"/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multivariable analyse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 for children 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the two 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mode of delivery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groups.</w:t>
      </w:r>
    </w:p>
    <w:p w:rsidR="00783F8A" w:rsidRDefault="00783F8A" w:rsidP="00FD7E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</w:pPr>
    </w:p>
    <w:p w:rsidR="00A12FDC" w:rsidRPr="00481AE1" w:rsidRDefault="009770F9" w:rsidP="00FD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83F8A">
        <w:rPr>
          <w:rFonts w:ascii="Times New Roman" w:eastAsia="Times New Roman" w:hAnsi="Times New Roman" w:cs="Times New Roman"/>
          <w:b/>
          <w:sz w:val="24"/>
          <w:szCs w:val="24"/>
          <w:lang w:val="en-US" w:eastAsia="en-GB"/>
        </w:rPr>
        <w:t xml:space="preserve"> </w:t>
      </w:r>
      <w:r w:rsidR="00A12FDC" w:rsidRPr="00783F8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Results</w:t>
      </w:r>
      <w:r w:rsidR="00783F8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  <w:r w:rsid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>Of 439 included children, 102 (23%) and 337 (</w:t>
      </w:r>
      <w:r w:rsidR="00BB48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77%) were delivered by CSD and 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>VD respectively.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Overall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BE74A6">
        <w:rPr>
          <w:rFonts w:ascii="Times New Roman" w:eastAsia="Times New Roman" w:hAnsi="Times New Roman" w:cs="Times New Roman"/>
          <w:sz w:val="24"/>
          <w:szCs w:val="24"/>
          <w:lang w:eastAsia="en-GB"/>
        </w:rPr>
        <w:t>52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E74A6">
        <w:rPr>
          <w:rFonts w:ascii="Times New Roman" w:eastAsia="Times New Roman" w:hAnsi="Times New Roman" w:cs="Times New Roman"/>
          <w:sz w:val="24"/>
          <w:szCs w:val="24"/>
          <w:lang w:eastAsia="en-GB"/>
        </w:rPr>
        <w:t>(12.4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>%)</w:t>
      </w:r>
      <w:r w:rsidR="00902B0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>had</w:t>
      </w:r>
      <w:r w:rsidR="008164A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composi</w:t>
      </w:r>
      <w:r w:rsidR="008451D1">
        <w:rPr>
          <w:rFonts w:ascii="Times New Roman" w:eastAsia="Times New Roman" w:hAnsi="Times New Roman" w:cs="Times New Roman"/>
          <w:sz w:val="24"/>
          <w:szCs w:val="24"/>
          <w:lang w:eastAsia="en-GB"/>
        </w:rPr>
        <w:t>te score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 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8451D1">
        <w:rPr>
          <w:rFonts w:ascii="Times New Roman" w:eastAsia="Times New Roman" w:hAnsi="Times New Roman" w:cs="Times New Roman"/>
          <w:sz w:val="24"/>
          <w:szCs w:val="24"/>
          <w:lang w:eastAsia="en-GB"/>
        </w:rPr>
        <w:t>&lt;</w:t>
      </w:r>
      <w:r w:rsidR="008164A5">
        <w:rPr>
          <w:rFonts w:ascii="Times New Roman" w:eastAsia="Times New Roman" w:hAnsi="Times New Roman" w:cs="Times New Roman"/>
          <w:sz w:val="24"/>
          <w:szCs w:val="24"/>
          <w:lang w:eastAsia="en-GB"/>
        </w:rPr>
        <w:t>85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740E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neurological disorders involving c</w:t>
      </w:r>
      <w:r w:rsidR="00740E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ognitive, </w:t>
      </w:r>
      <w:r w:rsidR="0046034D">
        <w:rPr>
          <w:rFonts w:ascii="Times New Roman" w:eastAsia="Times New Roman" w:hAnsi="Times New Roman" w:cs="Times New Roman"/>
          <w:sz w:val="24"/>
          <w:szCs w:val="24"/>
          <w:lang w:eastAsia="en-GB"/>
        </w:rPr>
        <w:t>language a</w:t>
      </w:r>
      <w:r w:rsidR="00DC6B16">
        <w:rPr>
          <w:rFonts w:ascii="Times New Roman" w:eastAsia="Times New Roman" w:hAnsi="Times New Roman" w:cs="Times New Roman"/>
          <w:sz w:val="24"/>
          <w:szCs w:val="24"/>
          <w:lang w:eastAsia="en-GB"/>
        </w:rPr>
        <w:t>nd motor function</w:t>
      </w:r>
      <w:r w:rsidR="0046034D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12(12.4%) and 40 (12.5%) of the CSD and VD</w:t>
      </w:r>
      <w:r w:rsidR="00DC6B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respectively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</w:t>
      </w:r>
      <w:r w:rsidR="00DC6B16">
        <w:rPr>
          <w:rFonts w:ascii="Times New Roman" w:eastAsia="Times New Roman" w:hAnsi="Times New Roman" w:cs="Times New Roman"/>
          <w:sz w:val="24"/>
          <w:szCs w:val="24"/>
          <w:lang w:eastAsia="en-GB"/>
        </w:rPr>
        <w:t>ad neurological disorders. H</w:t>
      </w:r>
      <w:r w:rsid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>owever,</w:t>
      </w:r>
      <w:r w:rsidR="00DC6B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there was</w:t>
      </w:r>
      <w:r w:rsid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no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significant difference (p&gt;0.05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between 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CSD and VD modes 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 respect to the </w:t>
      </w:r>
      <w:r w:rsidR="00831E9F">
        <w:rPr>
          <w:rFonts w:ascii="Times New Roman" w:eastAsia="Times New Roman" w:hAnsi="Times New Roman" w:cs="Times New Roman"/>
          <w:sz w:val="24"/>
          <w:szCs w:val="24"/>
          <w:lang w:eastAsia="en-GB"/>
        </w:rPr>
        <w:t>incidenc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es of </w:t>
      </w:r>
      <w:r w:rsidR="00831E9F">
        <w:rPr>
          <w:rFonts w:ascii="Times New Roman" w:eastAsia="Times New Roman" w:hAnsi="Times New Roman" w:cs="Times New Roman"/>
          <w:sz w:val="24"/>
          <w:szCs w:val="24"/>
          <w:lang w:eastAsia="en-GB"/>
        </w:rPr>
        <w:t>cog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nitive, </w:t>
      </w:r>
      <w:r w:rsidR="00831E9F">
        <w:rPr>
          <w:rFonts w:ascii="Times New Roman" w:eastAsia="Times New Roman" w:hAnsi="Times New Roman" w:cs="Times New Roman"/>
          <w:sz w:val="24"/>
          <w:szCs w:val="24"/>
          <w:lang w:eastAsia="en-GB"/>
        </w:rPr>
        <w:t>lang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uage or </w:t>
      </w:r>
      <w:r w:rsidR="002D06CE">
        <w:rPr>
          <w:rFonts w:ascii="Times New Roman" w:eastAsia="Times New Roman" w:hAnsi="Times New Roman" w:cs="Times New Roman"/>
          <w:sz w:val="24"/>
          <w:szCs w:val="24"/>
          <w:lang w:eastAsia="en-GB"/>
        </w:rPr>
        <w:t>motor disorders as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outcomes.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>Delayed start</w:t>
      </w:r>
      <w:r w:rsidR="0000028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short-lived breast feeding were both significantly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(p&lt;0.05)</w:t>
      </w:r>
      <w:r w:rsidR="0000028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associated 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with NCD. </w:t>
      </w:r>
      <w:r w:rsidR="00A8071D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>Under</w:t>
      </w:r>
      <w:r w:rsid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multivariable analyses hi</w:t>
      </w:r>
      <w:r w:rsidR="00451490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gher </w:t>
      </w:r>
      <w:r w:rsidR="005339E8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>ch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>ild age (21 to 24 months) and</w:t>
      </w:r>
      <w:r w:rsidR="00451490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low maternal education</w:t>
      </w:r>
      <w:r w:rsidR="00B1445D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>&lt;</w:t>
      </w:r>
      <w:r w:rsidR="00B1445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primary) </w:t>
      </w:r>
      <w:r w:rsidR="000A0F52" w:rsidRP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>were</w:t>
      </w:r>
      <w:r w:rsidR="00FD7EB3" w:rsidRP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51490" w:rsidRP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>associated wi</w:t>
      </w:r>
      <w:r w:rsid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>th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increased</w:t>
      </w:r>
      <w:r w:rsidR="00A12FDC" w:rsidRP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odds of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neurocognitive disorders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>NCD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00CFC" w:rsidRPr="008109EF">
        <w:rPr>
          <w:rFonts w:ascii="Times New Roman" w:eastAsia="Times New Roman" w:hAnsi="Times New Roman" w:cs="Times New Roman"/>
          <w:sz w:val="20"/>
          <w:szCs w:val="20"/>
          <w:lang w:eastAsia="en-GB"/>
        </w:rPr>
        <w:t>(</w:t>
      </w:r>
      <w:r w:rsidR="00B52EBD" w:rsidRPr="008109EF">
        <w:rPr>
          <w:rFonts w:ascii="Times New Roman" w:eastAsia="Times New Roman" w:hAnsi="Times New Roman" w:cs="Times New Roman"/>
          <w:sz w:val="20"/>
          <w:szCs w:val="20"/>
          <w:lang w:eastAsia="en-GB"/>
        </w:rPr>
        <w:t>OR</w:t>
      </w:r>
      <w:proofErr w:type="gramStart"/>
      <w:r w:rsidR="00B52EBD" w:rsidRPr="008109EF">
        <w:rPr>
          <w:rFonts w:ascii="Times New Roman" w:eastAsia="Times New Roman" w:hAnsi="Times New Roman" w:cs="Times New Roman"/>
          <w:sz w:val="20"/>
          <w:szCs w:val="20"/>
          <w:lang w:eastAsia="en-GB"/>
        </w:rPr>
        <w:t>,CI</w:t>
      </w:r>
      <w:proofErr w:type="gramEnd"/>
      <w:r w:rsidR="00800CFC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2.7 (1.2-6.4), 4.7 (1.14-5.6) </w:t>
      </w:r>
      <w:r w:rsidR="002D06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respectively.</w:t>
      </w:r>
      <w:r w:rsidR="000A0F52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</w:p>
    <w:p w:rsidR="008109EF" w:rsidRDefault="00A12FDC" w:rsidP="00AD1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78F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Conclusion</w:t>
      </w:r>
      <w:r w:rsidR="00481AE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: </w:t>
      </w:r>
      <w:r w:rsidR="00CD35B0">
        <w:rPr>
          <w:rFonts w:ascii="Times New Roman" w:eastAsia="Times New Roman" w:hAnsi="Times New Roman" w:cs="Times New Roman"/>
          <w:sz w:val="24"/>
          <w:szCs w:val="24"/>
          <w:lang w:eastAsia="en-GB"/>
        </w:rPr>
        <w:t>Neurocognitive disorders were</w:t>
      </w:r>
      <w:r w:rsidR="007938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high. T</w:t>
      </w:r>
      <w:r w:rsidR="008109E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</w:t>
      </w:r>
      <w:r w:rsidR="004060E4">
        <w:rPr>
          <w:rFonts w:ascii="Times New Roman" w:eastAsia="Times New Roman" w:hAnsi="Times New Roman" w:cs="Times New Roman"/>
          <w:sz w:val="24"/>
          <w:szCs w:val="24"/>
          <w:lang w:eastAsia="en-GB"/>
        </w:rPr>
        <w:t>mode of del</w:t>
      </w:r>
      <w:r w:rsidR="00EE2D5B">
        <w:rPr>
          <w:rFonts w:ascii="Times New Roman" w:eastAsia="Times New Roman" w:hAnsi="Times New Roman" w:cs="Times New Roman"/>
          <w:sz w:val="24"/>
          <w:szCs w:val="24"/>
          <w:lang w:eastAsia="en-GB"/>
        </w:rPr>
        <w:t>ivery was one of the probable</w:t>
      </w:r>
      <w:r w:rsidR="00BB48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bookmarkStart w:id="0" w:name="_GoBack"/>
      <w:bookmarkEnd w:id="0"/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>cause</w:t>
      </w:r>
      <w:r w:rsidR="0079388C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8109E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060E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although </w:t>
      </w:r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no adequate 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evidence </w:t>
      </w:r>
      <w:r w:rsidR="008109EF">
        <w:rPr>
          <w:rFonts w:ascii="Times New Roman" w:eastAsia="Times New Roman" w:hAnsi="Times New Roman" w:cs="Times New Roman"/>
          <w:sz w:val="24"/>
          <w:szCs w:val="24"/>
          <w:lang w:eastAsia="en-GB"/>
        </w:rPr>
        <w:t>could be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established </w:t>
      </w:r>
      <w:r w:rsidR="007938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between CSD and VD as to which of the two was a higher 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>risk contributor.</w:t>
      </w:r>
    </w:p>
    <w:p w:rsidR="00430963" w:rsidRPr="00481AE1" w:rsidRDefault="00C41854" w:rsidP="00481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bookmarkStart w:id="1" w:name="N68350"/>
      <w:bookmarkEnd w:id="1"/>
      <w:r w:rsidR="00430963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Keywords:  </w:t>
      </w:r>
      <w:r w:rsidR="00BC0DD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Prevalence </w:t>
      </w:r>
      <w:r w:rsidR="003B78F8">
        <w:rPr>
          <w:rFonts w:ascii="Times New Roman" w:eastAsia="Times New Roman" w:hAnsi="Times New Roman" w:cs="Times New Roman"/>
          <w:sz w:val="24"/>
          <w:szCs w:val="24"/>
          <w:lang w:eastAsia="en-GB"/>
        </w:rPr>
        <w:t>- N</w:t>
      </w:r>
      <w:r w:rsidR="00A12FDC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euro</w:t>
      </w:r>
      <w:r w:rsidR="003B78F8">
        <w:rPr>
          <w:rFonts w:ascii="Times New Roman" w:eastAsia="Times New Roman" w:hAnsi="Times New Roman" w:cs="Times New Roman"/>
          <w:sz w:val="24"/>
          <w:szCs w:val="24"/>
          <w:lang w:eastAsia="en-GB"/>
        </w:rPr>
        <w:t>cognitive disorders</w:t>
      </w:r>
      <w:r w:rsidR="00A12FDC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</w:t>
      </w:r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Caesarean</w:t>
      </w:r>
      <w:r w:rsidR="00A12FDC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76091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="003B78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</w:t>
      </w:r>
      <w:r w:rsidR="00BC0DD4">
        <w:rPr>
          <w:rFonts w:ascii="Times New Roman" w:eastAsia="Times New Roman" w:hAnsi="Times New Roman" w:cs="Times New Roman"/>
          <w:sz w:val="24"/>
          <w:szCs w:val="24"/>
          <w:lang w:eastAsia="en-GB"/>
        </w:rPr>
        <w:t>aginal</w:t>
      </w:r>
      <w:r w:rsidR="00176091">
        <w:rPr>
          <w:rFonts w:ascii="Times New Roman" w:eastAsia="Times New Roman" w:hAnsi="Times New Roman" w:cs="Times New Roman"/>
          <w:sz w:val="24"/>
          <w:szCs w:val="24"/>
          <w:lang w:eastAsia="en-GB"/>
        </w:rPr>
        <w:t>- Delivery</w:t>
      </w:r>
      <w:r w:rsidR="00BC0DD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modes</w:t>
      </w:r>
      <w:r w:rsidR="004309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481AE1" w:rsidRDefault="00481AE1" w:rsidP="00AD1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481AE1" w:rsidRDefault="00481AE1" w:rsidP="00AD1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sectPr w:rsidR="00481AE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B32" w:rsidRDefault="00054B32" w:rsidP="008E3EC4">
      <w:pPr>
        <w:spacing w:after="0" w:line="240" w:lineRule="auto"/>
      </w:pPr>
      <w:r>
        <w:separator/>
      </w:r>
    </w:p>
  </w:endnote>
  <w:endnote w:type="continuationSeparator" w:id="0">
    <w:p w:rsidR="00054B32" w:rsidRDefault="00054B32" w:rsidP="008E3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80992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B3BE0" w:rsidRDefault="00CB3B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48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B3BE0" w:rsidRDefault="00CB3B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B32" w:rsidRDefault="00054B32" w:rsidP="008E3EC4">
      <w:pPr>
        <w:spacing w:after="0" w:line="240" w:lineRule="auto"/>
      </w:pPr>
      <w:r>
        <w:separator/>
      </w:r>
    </w:p>
  </w:footnote>
  <w:footnote w:type="continuationSeparator" w:id="0">
    <w:p w:rsidR="00054B32" w:rsidRDefault="00054B32" w:rsidP="008E3E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8310C"/>
    <w:multiLevelType w:val="hybridMultilevel"/>
    <w:tmpl w:val="E2BCE52A"/>
    <w:lvl w:ilvl="0" w:tplc="E2AC8A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A284B"/>
    <w:multiLevelType w:val="hybridMultilevel"/>
    <w:tmpl w:val="730C2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2227F"/>
    <w:multiLevelType w:val="multilevel"/>
    <w:tmpl w:val="36501A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8C5264D"/>
    <w:multiLevelType w:val="multilevel"/>
    <w:tmpl w:val="3A84458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C3C7C8F"/>
    <w:multiLevelType w:val="multilevel"/>
    <w:tmpl w:val="A734EF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F3D37FC"/>
    <w:multiLevelType w:val="multilevel"/>
    <w:tmpl w:val="E5267A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5C74C8"/>
    <w:multiLevelType w:val="hybridMultilevel"/>
    <w:tmpl w:val="0FD6D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952DB6"/>
    <w:multiLevelType w:val="multilevel"/>
    <w:tmpl w:val="8FC0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2852CD"/>
    <w:multiLevelType w:val="multilevel"/>
    <w:tmpl w:val="B288A5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5"/>
    <w:rsid w:val="00000289"/>
    <w:rsid w:val="00002CAC"/>
    <w:rsid w:val="00030272"/>
    <w:rsid w:val="000307F5"/>
    <w:rsid w:val="000328A2"/>
    <w:rsid w:val="00035645"/>
    <w:rsid w:val="00045BD3"/>
    <w:rsid w:val="00054B32"/>
    <w:rsid w:val="00060A55"/>
    <w:rsid w:val="00063F2C"/>
    <w:rsid w:val="00082D05"/>
    <w:rsid w:val="00083B49"/>
    <w:rsid w:val="000A0F52"/>
    <w:rsid w:val="000B0FCA"/>
    <w:rsid w:val="000B4616"/>
    <w:rsid w:val="000D5F91"/>
    <w:rsid w:val="000E4929"/>
    <w:rsid w:val="000F0257"/>
    <w:rsid w:val="000F0BC2"/>
    <w:rsid w:val="00132F6E"/>
    <w:rsid w:val="0013511F"/>
    <w:rsid w:val="00135AD4"/>
    <w:rsid w:val="0014312A"/>
    <w:rsid w:val="00143C77"/>
    <w:rsid w:val="0016367C"/>
    <w:rsid w:val="0017137A"/>
    <w:rsid w:val="00176091"/>
    <w:rsid w:val="001837F4"/>
    <w:rsid w:val="001853C7"/>
    <w:rsid w:val="001958C3"/>
    <w:rsid w:val="001C43DD"/>
    <w:rsid w:val="001C62CA"/>
    <w:rsid w:val="001E5124"/>
    <w:rsid w:val="002009B8"/>
    <w:rsid w:val="00205206"/>
    <w:rsid w:val="00213C7E"/>
    <w:rsid w:val="00220ED7"/>
    <w:rsid w:val="00223618"/>
    <w:rsid w:val="00224654"/>
    <w:rsid w:val="0024397B"/>
    <w:rsid w:val="002442AD"/>
    <w:rsid w:val="00266F66"/>
    <w:rsid w:val="0027248B"/>
    <w:rsid w:val="002B013A"/>
    <w:rsid w:val="002B48A0"/>
    <w:rsid w:val="002D06CE"/>
    <w:rsid w:val="0031617C"/>
    <w:rsid w:val="00321C02"/>
    <w:rsid w:val="00355B90"/>
    <w:rsid w:val="0035720E"/>
    <w:rsid w:val="00366B4C"/>
    <w:rsid w:val="00377C2A"/>
    <w:rsid w:val="0039391F"/>
    <w:rsid w:val="003A3079"/>
    <w:rsid w:val="003B530E"/>
    <w:rsid w:val="003B6732"/>
    <w:rsid w:val="003B6AC2"/>
    <w:rsid w:val="003B78F8"/>
    <w:rsid w:val="003E4DE7"/>
    <w:rsid w:val="003F6E42"/>
    <w:rsid w:val="0040069C"/>
    <w:rsid w:val="004047C5"/>
    <w:rsid w:val="004060E4"/>
    <w:rsid w:val="004217A3"/>
    <w:rsid w:val="00430963"/>
    <w:rsid w:val="00435A51"/>
    <w:rsid w:val="00450214"/>
    <w:rsid w:val="00451490"/>
    <w:rsid w:val="00453785"/>
    <w:rsid w:val="0046034D"/>
    <w:rsid w:val="00462240"/>
    <w:rsid w:val="00481AE1"/>
    <w:rsid w:val="004855E3"/>
    <w:rsid w:val="00497D9B"/>
    <w:rsid w:val="004C2292"/>
    <w:rsid w:val="004C601C"/>
    <w:rsid w:val="004F217C"/>
    <w:rsid w:val="00503CDF"/>
    <w:rsid w:val="0052799E"/>
    <w:rsid w:val="005339E8"/>
    <w:rsid w:val="005466EF"/>
    <w:rsid w:val="00567AA3"/>
    <w:rsid w:val="0058212D"/>
    <w:rsid w:val="005824F8"/>
    <w:rsid w:val="0058547C"/>
    <w:rsid w:val="00592866"/>
    <w:rsid w:val="0059433E"/>
    <w:rsid w:val="00596A2B"/>
    <w:rsid w:val="005A00EC"/>
    <w:rsid w:val="005A240F"/>
    <w:rsid w:val="005A61E3"/>
    <w:rsid w:val="005B457D"/>
    <w:rsid w:val="005B757B"/>
    <w:rsid w:val="005C7D5D"/>
    <w:rsid w:val="005D08FD"/>
    <w:rsid w:val="005E6C8F"/>
    <w:rsid w:val="00624F46"/>
    <w:rsid w:val="0063602B"/>
    <w:rsid w:val="00657A77"/>
    <w:rsid w:val="006637E0"/>
    <w:rsid w:val="006933E9"/>
    <w:rsid w:val="006959C7"/>
    <w:rsid w:val="006A15BC"/>
    <w:rsid w:val="006A16F5"/>
    <w:rsid w:val="006D5555"/>
    <w:rsid w:val="006D76AC"/>
    <w:rsid w:val="006E090C"/>
    <w:rsid w:val="006E2B3C"/>
    <w:rsid w:val="006E554B"/>
    <w:rsid w:val="006F6F33"/>
    <w:rsid w:val="007028C4"/>
    <w:rsid w:val="00711F57"/>
    <w:rsid w:val="00712D1B"/>
    <w:rsid w:val="007337A5"/>
    <w:rsid w:val="007405B9"/>
    <w:rsid w:val="00740E95"/>
    <w:rsid w:val="0077506A"/>
    <w:rsid w:val="00783F8A"/>
    <w:rsid w:val="0079388C"/>
    <w:rsid w:val="00797B27"/>
    <w:rsid w:val="007B0602"/>
    <w:rsid w:val="007E7FBB"/>
    <w:rsid w:val="007F3847"/>
    <w:rsid w:val="007F49C8"/>
    <w:rsid w:val="00800CFC"/>
    <w:rsid w:val="00802BCC"/>
    <w:rsid w:val="008109EF"/>
    <w:rsid w:val="0081262E"/>
    <w:rsid w:val="008164A5"/>
    <w:rsid w:val="00831E9F"/>
    <w:rsid w:val="0083355B"/>
    <w:rsid w:val="008431C5"/>
    <w:rsid w:val="008451D1"/>
    <w:rsid w:val="008524E3"/>
    <w:rsid w:val="00860C45"/>
    <w:rsid w:val="00876652"/>
    <w:rsid w:val="00877450"/>
    <w:rsid w:val="0089414F"/>
    <w:rsid w:val="008B0AC0"/>
    <w:rsid w:val="008B4EAA"/>
    <w:rsid w:val="008B6C1B"/>
    <w:rsid w:val="008C5F35"/>
    <w:rsid w:val="008D65E3"/>
    <w:rsid w:val="008E3EC4"/>
    <w:rsid w:val="008F3FDB"/>
    <w:rsid w:val="008F7114"/>
    <w:rsid w:val="00902B06"/>
    <w:rsid w:val="00926C89"/>
    <w:rsid w:val="009453AF"/>
    <w:rsid w:val="00952261"/>
    <w:rsid w:val="00953495"/>
    <w:rsid w:val="00971210"/>
    <w:rsid w:val="009770F9"/>
    <w:rsid w:val="009A32A8"/>
    <w:rsid w:val="009A6DF8"/>
    <w:rsid w:val="009B0F57"/>
    <w:rsid w:val="009B36A8"/>
    <w:rsid w:val="009C2C42"/>
    <w:rsid w:val="009D04BB"/>
    <w:rsid w:val="009D33FE"/>
    <w:rsid w:val="009D498D"/>
    <w:rsid w:val="009E613C"/>
    <w:rsid w:val="009F01A7"/>
    <w:rsid w:val="009F68A2"/>
    <w:rsid w:val="00A10BA5"/>
    <w:rsid w:val="00A12FDC"/>
    <w:rsid w:val="00A24E0D"/>
    <w:rsid w:val="00A35A01"/>
    <w:rsid w:val="00A373F2"/>
    <w:rsid w:val="00A4367D"/>
    <w:rsid w:val="00A463EC"/>
    <w:rsid w:val="00A639FD"/>
    <w:rsid w:val="00A662F9"/>
    <w:rsid w:val="00A8071D"/>
    <w:rsid w:val="00AA2681"/>
    <w:rsid w:val="00AC2116"/>
    <w:rsid w:val="00AC7E38"/>
    <w:rsid w:val="00AD13AC"/>
    <w:rsid w:val="00AD1B8B"/>
    <w:rsid w:val="00AE6C1C"/>
    <w:rsid w:val="00AF4C55"/>
    <w:rsid w:val="00B1445D"/>
    <w:rsid w:val="00B270F7"/>
    <w:rsid w:val="00B45A46"/>
    <w:rsid w:val="00B52EBD"/>
    <w:rsid w:val="00B56F27"/>
    <w:rsid w:val="00B60B1B"/>
    <w:rsid w:val="00B75DF2"/>
    <w:rsid w:val="00B8280B"/>
    <w:rsid w:val="00B83ECD"/>
    <w:rsid w:val="00B85448"/>
    <w:rsid w:val="00B87553"/>
    <w:rsid w:val="00B977BE"/>
    <w:rsid w:val="00BA7D0C"/>
    <w:rsid w:val="00BB4857"/>
    <w:rsid w:val="00BC00A7"/>
    <w:rsid w:val="00BC0583"/>
    <w:rsid w:val="00BC0DD4"/>
    <w:rsid w:val="00BC4A0F"/>
    <w:rsid w:val="00BC769E"/>
    <w:rsid w:val="00BD3B80"/>
    <w:rsid w:val="00BE74A6"/>
    <w:rsid w:val="00BE7792"/>
    <w:rsid w:val="00BF3691"/>
    <w:rsid w:val="00BF71B8"/>
    <w:rsid w:val="00C026FA"/>
    <w:rsid w:val="00C111B9"/>
    <w:rsid w:val="00C40DB5"/>
    <w:rsid w:val="00C41854"/>
    <w:rsid w:val="00C45004"/>
    <w:rsid w:val="00C76D70"/>
    <w:rsid w:val="00C82914"/>
    <w:rsid w:val="00C856D6"/>
    <w:rsid w:val="00C96057"/>
    <w:rsid w:val="00CA15AF"/>
    <w:rsid w:val="00CA3317"/>
    <w:rsid w:val="00CA670B"/>
    <w:rsid w:val="00CB3BE0"/>
    <w:rsid w:val="00CB77F6"/>
    <w:rsid w:val="00CC7356"/>
    <w:rsid w:val="00CD13D6"/>
    <w:rsid w:val="00CD35B0"/>
    <w:rsid w:val="00CE5802"/>
    <w:rsid w:val="00CE5B6B"/>
    <w:rsid w:val="00CF3339"/>
    <w:rsid w:val="00D10694"/>
    <w:rsid w:val="00D10F28"/>
    <w:rsid w:val="00D11175"/>
    <w:rsid w:val="00D25563"/>
    <w:rsid w:val="00D25C67"/>
    <w:rsid w:val="00D406B8"/>
    <w:rsid w:val="00D41AA2"/>
    <w:rsid w:val="00D46931"/>
    <w:rsid w:val="00D602B8"/>
    <w:rsid w:val="00D636EB"/>
    <w:rsid w:val="00D7735B"/>
    <w:rsid w:val="00DB69EE"/>
    <w:rsid w:val="00DC42BD"/>
    <w:rsid w:val="00DC42FF"/>
    <w:rsid w:val="00DC6B16"/>
    <w:rsid w:val="00DD5557"/>
    <w:rsid w:val="00DE651F"/>
    <w:rsid w:val="00DF5530"/>
    <w:rsid w:val="00DF72C3"/>
    <w:rsid w:val="00E16177"/>
    <w:rsid w:val="00E274FB"/>
    <w:rsid w:val="00E27E47"/>
    <w:rsid w:val="00E30B30"/>
    <w:rsid w:val="00E54266"/>
    <w:rsid w:val="00E616DE"/>
    <w:rsid w:val="00E82B86"/>
    <w:rsid w:val="00E872D7"/>
    <w:rsid w:val="00E87BFE"/>
    <w:rsid w:val="00EA3EE6"/>
    <w:rsid w:val="00EB6089"/>
    <w:rsid w:val="00EC0F65"/>
    <w:rsid w:val="00EC6C84"/>
    <w:rsid w:val="00EE2D5B"/>
    <w:rsid w:val="00EF44BB"/>
    <w:rsid w:val="00F0238E"/>
    <w:rsid w:val="00F108E5"/>
    <w:rsid w:val="00F30F73"/>
    <w:rsid w:val="00F35CAF"/>
    <w:rsid w:val="00F45C02"/>
    <w:rsid w:val="00F565C6"/>
    <w:rsid w:val="00F65D20"/>
    <w:rsid w:val="00F80015"/>
    <w:rsid w:val="00F92427"/>
    <w:rsid w:val="00FA19E2"/>
    <w:rsid w:val="00FC088F"/>
    <w:rsid w:val="00FC4169"/>
    <w:rsid w:val="00FC7F62"/>
    <w:rsid w:val="00FD7EB3"/>
    <w:rsid w:val="00FE59FD"/>
    <w:rsid w:val="00FF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55"/>
  </w:style>
  <w:style w:type="paragraph" w:styleId="Heading2">
    <w:name w:val="heading 2"/>
    <w:basedOn w:val="Normal"/>
    <w:link w:val="Heading2Char"/>
    <w:uiPriority w:val="9"/>
    <w:qFormat/>
    <w:rsid w:val="00BA7D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8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2F9"/>
    <w:pPr>
      <w:ind w:left="720"/>
      <w:contextualSpacing/>
    </w:pPr>
    <w:rPr>
      <w:rFonts w:eastAsiaTheme="minorEastAsia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662F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BA7D0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extbold">
    <w:name w:val="textbold"/>
    <w:basedOn w:val="DefaultParagraphFont"/>
    <w:rsid w:val="00BA7D0C"/>
  </w:style>
  <w:style w:type="table" w:styleId="TableGrid">
    <w:name w:val="Table Grid"/>
    <w:basedOn w:val="TableNormal"/>
    <w:uiPriority w:val="59"/>
    <w:rsid w:val="00971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246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C4"/>
  </w:style>
  <w:style w:type="paragraph" w:styleId="Footer">
    <w:name w:val="footer"/>
    <w:basedOn w:val="Normal"/>
    <w:link w:val="Foot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55"/>
  </w:style>
  <w:style w:type="paragraph" w:styleId="Heading2">
    <w:name w:val="heading 2"/>
    <w:basedOn w:val="Normal"/>
    <w:link w:val="Heading2Char"/>
    <w:uiPriority w:val="9"/>
    <w:qFormat/>
    <w:rsid w:val="00BA7D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8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2F9"/>
    <w:pPr>
      <w:ind w:left="720"/>
      <w:contextualSpacing/>
    </w:pPr>
    <w:rPr>
      <w:rFonts w:eastAsiaTheme="minorEastAsia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662F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BA7D0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extbold">
    <w:name w:val="textbold"/>
    <w:basedOn w:val="DefaultParagraphFont"/>
    <w:rsid w:val="00BA7D0C"/>
  </w:style>
  <w:style w:type="table" w:styleId="TableGrid">
    <w:name w:val="Table Grid"/>
    <w:basedOn w:val="TableNormal"/>
    <w:uiPriority w:val="59"/>
    <w:rsid w:val="00971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246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C4"/>
  </w:style>
  <w:style w:type="paragraph" w:styleId="Footer">
    <w:name w:val="footer"/>
    <w:basedOn w:val="Normal"/>
    <w:link w:val="Foot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2019-11-29T13:57:00Z</dcterms:created>
  <dcterms:modified xsi:type="dcterms:W3CDTF">2019-11-29T13:59:00Z</dcterms:modified>
</cp:coreProperties>
</file>