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224" w:rsidRDefault="00C91224" w:rsidP="00C91224">
      <w:pPr>
        <w:pStyle w:val="m-4420891315367627250gmail-msolistparagraph"/>
        <w:shd w:val="clear" w:color="auto" w:fill="FFFFFF"/>
        <w:rPr>
          <w:b/>
          <w:bCs/>
        </w:rPr>
      </w:pPr>
      <w:bookmarkStart w:id="0" w:name="_Hlk514497807"/>
      <w:r>
        <w:rPr>
          <w:b/>
          <w:bCs/>
        </w:rPr>
        <w:t xml:space="preserve">Cellulose acetate based Complexation- NF membranes for the removal of Pb (II) from </w:t>
      </w:r>
      <w:proofErr w:type="gramStart"/>
      <w:r>
        <w:rPr>
          <w:b/>
          <w:bCs/>
        </w:rPr>
        <w:t>waste water</w:t>
      </w:r>
      <w:proofErr w:type="gramEnd"/>
      <w:r>
        <w:rPr>
          <w:b/>
          <w:bCs/>
        </w:rPr>
        <w:t xml:space="preserve"> </w:t>
      </w:r>
    </w:p>
    <w:p w:rsidR="00C91224" w:rsidRPr="00CA7AF3" w:rsidRDefault="00C91224" w:rsidP="00C91224">
      <w:pPr>
        <w:pStyle w:val="m-4420891315367627250gmail-msolistparagraph"/>
        <w:shd w:val="clear" w:color="auto" w:fill="FFFFFF"/>
        <w:spacing w:line="360" w:lineRule="auto"/>
        <w:jc w:val="both"/>
        <w:rPr>
          <w:b/>
          <w:vertAlign w:val="superscript"/>
        </w:rPr>
      </w:pPr>
      <w:r>
        <w:rPr>
          <w:iCs/>
        </w:rPr>
        <w:t>S.Z.J.Zaidi</w:t>
      </w:r>
      <w:r>
        <w:rPr>
          <w:iCs/>
          <w:vertAlign w:val="superscript"/>
        </w:rPr>
        <w:t>1,</w:t>
      </w:r>
      <w:r w:rsidRPr="001762A1">
        <w:rPr>
          <w:i/>
          <w:iCs/>
          <w:vertAlign w:val="superscript"/>
        </w:rPr>
        <w:footnoteReference w:customMarkFollows="1" w:id="1"/>
        <w:sym w:font="Symbol" w:char="F02A"/>
      </w:r>
      <w:proofErr w:type="gramStart"/>
      <w:r>
        <w:rPr>
          <w:iCs/>
        </w:rPr>
        <w:t>,</w:t>
      </w:r>
      <w:proofErr w:type="gramEnd"/>
      <w:r>
        <w:rPr>
          <w:iCs/>
        </w:rPr>
        <w:t xml:space="preserve"> </w:t>
      </w:r>
      <w:r>
        <w:rPr>
          <w:iCs/>
        </w:rPr>
        <w:t>H.</w:t>
      </w:r>
      <w:r w:rsidRPr="001762A1">
        <w:rPr>
          <w:iCs/>
        </w:rPr>
        <w:t xml:space="preserve"> Idrees</w:t>
      </w:r>
      <w:r>
        <w:rPr>
          <w:iCs/>
          <w:vertAlign w:val="superscript"/>
        </w:rPr>
        <w:t>2</w:t>
      </w:r>
      <w:r w:rsidRPr="001762A1">
        <w:rPr>
          <w:iCs/>
        </w:rPr>
        <w:t>,</w:t>
      </w:r>
      <w:r w:rsidRPr="00D00EE1">
        <w:rPr>
          <w:iCs/>
        </w:rPr>
        <w:t xml:space="preserve"> </w:t>
      </w:r>
      <w:r>
        <w:rPr>
          <w:iCs/>
        </w:rPr>
        <w:t>A.</w:t>
      </w:r>
      <w:r w:rsidRPr="001762A1">
        <w:rPr>
          <w:iCs/>
        </w:rPr>
        <w:t xml:space="preserve"> Sabir</w:t>
      </w:r>
      <w:r>
        <w:rPr>
          <w:iCs/>
          <w:vertAlign w:val="superscript"/>
        </w:rPr>
        <w:t>2</w:t>
      </w:r>
      <w:r>
        <w:rPr>
          <w:iCs/>
        </w:rPr>
        <w:t xml:space="preserve">, M. </w:t>
      </w:r>
      <w:r w:rsidRPr="001762A1">
        <w:rPr>
          <w:iCs/>
        </w:rPr>
        <w:t>Shafiq</w:t>
      </w:r>
      <w:r>
        <w:rPr>
          <w:iCs/>
          <w:vertAlign w:val="superscript"/>
        </w:rPr>
        <w:t>2</w:t>
      </w:r>
      <w:r w:rsidRPr="001762A1">
        <w:rPr>
          <w:iCs/>
        </w:rPr>
        <w:t xml:space="preserve">, </w:t>
      </w:r>
      <w:r>
        <w:rPr>
          <w:iCs/>
        </w:rPr>
        <w:t>R.U. Khan</w:t>
      </w:r>
      <w:bookmarkEnd w:id="0"/>
      <w:r>
        <w:rPr>
          <w:iCs/>
          <w:vertAlign w:val="superscript"/>
        </w:rPr>
        <w:t>2</w:t>
      </w:r>
      <w:r>
        <w:rPr>
          <w:iCs/>
        </w:rPr>
        <w:t>, F.C. Walsh</w:t>
      </w:r>
      <w:r>
        <w:rPr>
          <w:iCs/>
          <w:vertAlign w:val="superscript"/>
        </w:rPr>
        <w:t>3</w:t>
      </w:r>
    </w:p>
    <w:p w:rsidR="00C91224" w:rsidRPr="00C91224" w:rsidRDefault="00C91224" w:rsidP="00C91224">
      <w:pPr>
        <w:spacing w:after="0" w:line="360" w:lineRule="auto"/>
        <w:ind w:left="90" w:hanging="9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06848937"/>
      <w:r w:rsidRPr="001762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Institute of Chemical </w:t>
      </w:r>
      <w:r w:rsidRPr="001762A1">
        <w:rPr>
          <w:rFonts w:ascii="Times New Roman" w:hAnsi="Times New Roman" w:cs="Times New Roman"/>
          <w:sz w:val="24"/>
          <w:szCs w:val="24"/>
        </w:rPr>
        <w:t>Engineering and Technology, University of the Punjab, Lahore, 54590 Pakistan.</w:t>
      </w:r>
    </w:p>
    <w:p w:rsidR="00C91224" w:rsidRDefault="00C91224" w:rsidP="00C91224">
      <w:pPr>
        <w:spacing w:after="0" w:line="360" w:lineRule="auto"/>
        <w:ind w:left="90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762A1">
        <w:rPr>
          <w:rFonts w:ascii="Times New Roman" w:hAnsi="Times New Roman" w:cs="Times New Roman"/>
          <w:sz w:val="24"/>
          <w:szCs w:val="24"/>
        </w:rPr>
        <w:t>Department of Polymer Engineering and Technology, University of the Punjab, Lahore, 54590 Pakistan.</w:t>
      </w:r>
    </w:p>
    <w:p w:rsidR="00C91224" w:rsidRDefault="00C91224" w:rsidP="00C91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2C58">
        <w:rPr>
          <w:rFonts w:ascii="Times New Roman" w:hAnsi="Times New Roman" w:cs="Times New Roman"/>
          <w:sz w:val="24"/>
          <w:szCs w:val="24"/>
        </w:rPr>
        <w:t>Electrochemical Engineering Laboratory,</w:t>
      </w:r>
      <w:r>
        <w:rPr>
          <w:rFonts w:ascii="Times New Roman" w:hAnsi="Times New Roman" w:cs="Times New Roman"/>
          <w:sz w:val="24"/>
          <w:szCs w:val="24"/>
        </w:rPr>
        <w:t xml:space="preserve"> Faculty of Engineering and Environment,</w:t>
      </w:r>
      <w:r w:rsidRPr="007D2C58">
        <w:rPr>
          <w:rFonts w:ascii="Times New Roman" w:hAnsi="Times New Roman" w:cs="Times New Roman"/>
          <w:sz w:val="24"/>
          <w:szCs w:val="24"/>
        </w:rPr>
        <w:t xml:space="preserve"> Engineering Sciences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D2C58">
        <w:rPr>
          <w:rFonts w:ascii="Times New Roman" w:hAnsi="Times New Roman" w:cs="Times New Roman"/>
          <w:sz w:val="24"/>
          <w:szCs w:val="24"/>
        </w:rPr>
        <w:t>University of Southampton, Highfield, Southampton, SO17 1BJ, UK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224" w:rsidRPr="001762A1" w:rsidRDefault="00C91224" w:rsidP="00C91224">
      <w:pPr>
        <w:spacing w:after="0" w:line="360" w:lineRule="auto"/>
        <w:ind w:left="90" w:hanging="9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C91224" w:rsidRPr="00CA7AF3" w:rsidRDefault="00C91224" w:rsidP="00C91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1224" w:rsidRPr="001762A1" w:rsidRDefault="00C91224" w:rsidP="00C912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A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91224" w:rsidRPr="001762A1" w:rsidRDefault="00C91224" w:rsidP="00C91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3" w:name="_Hlk496542119"/>
      <w:bookmarkStart w:id="4" w:name="_Hlk494973169"/>
      <w:r>
        <w:rPr>
          <w:rFonts w:ascii="Times New Roman" w:hAnsi="Times New Roman" w:cs="Times New Roman"/>
          <w:sz w:val="24"/>
          <w:szCs w:val="24"/>
        </w:rPr>
        <w:t xml:space="preserve">This study investigates the removal of Pb (II) using </w:t>
      </w:r>
      <w:r w:rsidRPr="001762A1">
        <w:rPr>
          <w:rFonts w:ascii="Times New Roman" w:hAnsi="Times New Roman" w:cs="Times New Roman"/>
          <w:sz w:val="24"/>
          <w:szCs w:val="24"/>
        </w:rPr>
        <w:t>polymer matrix membranes</w:t>
      </w:r>
      <w:bookmarkEnd w:id="3"/>
      <w:r w:rsidRPr="001762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2A1">
        <w:rPr>
          <w:rFonts w:ascii="Times New Roman" w:hAnsi="Times New Roman" w:cs="Times New Roman"/>
          <w:sz w:val="24"/>
          <w:szCs w:val="24"/>
        </w:rPr>
        <w:t xml:space="preserve">Cellulose acetate / Vinyl </w:t>
      </w:r>
      <w:proofErr w:type="spellStart"/>
      <w:r w:rsidRPr="001762A1">
        <w:rPr>
          <w:rFonts w:ascii="Times New Roman" w:hAnsi="Times New Roman" w:cs="Times New Roman"/>
          <w:sz w:val="24"/>
          <w:szCs w:val="24"/>
        </w:rPr>
        <w:t>triethoxysilane</w:t>
      </w:r>
      <w:proofErr w:type="spellEnd"/>
      <w:r w:rsidRPr="001762A1">
        <w:rPr>
          <w:rFonts w:ascii="Times New Roman" w:hAnsi="Times New Roman" w:cs="Times New Roman"/>
          <w:sz w:val="24"/>
          <w:szCs w:val="24"/>
        </w:rPr>
        <w:t xml:space="preserve"> (VTES) modified graphene oxide (GO) and Gum Arabic (</w:t>
      </w:r>
      <w:proofErr w:type="spellStart"/>
      <w:r w:rsidRPr="001762A1">
        <w:rPr>
          <w:rFonts w:ascii="Times New Roman" w:hAnsi="Times New Roman" w:cs="Times New Roman"/>
          <w:sz w:val="24"/>
          <w:szCs w:val="24"/>
        </w:rPr>
        <w:t>GuA</w:t>
      </w:r>
      <w:proofErr w:type="spellEnd"/>
      <w:r w:rsidRPr="001762A1">
        <w:rPr>
          <w:rFonts w:ascii="Times New Roman" w:hAnsi="Times New Roman" w:cs="Times New Roman"/>
          <w:sz w:val="24"/>
          <w:szCs w:val="24"/>
        </w:rPr>
        <w:t>) membranes. These</w:t>
      </w:r>
      <w:r>
        <w:rPr>
          <w:rFonts w:ascii="Times New Roman" w:hAnsi="Times New Roman" w:cs="Times New Roman"/>
          <w:sz w:val="24"/>
          <w:szCs w:val="24"/>
        </w:rPr>
        <w:t xml:space="preserve"> complexation-NF membranes </w:t>
      </w:r>
      <w:proofErr w:type="gramStart"/>
      <w:r w:rsidRPr="001762A1">
        <w:rPr>
          <w:rFonts w:ascii="Times New Roman" w:hAnsi="Times New Roman" w:cs="Times New Roman"/>
          <w:sz w:val="24"/>
          <w:szCs w:val="24"/>
        </w:rPr>
        <w:t>were successfully synthesized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 xml:space="preserve"> via dissolution casting method for </w:t>
      </w:r>
      <w:r w:rsidRPr="003E7DD0">
        <w:rPr>
          <w:rFonts w:ascii="Times New Roman" w:hAnsi="Times New Roman" w:cs="Times New Roman"/>
          <w:color w:val="000000" w:themeColor="text1"/>
          <w:sz w:val="24"/>
          <w:szCs w:val="24"/>
        </w:rPr>
        <w:t>better transport phenomenon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62A1">
        <w:rPr>
          <w:rFonts w:ascii="Times New Roman" w:hAnsi="Times New Roman" w:cs="Times New Roman"/>
          <w:sz w:val="24"/>
          <w:szCs w:val="24"/>
        </w:rPr>
        <w:t xml:space="preserve"> The varied concentrations of </w:t>
      </w:r>
      <w:proofErr w:type="spellStart"/>
      <w:r w:rsidRPr="001762A1">
        <w:rPr>
          <w:rFonts w:ascii="Times New Roman" w:hAnsi="Times New Roman" w:cs="Times New Roman"/>
          <w:sz w:val="24"/>
          <w:szCs w:val="24"/>
        </w:rPr>
        <w:t>GuA</w:t>
      </w:r>
      <w:proofErr w:type="spellEnd"/>
      <w:r w:rsidRPr="001762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62A1">
        <w:rPr>
          <w:rFonts w:ascii="Times New Roman" w:hAnsi="Times New Roman" w:cs="Times New Roman"/>
          <w:sz w:val="24"/>
          <w:szCs w:val="24"/>
        </w:rPr>
        <w:t>were induced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 xml:space="preserve"> in the polymer matrix membrane. The </w:t>
      </w:r>
      <w:r>
        <w:rPr>
          <w:rFonts w:ascii="Times New Roman" w:hAnsi="Times New Roman" w:cs="Times New Roman"/>
          <w:sz w:val="24"/>
          <w:szCs w:val="24"/>
        </w:rPr>
        <w:t>prepared membranes</w:t>
      </w:r>
      <w:r w:rsidRPr="001762A1">
        <w:rPr>
          <w:rFonts w:ascii="Times New Roman" w:hAnsi="Times New Roman" w:cs="Times New Roman"/>
          <w:sz w:val="24"/>
          <w:szCs w:val="24"/>
        </w:rPr>
        <w:t xml:space="preserve"> M-GuA2 - </w:t>
      </w:r>
      <w:r>
        <w:rPr>
          <w:rFonts w:ascii="Times New Roman" w:hAnsi="Times New Roman" w:cs="Times New Roman"/>
          <w:sz w:val="24"/>
          <w:szCs w:val="24"/>
        </w:rPr>
        <w:t>M-GuA10</w:t>
      </w:r>
      <w:r w:rsidRPr="001762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62A1">
        <w:rPr>
          <w:rFonts w:ascii="Times New Roman" w:hAnsi="Times New Roman" w:cs="Times New Roman"/>
          <w:sz w:val="24"/>
          <w:szCs w:val="24"/>
        </w:rPr>
        <w:t>were characterized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 xml:space="preserve"> by Fourier transform infrared spectroscopy (FTIR), scanning electron microscope (SEM), transmission electron microscope</w:t>
      </w:r>
      <w:r w:rsidRPr="001762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762A1">
        <w:rPr>
          <w:rFonts w:ascii="Times New Roman" w:hAnsi="Times New Roman" w:cs="Times New Roman"/>
          <w:sz w:val="24"/>
          <w:szCs w:val="24"/>
        </w:rPr>
        <w:t>(TEM), atomic force microscope (AFM) and Bio-fouling 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762A1">
        <w:rPr>
          <w:rFonts w:ascii="Times New Roman" w:hAnsi="Times New Roman" w:cs="Times New Roman"/>
          <w:sz w:val="24"/>
          <w:szCs w:val="24"/>
        </w:rPr>
        <w:t xml:space="preserve">Thermal stability of all the membranes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r w:rsidRPr="001762A1">
        <w:rPr>
          <w:rFonts w:ascii="Times New Roman" w:hAnsi="Times New Roman" w:cs="Times New Roman"/>
          <w:sz w:val="24"/>
          <w:szCs w:val="24"/>
        </w:rPr>
        <w:t xml:space="preserve"> determined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1762A1">
        <w:rPr>
          <w:rFonts w:ascii="Times New Roman" w:hAnsi="Times New Roman" w:cs="Times New Roman"/>
          <w:sz w:val="24"/>
          <w:szCs w:val="24"/>
        </w:rPr>
        <w:t>thermogravimetric</w:t>
      </w:r>
      <w:proofErr w:type="spellEnd"/>
      <w:r w:rsidRPr="001762A1">
        <w:rPr>
          <w:rFonts w:ascii="Times New Roman" w:hAnsi="Times New Roman" w:cs="Times New Roman"/>
          <w:sz w:val="24"/>
          <w:szCs w:val="24"/>
        </w:rPr>
        <w:t xml:space="preserve"> analysis (TGA) under nitrogen atmosphere. Dead end </w:t>
      </w:r>
      <w:r>
        <w:rPr>
          <w:rFonts w:ascii="Times New Roman" w:hAnsi="Times New Roman" w:cs="Times New Roman"/>
          <w:sz w:val="24"/>
          <w:szCs w:val="24"/>
        </w:rPr>
        <w:t>nanofiltra</w:t>
      </w:r>
      <w:r w:rsidRPr="001762A1">
        <w:rPr>
          <w:rFonts w:ascii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hAnsi="Times New Roman" w:cs="Times New Roman"/>
          <w:sz w:val="24"/>
          <w:szCs w:val="24"/>
        </w:rPr>
        <w:t xml:space="preserve">test </w:t>
      </w:r>
      <w:r w:rsidRPr="001762A1">
        <w:rPr>
          <w:rFonts w:ascii="Times New Roman" w:hAnsi="Times New Roman" w:cs="Times New Roman"/>
          <w:sz w:val="24"/>
          <w:szCs w:val="24"/>
        </w:rPr>
        <w:t>was carried out to study the perm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762A1">
        <w:rPr>
          <w:rFonts w:ascii="Times New Roman" w:hAnsi="Times New Roman" w:cs="Times New Roman"/>
          <w:sz w:val="24"/>
          <w:szCs w:val="24"/>
        </w:rPr>
        <w:t xml:space="preserve"> selectivity of all the membranes under varied pressure and concentration of </w:t>
      </w:r>
      <w:proofErr w:type="gramStart"/>
      <w:r w:rsidRPr="001762A1">
        <w:rPr>
          <w:rFonts w:ascii="Times New Roman" w:hAnsi="Times New Roman" w:cs="Times New Roman"/>
          <w:sz w:val="24"/>
          <w:szCs w:val="24"/>
        </w:rPr>
        <w:t>Pb(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>NO</w:t>
      </w:r>
      <w:r w:rsidRPr="001762A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762A1">
        <w:rPr>
          <w:rFonts w:ascii="Times New Roman" w:hAnsi="Times New Roman" w:cs="Times New Roman"/>
          <w:sz w:val="24"/>
          <w:szCs w:val="24"/>
        </w:rPr>
        <w:t>)</w:t>
      </w:r>
      <w:r w:rsidRPr="001762A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762A1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 xml:space="preserve">complexation-NF </w:t>
      </w:r>
      <w:r w:rsidRPr="001762A1">
        <w:rPr>
          <w:rFonts w:ascii="Times New Roman" w:hAnsi="Times New Roman" w:cs="Times New Roman"/>
          <w:sz w:val="24"/>
          <w:szCs w:val="24"/>
        </w:rPr>
        <w:t xml:space="preserve">membrane performances </w:t>
      </w:r>
      <w:proofErr w:type="gramStart"/>
      <w:r w:rsidRPr="001762A1">
        <w:rPr>
          <w:rFonts w:ascii="Times New Roman" w:hAnsi="Times New Roman" w:cs="Times New Roman"/>
          <w:sz w:val="24"/>
          <w:szCs w:val="24"/>
        </w:rPr>
        <w:t>were significantly improved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 xml:space="preserve"> after the addition of </w:t>
      </w:r>
      <w:proofErr w:type="spellStart"/>
      <w:r w:rsidRPr="001762A1">
        <w:rPr>
          <w:rFonts w:ascii="Times New Roman" w:hAnsi="Times New Roman" w:cs="Times New Roman"/>
          <w:sz w:val="24"/>
          <w:szCs w:val="24"/>
        </w:rPr>
        <w:t>GuA</w:t>
      </w:r>
      <w:proofErr w:type="spellEnd"/>
      <w:r w:rsidRPr="001762A1">
        <w:rPr>
          <w:rFonts w:ascii="Times New Roman" w:hAnsi="Times New Roman" w:cs="Times New Roman"/>
          <w:sz w:val="24"/>
          <w:szCs w:val="24"/>
        </w:rPr>
        <w:t xml:space="preserve"> in the polymer matrix membrane</w:t>
      </w:r>
      <w:r>
        <w:rPr>
          <w:rFonts w:ascii="Times New Roman" w:hAnsi="Times New Roman" w:cs="Times New Roman"/>
          <w:sz w:val="24"/>
          <w:szCs w:val="24"/>
        </w:rPr>
        <w:t xml:space="preserve"> system</w:t>
      </w:r>
      <w:r w:rsidRPr="001762A1">
        <w:rPr>
          <w:rFonts w:ascii="Times New Roman" w:hAnsi="Times New Roman" w:cs="Times New Roman"/>
          <w:sz w:val="24"/>
          <w:szCs w:val="24"/>
        </w:rPr>
        <w:t>. M-GuA8 membrane showed optimum result of permeation flux 8.6 L/m</w:t>
      </w:r>
      <w:r w:rsidRPr="001762A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h</w:t>
      </w:r>
      <w:r w:rsidRPr="001762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Rejection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>Pb(</w:t>
      </w:r>
      <w:proofErr w:type="gramEnd"/>
      <w:r>
        <w:rPr>
          <w:rFonts w:ascii="Times New Roman" w:hAnsi="Times New Roman" w:cs="Times New Roman"/>
          <w:sz w:val="24"/>
          <w:szCs w:val="24"/>
        </w:rPr>
        <w:t>II) ions was observed to be around 97.6% at pH 9 for all the membranes due to electrostatic interaction between CA and Gum Arabic.</w:t>
      </w:r>
      <w:r w:rsidRPr="001762A1">
        <w:rPr>
          <w:rFonts w:ascii="Times New Roman" w:hAnsi="Times New Roman" w:cs="Times New Roman"/>
          <w:sz w:val="24"/>
          <w:szCs w:val="24"/>
        </w:rPr>
        <w:t xml:space="preserve"> Moreover, with the passage of time, rate of adsorption was also increased up to 15.7 mg/g </w:t>
      </w:r>
      <w:proofErr w:type="gramStart"/>
      <w:r w:rsidRPr="001762A1">
        <w:rPr>
          <w:rFonts w:ascii="Times New Roman" w:hAnsi="Times New Roman" w:cs="Times New Roman"/>
          <w:sz w:val="24"/>
          <w:szCs w:val="24"/>
        </w:rPr>
        <w:t>till</w:t>
      </w:r>
      <w:proofErr w:type="gramEnd"/>
      <w:r w:rsidRPr="001762A1">
        <w:rPr>
          <w:rFonts w:ascii="Times New Roman" w:hAnsi="Times New Roman" w:cs="Times New Roman"/>
          <w:sz w:val="24"/>
          <w:szCs w:val="24"/>
        </w:rPr>
        <w:t xml:space="preserve"> steady state was attained.</w:t>
      </w:r>
      <w:r>
        <w:rPr>
          <w:rFonts w:ascii="Times New Roman" w:hAnsi="Times New Roman" w:cs="Times New Roman"/>
          <w:sz w:val="24"/>
          <w:szCs w:val="24"/>
        </w:rPr>
        <w:t xml:space="preserve"> Over all, Gum Arabic modified CA membranes can open up new possibilities in enhancing the permeability, hydrophilicity, anti-fouling properties.</w:t>
      </w:r>
    </w:p>
    <w:bookmarkEnd w:id="1"/>
    <w:bookmarkEnd w:id="4"/>
    <w:p w:rsidR="00BE12ED" w:rsidRDefault="00817BB9"/>
    <w:sectPr w:rsidR="00BE1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BB9" w:rsidRDefault="00817BB9" w:rsidP="00C91224">
      <w:pPr>
        <w:spacing w:after="0" w:line="240" w:lineRule="auto"/>
      </w:pPr>
      <w:r>
        <w:separator/>
      </w:r>
    </w:p>
  </w:endnote>
  <w:endnote w:type="continuationSeparator" w:id="0">
    <w:p w:rsidR="00817BB9" w:rsidRDefault="00817BB9" w:rsidP="00C9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BB9" w:rsidRDefault="00817BB9" w:rsidP="00C91224">
      <w:pPr>
        <w:spacing w:after="0" w:line="240" w:lineRule="auto"/>
      </w:pPr>
      <w:r>
        <w:separator/>
      </w:r>
    </w:p>
  </w:footnote>
  <w:footnote w:type="continuationSeparator" w:id="0">
    <w:p w:rsidR="00817BB9" w:rsidRDefault="00817BB9" w:rsidP="00C91224">
      <w:pPr>
        <w:spacing w:after="0" w:line="240" w:lineRule="auto"/>
      </w:pPr>
      <w:r>
        <w:continuationSeparator/>
      </w:r>
    </w:p>
  </w:footnote>
  <w:footnote w:id="1">
    <w:p w:rsidR="00C91224" w:rsidRPr="00983545" w:rsidRDefault="00C91224" w:rsidP="00C91224">
      <w:pPr>
        <w:pStyle w:val="FootnoteText"/>
      </w:pPr>
      <w:r w:rsidRPr="00E341D1">
        <w:rPr>
          <w:rStyle w:val="FootnoteReference"/>
          <w:rFonts w:ascii="Arial" w:hAnsi="Arial" w:cs="Arial"/>
        </w:rPr>
        <w:sym w:font="Symbol" w:char="F02A"/>
      </w:r>
      <w:r w:rsidRPr="00E341D1">
        <w:rPr>
          <w:rFonts w:ascii="Arial" w:hAnsi="Arial" w:cs="Arial"/>
        </w:rPr>
        <w:t xml:space="preserve"> Corresponding </w:t>
      </w:r>
      <w:r>
        <w:rPr>
          <w:rFonts w:ascii="Arial" w:hAnsi="Arial" w:cs="Arial"/>
        </w:rPr>
        <w:t>author;</w:t>
      </w:r>
      <w:r w:rsidRPr="00E341D1">
        <w:rPr>
          <w:rFonts w:ascii="Arial" w:hAnsi="Arial" w:cs="Arial"/>
        </w:rPr>
        <w:t xml:space="preserve"> Email:</w:t>
      </w:r>
      <w:r>
        <w:t xml:space="preserve"> </w:t>
      </w:r>
      <w:hyperlink r:id="rId1" w:history="1">
        <w:r w:rsidRPr="000D502E">
          <w:rPr>
            <w:rStyle w:val="Hyperlink"/>
          </w:rPr>
          <w:t>Zaidi.zohaib94@gmail.com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24"/>
    <w:rsid w:val="002609B4"/>
    <w:rsid w:val="004755FB"/>
    <w:rsid w:val="00714659"/>
    <w:rsid w:val="00817BB9"/>
    <w:rsid w:val="009C7301"/>
    <w:rsid w:val="00C91224"/>
    <w:rsid w:val="00F9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91225"/>
  <w15:chartTrackingRefBased/>
  <w15:docId w15:val="{9E15DD20-D80E-4F6C-92AE-D368278F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22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semiHidden/>
    <w:rsid w:val="00C91224"/>
    <w:rPr>
      <w:rFonts w:ascii="Calibri" w:eastAsia="Times New Roman" w:hAnsi="Calibri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C91224"/>
    <w:pPr>
      <w:widowControl w:val="0"/>
      <w:autoSpaceDE w:val="0"/>
      <w:autoSpaceDN w:val="0"/>
      <w:adjustRightInd w:val="0"/>
      <w:spacing w:after="200" w:line="264" w:lineRule="auto"/>
    </w:pPr>
    <w:rPr>
      <w:rFonts w:ascii="Calibri" w:eastAsia="Times New Roman" w:hAnsi="Calibri" w:cs="Times New Roman"/>
      <w:sz w:val="20"/>
      <w:szCs w:val="20"/>
      <w:lang w:val="en-GB"/>
    </w:rPr>
  </w:style>
  <w:style w:type="character" w:customStyle="1" w:styleId="FootnoteTextChar1">
    <w:name w:val="Footnote Text Char1"/>
    <w:basedOn w:val="DefaultParagraphFont"/>
    <w:uiPriority w:val="99"/>
    <w:semiHidden/>
    <w:rsid w:val="00C91224"/>
    <w:rPr>
      <w:sz w:val="20"/>
      <w:szCs w:val="20"/>
      <w:lang w:val="en-US"/>
    </w:rPr>
  </w:style>
  <w:style w:type="character" w:styleId="FootnoteReference">
    <w:name w:val="footnote reference"/>
    <w:semiHidden/>
    <w:rsid w:val="00C91224"/>
    <w:rPr>
      <w:rFonts w:cs="Times New Roman"/>
      <w:vertAlign w:val="superscript"/>
    </w:rPr>
  </w:style>
  <w:style w:type="paragraph" w:customStyle="1" w:styleId="m-4420891315367627250gmail-msolistparagraph">
    <w:name w:val="m_-4420891315367627250gmail-msolistparagraph"/>
    <w:basedOn w:val="Normal"/>
    <w:rsid w:val="00C91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12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Zaidi.zohaib9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Zaidi S.Z.J.</dc:creator>
  <cp:keywords/>
  <dc:description/>
  <cp:lastModifiedBy>Zaidi S.Z.J.</cp:lastModifiedBy>
  <cp:revision>1</cp:revision>
  <dcterms:created xsi:type="dcterms:W3CDTF">2019-12-11T05:30:00Z</dcterms:created>
  <dcterms:modified xsi:type="dcterms:W3CDTF">2019-12-11T05:35:00Z</dcterms:modified>
</cp:coreProperties>
</file>