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Pr="001230BF" w:rsidRDefault="001230BF" w:rsidP="001230BF">
      <w:pPr>
        <w:pStyle w:val="1"/>
        <w:spacing w:before="170"/>
        <w:rPr>
          <w:color w:val="337AB7"/>
          <w:lang w:val="en-CA"/>
        </w:rPr>
      </w:pPr>
      <w:bookmarkStart w:id="0" w:name="OLE_LINK209"/>
      <w:bookmarkStart w:id="1" w:name="OLE_LINK210"/>
      <w:bookmarkStart w:id="2" w:name="OLE_LINK211"/>
      <w:bookmarkStart w:id="3" w:name="OLE_LINK1"/>
      <w:r w:rsidRPr="001230BF">
        <w:rPr>
          <w:color w:val="337AB7"/>
          <w:lang w:val="en-CA"/>
        </w:rPr>
        <w:t xml:space="preserve">Exploring the relationship between thickness and the characteristic temperature of </w:t>
      </w:r>
      <w:bookmarkStart w:id="4" w:name="OLE_LINK189"/>
      <w:bookmarkStart w:id="5" w:name="OLE_LINK188"/>
      <w:r w:rsidRPr="001230BF">
        <w:rPr>
          <w:color w:val="337AB7"/>
          <w:lang w:val="en-CA"/>
        </w:rPr>
        <w:t>Mn</w:t>
      </w:r>
      <w:r w:rsidRPr="001230BF">
        <w:rPr>
          <w:color w:val="337AB7"/>
          <w:vertAlign w:val="subscript"/>
          <w:lang w:val="en-CA"/>
        </w:rPr>
        <w:t>1.56</w:t>
      </w:r>
      <w:r w:rsidRPr="001230BF">
        <w:rPr>
          <w:color w:val="337AB7"/>
          <w:lang w:val="en-CA"/>
        </w:rPr>
        <w:t>Co</w:t>
      </w:r>
      <w:r w:rsidRPr="001230BF">
        <w:rPr>
          <w:color w:val="337AB7"/>
          <w:vertAlign w:val="subscript"/>
          <w:lang w:val="en-CA"/>
        </w:rPr>
        <w:t>0.96</w:t>
      </w:r>
      <w:r w:rsidRPr="001230BF">
        <w:rPr>
          <w:color w:val="337AB7"/>
          <w:lang w:val="en-CA"/>
        </w:rPr>
        <w:t>Ni</w:t>
      </w:r>
      <w:r w:rsidRPr="001230BF">
        <w:rPr>
          <w:color w:val="337AB7"/>
          <w:vertAlign w:val="subscript"/>
          <w:lang w:val="en-CA"/>
        </w:rPr>
        <w:t>0.48</w:t>
      </w:r>
      <w:r w:rsidRPr="001230BF">
        <w:rPr>
          <w:color w:val="337AB7"/>
          <w:lang w:val="en-CA"/>
        </w:rPr>
        <w:t>O</w:t>
      </w:r>
      <w:r w:rsidRPr="001230BF">
        <w:rPr>
          <w:color w:val="337AB7"/>
          <w:vertAlign w:val="subscript"/>
          <w:lang w:val="en-CA"/>
        </w:rPr>
        <w:t>4±δ</w:t>
      </w:r>
      <w:bookmarkEnd w:id="4"/>
      <w:bookmarkEnd w:id="5"/>
      <w:r w:rsidRPr="001230BF">
        <w:rPr>
          <w:color w:val="337AB7"/>
          <w:lang w:val="en-CA"/>
        </w:rPr>
        <w:t xml:space="preserve"> films</w:t>
      </w:r>
      <w:bookmarkEnd w:id="0"/>
      <w:bookmarkEnd w:id="1"/>
      <w:bookmarkEnd w:id="2"/>
      <w:bookmarkEnd w:id="3"/>
    </w:p>
    <w:p w:rsidR="00AE3E37" w:rsidRPr="001230BF" w:rsidRDefault="001230BF" w:rsidP="001230BF">
      <w:pPr>
        <w:pStyle w:val="a3"/>
        <w:spacing w:before="73" w:line="198" w:lineRule="exact"/>
        <w:ind w:left="100" w:right="5987"/>
        <w:rPr>
          <w:rFonts w:ascii="Arial"/>
        </w:rPr>
      </w:pPr>
      <w:proofErr w:type="spellStart"/>
      <w:r>
        <w:rPr>
          <w:rFonts w:ascii="Arial"/>
        </w:rPr>
        <w:t>Wenwen</w:t>
      </w:r>
      <w:proofErr w:type="spellEnd"/>
      <w:r>
        <w:rPr>
          <w:rFonts w:ascii="Arial"/>
        </w:rPr>
        <w:t xml:space="preserve"> Kong</w:t>
      </w:r>
      <w:r w:rsidR="005973B9">
        <w:rPr>
          <w:rFonts w:ascii="Arial"/>
        </w:rPr>
        <w:t>,</w:t>
      </w:r>
      <w:r>
        <w:rPr>
          <w:rFonts w:ascii="Arial"/>
        </w:rPr>
        <w:t xml:space="preserve"> </w:t>
      </w:r>
      <w:r w:rsidR="005973B9">
        <w:rPr>
          <w:rFonts w:ascii="Arial"/>
        </w:rPr>
        <w:t xml:space="preserve">PhD, </w:t>
      </w:r>
      <w:bookmarkStart w:id="6" w:name="OLE_LINK206"/>
      <w:r w:rsidRPr="001230BF">
        <w:rPr>
          <w:rFonts w:ascii="Arial"/>
          <w:lang w:val="en-CA"/>
        </w:rPr>
        <w:t>Xinjiang Technical Institute of Physics &amp; Chemistry of CAS</w:t>
      </w:r>
      <w:bookmarkEnd w:id="6"/>
      <w:r w:rsidR="005973B9">
        <w:rPr>
          <w:rFonts w:ascii="Arial"/>
        </w:rPr>
        <w:t xml:space="preserve">, </w:t>
      </w:r>
      <w:r>
        <w:rPr>
          <w:rFonts w:ascii="Arial"/>
        </w:rPr>
        <w:t>China</w:t>
      </w:r>
    </w:p>
    <w:p w:rsidR="00AE3E37" w:rsidRDefault="00AE3E37">
      <w:pPr>
        <w:pStyle w:val="a3"/>
        <w:spacing w:before="3"/>
        <w:rPr>
          <w:rFonts w:ascii="Arial"/>
          <w:sz w:val="21"/>
        </w:rPr>
      </w:pPr>
    </w:p>
    <w:p w:rsidR="00AE3E37" w:rsidRDefault="00AE3E37">
      <w:pPr>
        <w:rPr>
          <w:rFonts w:ascii="Arial"/>
          <w:sz w:val="21"/>
        </w:rPr>
        <w:sectPr w:rsidR="00AE3E37" w:rsidSect="007D3A55">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r w:rsidR="00404E5B">
        <w:rPr>
          <w:color w:val="BF5A14"/>
        </w:rPr>
        <w:t xml:space="preserve"> (300 word limit)</w:t>
      </w:r>
    </w:p>
    <w:p w:rsidR="00AE3E37" w:rsidRDefault="001230BF">
      <w:pPr>
        <w:pStyle w:val="a3"/>
        <w:spacing w:before="90" w:line="280" w:lineRule="auto"/>
        <w:ind w:left="100"/>
        <w:jc w:val="both"/>
      </w:pPr>
      <w:r w:rsidRPr="001230BF">
        <w:t>Mn</w:t>
      </w:r>
      <w:r w:rsidRPr="001230BF">
        <w:rPr>
          <w:vertAlign w:val="subscript"/>
        </w:rPr>
        <w:t>1.56</w:t>
      </w:r>
      <w:r w:rsidRPr="001230BF">
        <w:t>Co</w:t>
      </w:r>
      <w:r w:rsidRPr="001230BF">
        <w:rPr>
          <w:vertAlign w:val="subscript"/>
        </w:rPr>
        <w:t>0.96</w:t>
      </w:r>
      <w:r w:rsidRPr="001230BF">
        <w:t>Ni</w:t>
      </w:r>
      <w:r w:rsidRPr="001230BF">
        <w:rPr>
          <w:vertAlign w:val="subscript"/>
        </w:rPr>
        <w:t>0.48</w:t>
      </w:r>
      <w:r w:rsidRPr="001230BF">
        <w:t>O</w:t>
      </w:r>
      <w:r w:rsidRPr="001230BF">
        <w:rPr>
          <w:vertAlign w:val="subscript"/>
        </w:rPr>
        <w:t xml:space="preserve">4±δ </w:t>
      </w:r>
      <w:r w:rsidRPr="001230BF">
        <w:t>(MCN) thin films, a very special negative temperature coefficient (NTC) oxide material, have a best application prospects in detector and sensor fields. It exhibit the high temperature coefficient of resistance (TCR), the excellent aging resistance performance, the wide operating temperature range, the broad band optical response and the long stability in operation [1].The functional relationship correlating thickness (</w:t>
      </w:r>
      <w:r w:rsidRPr="001230BF">
        <w:rPr>
          <w:i/>
        </w:rPr>
        <w:t>d</w:t>
      </w:r>
      <w:r w:rsidRPr="001230BF">
        <w:t>) and characteristic temperature (</w:t>
      </w:r>
      <w:r w:rsidRPr="001230BF">
        <w:rPr>
          <w:i/>
        </w:rPr>
        <w:t>T</w:t>
      </w:r>
      <w:r w:rsidRPr="001230BF">
        <w:rPr>
          <w:i/>
          <w:vertAlign w:val="subscript"/>
        </w:rPr>
        <w:t>0</w:t>
      </w:r>
      <w:r w:rsidRPr="001230BF">
        <w:t>) of the MCN films is formulated in this article. A series of MCN thin films with different thicknesses (</w:t>
      </w:r>
      <w:r w:rsidRPr="001230BF">
        <w:rPr>
          <w:i/>
        </w:rPr>
        <w:t>d</w:t>
      </w:r>
      <w:r w:rsidRPr="001230BF">
        <w:t>) are fabricated by Pulsed Laser Deposition process. The characteristic temperature (</w:t>
      </w:r>
      <w:bookmarkStart w:id="7" w:name="OLE_LINK191"/>
      <w:bookmarkStart w:id="8" w:name="OLE_LINK190"/>
      <w:r w:rsidRPr="001230BF">
        <w:rPr>
          <w:i/>
        </w:rPr>
        <w:t>T</w:t>
      </w:r>
      <w:r w:rsidRPr="001230BF">
        <w:rPr>
          <w:i/>
          <w:vertAlign w:val="subscript"/>
        </w:rPr>
        <w:t>0</w:t>
      </w:r>
      <w:bookmarkEnd w:id="7"/>
      <w:bookmarkEnd w:id="8"/>
      <w:r w:rsidRPr="001230BF">
        <w:t xml:space="preserve">) values are 3675, 3352, 3087, 3366 and 3816 K for MCN films with thickness from 265 to 887 nm. We formulates the functional relationship correlating </w:t>
      </w:r>
      <w:r w:rsidRPr="001230BF">
        <w:rPr>
          <w:i/>
        </w:rPr>
        <w:t>d</w:t>
      </w:r>
      <w:r w:rsidRPr="001230BF">
        <w:t xml:space="preserve"> and </w:t>
      </w:r>
      <w:r w:rsidRPr="001230BF">
        <w:rPr>
          <w:i/>
        </w:rPr>
        <w:t>T</w:t>
      </w:r>
      <w:r w:rsidRPr="001230BF">
        <w:rPr>
          <w:i/>
          <w:vertAlign w:val="subscript"/>
        </w:rPr>
        <w:t>0</w:t>
      </w:r>
      <w:r w:rsidRPr="001230BF">
        <w:t xml:space="preserve"> of the MCN films by Lorenz analysis. It further demonstrates that a directly proportional relationship between the 1/</w:t>
      </w:r>
      <w:r w:rsidRPr="001230BF">
        <w:rPr>
          <w:i/>
        </w:rPr>
        <w:t>T</w:t>
      </w:r>
      <w:r w:rsidRPr="001230BF">
        <w:rPr>
          <w:i/>
          <w:vertAlign w:val="subscript"/>
        </w:rPr>
        <w:t>0</w:t>
      </w:r>
      <w:r w:rsidRPr="001230BF">
        <w:t xml:space="preserve"> and can be certain. The present results will open a way to design a desired negative temperature coefficient thermistors by adjusting the thickness of films.</w:t>
      </w:r>
    </w:p>
    <w:p w:rsidR="007D3A55" w:rsidRDefault="00A9710C" w:rsidP="007D3A55">
      <w:pPr>
        <w:pStyle w:val="3"/>
        <w:spacing w:before="74"/>
        <w:ind w:left="0"/>
        <w:rPr>
          <w:color w:val="BF5A14"/>
        </w:rPr>
      </w:pPr>
      <w:r>
        <w:rPr>
          <w:color w:val="BF5A14"/>
        </w:rPr>
        <w:t>Image</w:t>
      </w:r>
    </w:p>
    <w:p w:rsidR="007D3A55" w:rsidRPr="007D3A55" w:rsidRDefault="001230BF" w:rsidP="001230BF">
      <w:pPr>
        <w:pStyle w:val="3"/>
        <w:spacing w:before="74"/>
        <w:ind w:left="0"/>
        <w:jc w:val="center"/>
        <w:rPr>
          <w:color w:val="BF5A14"/>
        </w:rPr>
      </w:pPr>
      <w:r w:rsidRPr="00EF2B47">
        <w:rPr>
          <w:b w:val="0"/>
          <w:noProof/>
          <w:sz w:val="21"/>
          <w:szCs w:val="21"/>
          <w:lang w:eastAsia="zh-CN"/>
        </w:rPr>
        <w:drawing>
          <wp:inline distT="0" distB="0" distL="0" distR="0" wp14:anchorId="10B79E53" wp14:editId="6F41953D">
            <wp:extent cx="2520000" cy="2015384"/>
            <wp:effectExtent l="0" t="0" r="0" b="4445"/>
            <wp:docPr id="1" name="图片 1" descr="D:\百度同步盘\kww\my paper\paper6-done\paper7\figures-素材\fig3d-fitting-paper7-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百度同步盘\kww\my paper\paper6-done\paper7\figures-素材\fig3d-fitting-paper7-1.ti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20000" cy="2015384"/>
                    </a:xfrm>
                    <a:prstGeom prst="rect">
                      <a:avLst/>
                    </a:prstGeom>
                    <a:noFill/>
                    <a:ln>
                      <a:noFill/>
                    </a:ln>
                  </pic:spPr>
                </pic:pic>
              </a:graphicData>
            </a:graphic>
          </wp:inline>
        </w:drawing>
      </w:r>
    </w:p>
    <w:p w:rsidR="00AE3E37" w:rsidRPr="001230BF" w:rsidRDefault="001230BF" w:rsidP="007D3A55">
      <w:pPr>
        <w:pStyle w:val="a3"/>
        <w:spacing w:before="2"/>
        <w:jc w:val="center"/>
        <w:rPr>
          <w:rFonts w:ascii="Times New Roman" w:hAnsi="Times New Roman" w:cs="Times New Roman"/>
          <w:b/>
          <w:sz w:val="13"/>
        </w:rPr>
      </w:pPr>
      <w:r w:rsidRPr="001230BF">
        <w:rPr>
          <w:rFonts w:ascii="Times New Roman" w:hAnsi="Times New Roman" w:cs="Times New Roman"/>
          <w:szCs w:val="21"/>
          <w:lang w:eastAsia="zh-CN"/>
        </w:rPr>
        <w:t>Fig.1 the relationship between thickness and the characteristic temperature of Mn</w:t>
      </w:r>
      <w:r w:rsidRPr="001230BF">
        <w:rPr>
          <w:rFonts w:ascii="Times New Roman" w:hAnsi="Times New Roman" w:cs="Times New Roman"/>
          <w:szCs w:val="21"/>
          <w:vertAlign w:val="subscript"/>
          <w:lang w:eastAsia="zh-CN"/>
        </w:rPr>
        <w:t>1.56</w:t>
      </w:r>
      <w:r w:rsidRPr="001230BF">
        <w:rPr>
          <w:rFonts w:ascii="Times New Roman" w:hAnsi="Times New Roman" w:cs="Times New Roman"/>
          <w:szCs w:val="21"/>
          <w:lang w:eastAsia="zh-CN"/>
        </w:rPr>
        <w:t>Co</w:t>
      </w:r>
      <w:r w:rsidRPr="001230BF">
        <w:rPr>
          <w:rFonts w:ascii="Times New Roman" w:hAnsi="Times New Roman" w:cs="Times New Roman"/>
          <w:szCs w:val="21"/>
          <w:vertAlign w:val="subscript"/>
          <w:lang w:eastAsia="zh-CN"/>
        </w:rPr>
        <w:t>0.96</w:t>
      </w:r>
      <w:r w:rsidRPr="001230BF">
        <w:rPr>
          <w:rFonts w:ascii="Times New Roman" w:hAnsi="Times New Roman" w:cs="Times New Roman"/>
          <w:szCs w:val="21"/>
          <w:lang w:eastAsia="zh-CN"/>
        </w:rPr>
        <w:t>Ni</w:t>
      </w:r>
      <w:r w:rsidRPr="001230BF">
        <w:rPr>
          <w:rFonts w:ascii="Times New Roman" w:hAnsi="Times New Roman" w:cs="Times New Roman"/>
          <w:szCs w:val="21"/>
          <w:vertAlign w:val="subscript"/>
          <w:lang w:eastAsia="zh-CN"/>
        </w:rPr>
        <w:t>0.48</w:t>
      </w:r>
      <w:r w:rsidRPr="001230BF">
        <w:rPr>
          <w:rFonts w:ascii="Times New Roman" w:hAnsi="Times New Roman" w:cs="Times New Roman"/>
          <w:szCs w:val="21"/>
          <w:lang w:eastAsia="zh-CN"/>
        </w:rPr>
        <w:t>O</w:t>
      </w:r>
      <w:r w:rsidRPr="001230BF">
        <w:rPr>
          <w:rFonts w:ascii="Times New Roman" w:hAnsi="Times New Roman" w:cs="Times New Roman"/>
          <w:szCs w:val="21"/>
          <w:vertAlign w:val="subscript"/>
          <w:lang w:eastAsia="zh-CN"/>
        </w:rPr>
        <w:t>4±δ</w:t>
      </w:r>
      <w:r w:rsidRPr="001230BF">
        <w:rPr>
          <w:rFonts w:ascii="Times New Roman" w:hAnsi="Times New Roman" w:cs="Times New Roman"/>
          <w:szCs w:val="21"/>
          <w:lang w:eastAsia="zh-CN"/>
        </w:rPr>
        <w:t xml:space="preserve"> films</w:t>
      </w:r>
    </w:p>
    <w:p w:rsidR="007D3A55" w:rsidRDefault="007D3A55"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Recent Publications (minimum 5)</w:t>
      </w:r>
    </w:p>
    <w:p w:rsidR="001230BF" w:rsidRDefault="001230BF" w:rsidP="005973B9">
      <w:pPr>
        <w:pStyle w:val="a4"/>
        <w:numPr>
          <w:ilvl w:val="0"/>
          <w:numId w:val="3"/>
        </w:numPr>
        <w:tabs>
          <w:tab w:val="left" w:pos="384"/>
        </w:tabs>
        <w:spacing w:before="103" w:line="216" w:lineRule="exact"/>
        <w:ind w:right="138" w:hanging="283"/>
        <w:rPr>
          <w:sz w:val="18"/>
        </w:rPr>
      </w:pPr>
      <w:r w:rsidRPr="001230BF">
        <w:rPr>
          <w:sz w:val="18"/>
        </w:rPr>
        <w:t>Kong W</w:t>
      </w:r>
      <w:r>
        <w:rPr>
          <w:sz w:val="18"/>
        </w:rPr>
        <w:t>W</w:t>
      </w:r>
      <w:r w:rsidRPr="001230BF">
        <w:rPr>
          <w:sz w:val="18"/>
        </w:rPr>
        <w:t xml:space="preserve">, Wang JH, Yao JC, Chang AM (2018) </w:t>
      </w:r>
      <w:proofErr w:type="spellStart"/>
      <w:r w:rsidRPr="001230BF">
        <w:rPr>
          <w:sz w:val="18"/>
        </w:rPr>
        <w:t>PInfluence</w:t>
      </w:r>
      <w:proofErr w:type="spellEnd"/>
      <w:r w:rsidRPr="001230BF">
        <w:rPr>
          <w:sz w:val="18"/>
        </w:rPr>
        <w:t xml:space="preserve"> of oxygen atmosphere annealing on the thermal stability of Mn</w:t>
      </w:r>
      <w:r w:rsidRPr="001230BF">
        <w:rPr>
          <w:sz w:val="18"/>
          <w:vertAlign w:val="subscript"/>
        </w:rPr>
        <w:t>1.2</w:t>
      </w:r>
      <w:r w:rsidRPr="001230BF">
        <w:rPr>
          <w:sz w:val="18"/>
        </w:rPr>
        <w:t>Co</w:t>
      </w:r>
      <w:r w:rsidRPr="001230BF">
        <w:rPr>
          <w:sz w:val="18"/>
          <w:vertAlign w:val="subscript"/>
        </w:rPr>
        <w:t>1.5</w:t>
      </w:r>
      <w:r w:rsidRPr="001230BF">
        <w:rPr>
          <w:sz w:val="18"/>
        </w:rPr>
        <w:t>Ni</w:t>
      </w:r>
      <w:r w:rsidRPr="001230BF">
        <w:rPr>
          <w:sz w:val="18"/>
          <w:vertAlign w:val="subscript"/>
        </w:rPr>
        <w:t>0.3</w:t>
      </w:r>
      <w:r w:rsidRPr="001230BF">
        <w:rPr>
          <w:sz w:val="18"/>
        </w:rPr>
        <w:t>O</w:t>
      </w:r>
      <w:r w:rsidRPr="001230BF">
        <w:rPr>
          <w:sz w:val="18"/>
          <w:vertAlign w:val="subscript"/>
        </w:rPr>
        <w:t>4±</w:t>
      </w:r>
      <w:r w:rsidRPr="001230BF">
        <w:rPr>
          <w:rFonts w:hint="eastAsia"/>
          <w:sz w:val="18"/>
          <w:vertAlign w:val="subscript"/>
        </w:rPr>
        <w:t>δ</w:t>
      </w:r>
      <w:r w:rsidRPr="001230BF">
        <w:rPr>
          <w:sz w:val="18"/>
        </w:rPr>
        <w:t xml:space="preserve"> ceramic films fabricated by RF magnetron sputtering. </w:t>
      </w:r>
      <w:r>
        <w:rPr>
          <w:sz w:val="18"/>
        </w:rPr>
        <w:t>Ceramics International</w:t>
      </w:r>
      <w:r w:rsidRPr="001230BF">
        <w:rPr>
          <w:sz w:val="18"/>
        </w:rPr>
        <w:t xml:space="preserve"> </w:t>
      </w:r>
      <w:r>
        <w:rPr>
          <w:sz w:val="18"/>
        </w:rPr>
        <w:t>44</w:t>
      </w:r>
      <w:r w:rsidRPr="001230BF">
        <w:rPr>
          <w:sz w:val="18"/>
        </w:rPr>
        <w:t>:</w:t>
      </w:r>
      <w:r>
        <w:rPr>
          <w:sz w:val="18"/>
        </w:rPr>
        <w:t>14</w:t>
      </w:r>
      <w:r w:rsidRPr="001230BF">
        <w:rPr>
          <w:sz w:val="18"/>
        </w:rPr>
        <w:t>55-</w:t>
      </w:r>
      <w:r>
        <w:rPr>
          <w:sz w:val="18"/>
        </w:rPr>
        <w:t>1460</w:t>
      </w:r>
      <w:r w:rsidRPr="001230BF">
        <w:rPr>
          <w:sz w:val="18"/>
        </w:rPr>
        <w:t>.</w:t>
      </w:r>
    </w:p>
    <w:p w:rsidR="001230BF" w:rsidRDefault="001230BF" w:rsidP="005973B9">
      <w:pPr>
        <w:pStyle w:val="a4"/>
        <w:numPr>
          <w:ilvl w:val="0"/>
          <w:numId w:val="3"/>
        </w:numPr>
        <w:tabs>
          <w:tab w:val="left" w:pos="384"/>
        </w:tabs>
        <w:spacing w:before="103" w:line="216" w:lineRule="exact"/>
        <w:ind w:right="138" w:hanging="283"/>
        <w:rPr>
          <w:sz w:val="18"/>
        </w:rPr>
      </w:pPr>
      <w:bookmarkStart w:id="9" w:name="OLE_LINK11"/>
      <w:r w:rsidRPr="001230BF">
        <w:rPr>
          <w:sz w:val="18"/>
        </w:rPr>
        <w:t>Kong W</w:t>
      </w:r>
      <w:r>
        <w:rPr>
          <w:sz w:val="18"/>
        </w:rPr>
        <w:t>W</w:t>
      </w:r>
      <w:r w:rsidRPr="001230BF">
        <w:rPr>
          <w:sz w:val="18"/>
        </w:rPr>
        <w:t xml:space="preserve">, Wei W, Gao B, </w:t>
      </w:r>
      <w:bookmarkStart w:id="10" w:name="OLE_LINK8"/>
      <w:bookmarkStart w:id="11" w:name="OLE_LINK9"/>
      <w:r w:rsidRPr="001230BF">
        <w:rPr>
          <w:sz w:val="18"/>
        </w:rPr>
        <w:t>Chang A</w:t>
      </w:r>
      <w:r>
        <w:rPr>
          <w:sz w:val="18"/>
        </w:rPr>
        <w:t>M</w:t>
      </w:r>
      <w:r>
        <w:rPr>
          <w:sz w:val="18"/>
        </w:rPr>
        <w:t xml:space="preserve"> (2017)</w:t>
      </w:r>
      <w:bookmarkEnd w:id="9"/>
      <w:r>
        <w:rPr>
          <w:sz w:val="18"/>
        </w:rPr>
        <w:t xml:space="preserve"> </w:t>
      </w:r>
      <w:bookmarkEnd w:id="10"/>
      <w:bookmarkEnd w:id="11"/>
      <w:r w:rsidRPr="001230BF">
        <w:rPr>
          <w:sz w:val="18"/>
        </w:rPr>
        <w:t xml:space="preserve">A study on the electrical properties of </w:t>
      </w:r>
      <w:proofErr w:type="spellStart"/>
      <w:r w:rsidRPr="001230BF">
        <w:rPr>
          <w:sz w:val="18"/>
        </w:rPr>
        <w:t>Mn</w:t>
      </w:r>
      <w:proofErr w:type="spellEnd"/>
      <w:r w:rsidRPr="001230BF">
        <w:rPr>
          <w:sz w:val="18"/>
        </w:rPr>
        <w:t>-Co-Ni-O thin films grown by radio frequency magnetron sputtering with different thicknesses</w:t>
      </w:r>
      <w:r>
        <w:rPr>
          <w:sz w:val="18"/>
        </w:rPr>
        <w:t>.</w:t>
      </w:r>
      <w:r w:rsidRPr="001230BF">
        <w:rPr>
          <w:sz w:val="18"/>
        </w:rPr>
        <w:t xml:space="preserve"> Applied Surface Science</w:t>
      </w:r>
      <w:r>
        <w:rPr>
          <w:sz w:val="18"/>
        </w:rPr>
        <w:t>.</w:t>
      </w:r>
      <w:r w:rsidRPr="001230BF">
        <w:rPr>
          <w:sz w:val="18"/>
        </w:rPr>
        <w:t xml:space="preserve"> 423: 1012-1018</w:t>
      </w:r>
      <w:r>
        <w:rPr>
          <w:sz w:val="18"/>
        </w:rPr>
        <w:t>.</w:t>
      </w:r>
    </w:p>
    <w:p w:rsidR="001230BF" w:rsidRDefault="001230BF" w:rsidP="005973B9">
      <w:pPr>
        <w:pStyle w:val="a4"/>
        <w:numPr>
          <w:ilvl w:val="0"/>
          <w:numId w:val="3"/>
        </w:numPr>
        <w:tabs>
          <w:tab w:val="left" w:pos="384"/>
        </w:tabs>
        <w:spacing w:before="103" w:line="216" w:lineRule="exact"/>
        <w:ind w:right="138" w:hanging="283"/>
        <w:rPr>
          <w:sz w:val="18"/>
        </w:rPr>
      </w:pPr>
      <w:bookmarkStart w:id="12" w:name="OLE_LINK13"/>
      <w:r>
        <w:rPr>
          <w:sz w:val="18"/>
        </w:rPr>
        <w:t>Kong WW, Wei W, Gao B, Chang AM (201</w:t>
      </w:r>
      <w:r>
        <w:rPr>
          <w:sz w:val="18"/>
        </w:rPr>
        <w:t>6</w:t>
      </w:r>
      <w:r>
        <w:rPr>
          <w:sz w:val="18"/>
        </w:rPr>
        <w:t>)</w:t>
      </w:r>
      <w:bookmarkEnd w:id="12"/>
      <w:r w:rsidRPr="001230BF">
        <w:rPr>
          <w:sz w:val="18"/>
        </w:rPr>
        <w:t xml:space="preserve"> </w:t>
      </w:r>
      <w:bookmarkStart w:id="13" w:name="OLE_LINK14"/>
      <w:bookmarkStart w:id="14" w:name="OLE_LINK15"/>
      <w:r w:rsidRPr="001230BF">
        <w:rPr>
          <w:sz w:val="18"/>
        </w:rPr>
        <w:t>Mn</w:t>
      </w:r>
      <w:r w:rsidRPr="001230BF">
        <w:rPr>
          <w:sz w:val="18"/>
          <w:vertAlign w:val="subscript"/>
        </w:rPr>
        <w:t>1.56</w:t>
      </w:r>
      <w:r w:rsidRPr="001230BF">
        <w:rPr>
          <w:sz w:val="18"/>
        </w:rPr>
        <w:t>Co</w:t>
      </w:r>
      <w:r w:rsidRPr="001230BF">
        <w:rPr>
          <w:sz w:val="18"/>
          <w:vertAlign w:val="subscript"/>
        </w:rPr>
        <w:t>0.96</w:t>
      </w:r>
      <w:r w:rsidRPr="001230BF">
        <w:rPr>
          <w:sz w:val="18"/>
        </w:rPr>
        <w:t>Ni</w:t>
      </w:r>
      <w:r w:rsidRPr="001230BF">
        <w:rPr>
          <w:sz w:val="18"/>
          <w:vertAlign w:val="subscript"/>
        </w:rPr>
        <w:t>0.48</w:t>
      </w:r>
      <w:r w:rsidRPr="001230BF">
        <w:rPr>
          <w:sz w:val="18"/>
        </w:rPr>
        <w:t>O</w:t>
      </w:r>
      <w:r w:rsidRPr="001230BF">
        <w:rPr>
          <w:sz w:val="18"/>
          <w:vertAlign w:val="subscript"/>
        </w:rPr>
        <w:t>4±δ</w:t>
      </w:r>
      <w:bookmarkEnd w:id="13"/>
      <w:bookmarkEnd w:id="14"/>
      <w:r w:rsidRPr="001230BF">
        <w:rPr>
          <w:sz w:val="18"/>
        </w:rPr>
        <w:t xml:space="preserve"> flexible thin films fabricated by pulsed laser deposition for NTC applications</w:t>
      </w:r>
      <w:r>
        <w:rPr>
          <w:sz w:val="18"/>
        </w:rPr>
        <w:t xml:space="preserve">. </w:t>
      </w:r>
      <w:r w:rsidRPr="001230BF">
        <w:rPr>
          <w:sz w:val="18"/>
        </w:rPr>
        <w:t>Materials Science and Engineering B</w:t>
      </w:r>
      <w:r>
        <w:rPr>
          <w:sz w:val="18"/>
        </w:rPr>
        <w:t>.</w:t>
      </w:r>
      <w:r w:rsidRPr="001230BF">
        <w:rPr>
          <w:sz w:val="18"/>
        </w:rPr>
        <w:t xml:space="preserve"> 206: 39-44.</w:t>
      </w:r>
    </w:p>
    <w:p w:rsidR="001230BF" w:rsidRDefault="001230BF" w:rsidP="005973B9">
      <w:pPr>
        <w:pStyle w:val="a4"/>
        <w:numPr>
          <w:ilvl w:val="0"/>
          <w:numId w:val="3"/>
        </w:numPr>
        <w:tabs>
          <w:tab w:val="left" w:pos="384"/>
        </w:tabs>
        <w:spacing w:before="103" w:line="216" w:lineRule="exact"/>
        <w:ind w:right="138" w:hanging="283"/>
        <w:rPr>
          <w:sz w:val="18"/>
        </w:rPr>
      </w:pPr>
      <w:bookmarkStart w:id="15" w:name="OLE_LINK17"/>
      <w:r>
        <w:rPr>
          <w:sz w:val="18"/>
        </w:rPr>
        <w:t xml:space="preserve">Kong WW, Gao B, </w:t>
      </w:r>
      <w:r>
        <w:rPr>
          <w:sz w:val="18"/>
        </w:rPr>
        <w:t xml:space="preserve">Jiang CP, </w:t>
      </w:r>
      <w:r>
        <w:rPr>
          <w:sz w:val="18"/>
        </w:rPr>
        <w:t>Chang AM (201</w:t>
      </w:r>
      <w:r>
        <w:rPr>
          <w:sz w:val="18"/>
        </w:rPr>
        <w:t>5</w:t>
      </w:r>
      <w:r>
        <w:rPr>
          <w:sz w:val="18"/>
        </w:rPr>
        <w:t>)</w:t>
      </w:r>
      <w:bookmarkEnd w:id="15"/>
      <w:r>
        <w:rPr>
          <w:sz w:val="18"/>
        </w:rPr>
        <w:t xml:space="preserve"> </w:t>
      </w:r>
      <w:r w:rsidRPr="001230BF">
        <w:rPr>
          <w:rFonts w:hint="eastAsia"/>
          <w:sz w:val="18"/>
        </w:rPr>
        <w:t xml:space="preserve">Influence of the oxygen pressure on the preferred orientation and optical properties of the pulsed-laser deposited </w:t>
      </w:r>
      <w:bookmarkStart w:id="16" w:name="OLE_LINK18"/>
      <w:r>
        <w:rPr>
          <w:sz w:val="18"/>
        </w:rPr>
        <w:t>Mn</w:t>
      </w:r>
      <w:r>
        <w:rPr>
          <w:sz w:val="18"/>
          <w:vertAlign w:val="subscript"/>
        </w:rPr>
        <w:t>1.56</w:t>
      </w:r>
      <w:r>
        <w:rPr>
          <w:sz w:val="18"/>
        </w:rPr>
        <w:t>Co</w:t>
      </w:r>
      <w:r>
        <w:rPr>
          <w:sz w:val="18"/>
          <w:vertAlign w:val="subscript"/>
        </w:rPr>
        <w:t>0.96</w:t>
      </w:r>
      <w:r>
        <w:rPr>
          <w:sz w:val="18"/>
        </w:rPr>
        <w:t>Ni</w:t>
      </w:r>
      <w:r>
        <w:rPr>
          <w:sz w:val="18"/>
          <w:vertAlign w:val="subscript"/>
        </w:rPr>
        <w:t>0.48</w:t>
      </w:r>
      <w:r>
        <w:rPr>
          <w:sz w:val="18"/>
        </w:rPr>
        <w:t>O</w:t>
      </w:r>
      <w:r>
        <w:rPr>
          <w:sz w:val="18"/>
          <w:vertAlign w:val="subscript"/>
        </w:rPr>
        <w:t>4</w:t>
      </w:r>
      <w:bookmarkEnd w:id="16"/>
      <w:r>
        <w:rPr>
          <w:sz w:val="18"/>
          <w:vertAlign w:val="subscript"/>
        </w:rPr>
        <w:t>±δ</w:t>
      </w:r>
      <w:r>
        <w:rPr>
          <w:sz w:val="18"/>
          <w:vertAlign w:val="subscript"/>
        </w:rPr>
        <w:t xml:space="preserve"> </w:t>
      </w:r>
      <w:r w:rsidRPr="001230BF">
        <w:rPr>
          <w:rFonts w:hint="eastAsia"/>
          <w:sz w:val="18"/>
        </w:rPr>
        <w:t>thin films</w:t>
      </w:r>
      <w:r>
        <w:rPr>
          <w:sz w:val="18"/>
        </w:rPr>
        <w:t>.</w:t>
      </w:r>
      <w:r w:rsidRPr="001230BF">
        <w:rPr>
          <w:rFonts w:hint="eastAsia"/>
          <w:sz w:val="18"/>
        </w:rPr>
        <w:t xml:space="preserve"> Journal of Alloys and Compounds</w:t>
      </w:r>
      <w:r>
        <w:rPr>
          <w:sz w:val="18"/>
        </w:rPr>
        <w:t>.</w:t>
      </w:r>
      <w:r>
        <w:rPr>
          <w:rFonts w:ascii="微软雅黑" w:eastAsia="微软雅黑" w:hAnsi="微软雅黑" w:cs="微软雅黑" w:hint="eastAsia"/>
          <w:sz w:val="18"/>
          <w:lang w:eastAsia="zh-CN"/>
        </w:rPr>
        <w:t xml:space="preserve"> </w:t>
      </w:r>
      <w:r w:rsidRPr="001230BF">
        <w:rPr>
          <w:rFonts w:hint="eastAsia"/>
          <w:sz w:val="18"/>
        </w:rPr>
        <w:t>650: 305-310.</w:t>
      </w:r>
    </w:p>
    <w:p w:rsidR="00AE3E37" w:rsidRPr="001230BF" w:rsidRDefault="001230BF" w:rsidP="001230BF">
      <w:pPr>
        <w:pStyle w:val="a4"/>
        <w:numPr>
          <w:ilvl w:val="0"/>
          <w:numId w:val="3"/>
        </w:numPr>
        <w:tabs>
          <w:tab w:val="left" w:pos="384"/>
        </w:tabs>
        <w:spacing w:before="103" w:line="216" w:lineRule="exact"/>
        <w:ind w:right="138" w:hanging="283"/>
        <w:rPr>
          <w:sz w:val="18"/>
        </w:rPr>
      </w:pPr>
      <w:r>
        <w:rPr>
          <w:sz w:val="18"/>
        </w:rPr>
        <w:t xml:space="preserve">Kong WW, </w:t>
      </w:r>
      <w:r>
        <w:rPr>
          <w:sz w:val="18"/>
        </w:rPr>
        <w:t xml:space="preserve">Chen L, </w:t>
      </w:r>
      <w:r>
        <w:rPr>
          <w:sz w:val="18"/>
        </w:rPr>
        <w:t>Gao B,</w:t>
      </w:r>
      <w:r>
        <w:rPr>
          <w:sz w:val="18"/>
        </w:rPr>
        <w:t xml:space="preserve"> Zhang B, Zhao PJ, </w:t>
      </w:r>
      <w:proofErr w:type="spellStart"/>
      <w:r>
        <w:rPr>
          <w:sz w:val="18"/>
        </w:rPr>
        <w:t>Ji</w:t>
      </w:r>
      <w:proofErr w:type="spellEnd"/>
      <w:r>
        <w:rPr>
          <w:sz w:val="18"/>
        </w:rPr>
        <w:t xml:space="preserve"> G,</w:t>
      </w:r>
      <w:r>
        <w:rPr>
          <w:sz w:val="18"/>
        </w:rPr>
        <w:t xml:space="preserve"> Chang AM</w:t>
      </w:r>
      <w:r>
        <w:rPr>
          <w:sz w:val="18"/>
        </w:rPr>
        <w:t>,</w:t>
      </w:r>
      <w:r>
        <w:rPr>
          <w:sz w:val="18"/>
        </w:rPr>
        <w:t xml:space="preserve"> Jiang CP (201</w:t>
      </w:r>
      <w:r>
        <w:rPr>
          <w:sz w:val="18"/>
        </w:rPr>
        <w:t>4</w:t>
      </w:r>
      <w:r>
        <w:rPr>
          <w:sz w:val="18"/>
        </w:rPr>
        <w:t>)</w:t>
      </w:r>
      <w:r>
        <w:rPr>
          <w:sz w:val="18"/>
        </w:rPr>
        <w:t xml:space="preserve"> </w:t>
      </w:r>
      <w:r w:rsidRPr="001230BF">
        <w:rPr>
          <w:rFonts w:hint="eastAsia"/>
          <w:sz w:val="18"/>
        </w:rPr>
        <w:t xml:space="preserve">Fabrication and properties of </w:t>
      </w:r>
      <w:r>
        <w:rPr>
          <w:sz w:val="18"/>
        </w:rPr>
        <w:t>Mn</w:t>
      </w:r>
      <w:r>
        <w:rPr>
          <w:sz w:val="18"/>
          <w:vertAlign w:val="subscript"/>
        </w:rPr>
        <w:t>1.56</w:t>
      </w:r>
      <w:r>
        <w:rPr>
          <w:sz w:val="18"/>
        </w:rPr>
        <w:t>Co</w:t>
      </w:r>
      <w:r>
        <w:rPr>
          <w:sz w:val="18"/>
          <w:vertAlign w:val="subscript"/>
        </w:rPr>
        <w:t>0.96</w:t>
      </w:r>
      <w:r>
        <w:rPr>
          <w:sz w:val="18"/>
        </w:rPr>
        <w:t>Ni</w:t>
      </w:r>
      <w:r>
        <w:rPr>
          <w:sz w:val="18"/>
          <w:vertAlign w:val="subscript"/>
        </w:rPr>
        <w:t>0.48</w:t>
      </w:r>
      <w:r>
        <w:rPr>
          <w:sz w:val="18"/>
        </w:rPr>
        <w:t>O</w:t>
      </w:r>
      <w:r>
        <w:rPr>
          <w:sz w:val="18"/>
          <w:vertAlign w:val="subscript"/>
        </w:rPr>
        <w:t>4</w:t>
      </w:r>
      <w:r w:rsidRPr="001230BF">
        <w:rPr>
          <w:rFonts w:hint="eastAsia"/>
          <w:sz w:val="18"/>
        </w:rPr>
        <w:t xml:space="preserve"> free-standing ultrathin chips</w:t>
      </w:r>
      <w:r>
        <w:rPr>
          <w:sz w:val="18"/>
        </w:rPr>
        <w:t>.</w:t>
      </w:r>
      <w:r w:rsidRPr="001230BF">
        <w:rPr>
          <w:rFonts w:hint="eastAsia"/>
          <w:sz w:val="18"/>
        </w:rPr>
        <w:t xml:space="preserve"> Ceramics International</w:t>
      </w:r>
      <w:r>
        <w:rPr>
          <w:sz w:val="18"/>
        </w:rPr>
        <w:t>.</w:t>
      </w:r>
      <w:r>
        <w:rPr>
          <w:rFonts w:ascii="微软雅黑" w:eastAsia="微软雅黑" w:hAnsi="微软雅黑" w:cs="微软雅黑" w:hint="eastAsia"/>
          <w:sz w:val="18"/>
          <w:lang w:eastAsia="zh-CN"/>
        </w:rPr>
        <w:t xml:space="preserve"> </w:t>
      </w:r>
      <w:r w:rsidRPr="001230BF">
        <w:rPr>
          <w:rFonts w:hint="eastAsia"/>
          <w:sz w:val="18"/>
        </w:rPr>
        <w:t>40: 8405-8409.</w:t>
      </w:r>
    </w:p>
    <w:p w:rsidR="00AE3E37" w:rsidRDefault="008756E6">
      <w:pPr>
        <w:spacing w:line="200" w:lineRule="exact"/>
        <w:jc w:val="both"/>
        <w:rPr>
          <w:rFonts w:ascii="Calibri" w:hAnsi="Calibri"/>
        </w:rPr>
        <w:sectPr w:rsidR="00AE3E37" w:rsidSect="007D3A55">
          <w:type w:val="continuous"/>
          <w:pgSz w:w="11910" w:h="16840"/>
          <w:pgMar w:top="1740" w:right="600" w:bottom="840" w:left="620" w:header="720" w:footer="720" w:gutter="0"/>
          <w:cols w:space="720"/>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zh-CN"/>
        </w:rPr>
        <mc:AlternateContent>
          <mc:Choice Requires="wpg">
            <w:drawing>
              <wp:inline distT="0" distB="0" distL="0" distR="0" wp14:anchorId="3AB6168D" wp14:editId="768C02C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FEDCEE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E30B8D" w:rsidRPr="00E30B8D">
        <w:rPr>
          <w:noProof/>
          <w:lang w:eastAsia="zh-CN"/>
        </w:rPr>
        <w:drawing>
          <wp:inline distT="0" distB="0" distL="0" distR="0">
            <wp:extent cx="447804" cy="628064"/>
            <wp:effectExtent l="0" t="0" r="9525" b="635"/>
            <wp:docPr id="2" name="图片 2" descr="E:\个人评奖、职称、入会材料\9-2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个人评奖、职称、入会材料\9-23-3.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1154" cy="646788"/>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E30B8D">
      <w:pPr>
        <w:spacing w:before="41" w:line="154" w:lineRule="exact"/>
        <w:ind w:left="213" w:right="231"/>
        <w:jc w:val="both"/>
        <w:rPr>
          <w:rFonts w:ascii="Arial"/>
          <w:sz w:val="14"/>
        </w:rPr>
      </w:pPr>
      <w:proofErr w:type="spellStart"/>
      <w:r>
        <w:rPr>
          <w:rFonts w:ascii="Arial"/>
          <w:sz w:val="14"/>
        </w:rPr>
        <w:t>Wenwen</w:t>
      </w:r>
      <w:proofErr w:type="spellEnd"/>
      <w:r>
        <w:rPr>
          <w:rFonts w:ascii="Arial"/>
          <w:sz w:val="14"/>
        </w:rPr>
        <w:t xml:space="preserve"> Kong</w:t>
      </w:r>
      <w:r w:rsidR="00A9710C">
        <w:rPr>
          <w:rFonts w:ascii="Arial"/>
          <w:sz w:val="14"/>
        </w:rPr>
        <w:t xml:space="preserve"> has her expertise in </w:t>
      </w:r>
      <w:r>
        <w:rPr>
          <w:rFonts w:ascii="Arial"/>
          <w:sz w:val="14"/>
        </w:rPr>
        <w:t xml:space="preserve">temperature </w:t>
      </w:r>
      <w:r w:rsidRPr="00E30B8D">
        <w:rPr>
          <w:rFonts w:ascii="Arial"/>
          <w:sz w:val="14"/>
        </w:rPr>
        <w:t>sensitive materials and components</w:t>
      </w:r>
      <w:r w:rsidR="00A9710C">
        <w:rPr>
          <w:rFonts w:ascii="Arial"/>
          <w:sz w:val="14"/>
        </w:rPr>
        <w:t>.</w:t>
      </w:r>
      <w:r w:rsidRPr="00E30B8D">
        <w:rPr>
          <w:rFonts w:ascii="Times New Roman" w:hAnsi="Times New Roman" w:cs="Times New Roman"/>
        </w:rPr>
        <w:t xml:space="preserve"> </w:t>
      </w:r>
      <w:r w:rsidRPr="00E30B8D">
        <w:rPr>
          <w:rFonts w:ascii="Arial"/>
          <w:sz w:val="14"/>
        </w:rPr>
        <w:t xml:space="preserve">The thesis is to study the structural, electrical and optical properties of negative temperature coefficient thin film thermistors or sensors by using PLD, RF sputtering and screen printing Method. The growth mechanism and conductive mechanism </w:t>
      </w:r>
      <w:r w:rsidRPr="00E30B8D">
        <w:rPr>
          <w:rFonts w:ascii="Arial"/>
          <w:sz w:val="14"/>
        </w:rPr>
        <w:lastRenderedPageBreak/>
        <w:t xml:space="preserve">of preferred orientation, </w:t>
      </w:r>
      <w:proofErr w:type="spellStart"/>
      <w:r w:rsidRPr="00E30B8D">
        <w:rPr>
          <w:rFonts w:ascii="Arial"/>
          <w:sz w:val="14"/>
        </w:rPr>
        <w:t>heteroepitaxial</w:t>
      </w:r>
      <w:proofErr w:type="spellEnd"/>
      <w:r w:rsidRPr="00E30B8D">
        <w:rPr>
          <w:rFonts w:ascii="Arial"/>
          <w:sz w:val="14"/>
        </w:rPr>
        <w:t xml:space="preserve"> and flexible </w:t>
      </w:r>
      <w:proofErr w:type="spellStart"/>
      <w:r w:rsidRPr="00E30B8D">
        <w:rPr>
          <w:rFonts w:ascii="Arial"/>
          <w:sz w:val="14"/>
        </w:rPr>
        <w:t>Mn</w:t>
      </w:r>
      <w:proofErr w:type="spellEnd"/>
      <w:r w:rsidRPr="00E30B8D">
        <w:rPr>
          <w:rFonts w:ascii="Arial"/>
          <w:sz w:val="14"/>
        </w:rPr>
        <w:t>-Co-Ni-O films has been studied before.</w:t>
      </w:r>
      <w:r w:rsidR="00A9710C">
        <w:rPr>
          <w:rFonts w:ascii="Arial"/>
          <w:sz w:val="14"/>
        </w:rPr>
        <w:t xml:space="preserve"> </w:t>
      </w:r>
      <w:r>
        <w:rPr>
          <w:rFonts w:ascii="Arial"/>
          <w:sz w:val="14"/>
        </w:rPr>
        <w:t>Her</w:t>
      </w:r>
      <w:r w:rsidRPr="00E30B8D">
        <w:rPr>
          <w:rFonts w:ascii="Arial"/>
          <w:sz w:val="14"/>
        </w:rPr>
        <w:t xml:space="preserve"> </w:t>
      </w:r>
      <w:proofErr w:type="spellStart"/>
      <w:r>
        <w:rPr>
          <w:rFonts w:ascii="Arial"/>
          <w:sz w:val="14"/>
        </w:rPr>
        <w:t>resently</w:t>
      </w:r>
      <w:proofErr w:type="spellEnd"/>
      <w:r w:rsidRPr="00E30B8D">
        <w:rPr>
          <w:rFonts w:ascii="Arial"/>
          <w:sz w:val="14"/>
        </w:rPr>
        <w:t xml:space="preserve"> result</w:t>
      </w:r>
      <w:r>
        <w:rPr>
          <w:rFonts w:ascii="Arial"/>
          <w:sz w:val="14"/>
        </w:rPr>
        <w:t>s</w:t>
      </w:r>
      <w:r w:rsidRPr="00E30B8D">
        <w:rPr>
          <w:rFonts w:ascii="Arial"/>
          <w:sz w:val="14"/>
        </w:rPr>
        <w:t xml:space="preserve"> </w:t>
      </w:r>
      <w:r>
        <w:rPr>
          <w:rFonts w:ascii="Arial"/>
          <w:sz w:val="14"/>
        </w:rPr>
        <w:t>have</w:t>
      </w:r>
      <w:r w:rsidRPr="00E30B8D">
        <w:rPr>
          <w:rFonts w:ascii="Arial"/>
          <w:sz w:val="14"/>
        </w:rPr>
        <w:t xml:space="preserve"> open</w:t>
      </w:r>
      <w:r>
        <w:rPr>
          <w:rFonts w:ascii="Arial"/>
          <w:sz w:val="14"/>
        </w:rPr>
        <w:t>ed</w:t>
      </w:r>
      <w:r w:rsidRPr="00E30B8D">
        <w:rPr>
          <w:rFonts w:ascii="Arial"/>
          <w:sz w:val="14"/>
        </w:rPr>
        <w:t xml:space="preserve"> a way to design a desired negative temperature coefficient thermistor by adjusting the thickness </w:t>
      </w:r>
      <w:r>
        <w:rPr>
          <w:rFonts w:ascii="Arial"/>
          <w:sz w:val="14"/>
        </w:rPr>
        <w:t xml:space="preserve">and period orientation </w:t>
      </w:r>
      <w:r w:rsidRPr="00E30B8D">
        <w:rPr>
          <w:rFonts w:ascii="Arial"/>
          <w:sz w:val="14"/>
        </w:rPr>
        <w:t xml:space="preserve">of </w:t>
      </w:r>
      <w:r>
        <w:rPr>
          <w:rFonts w:ascii="Arial"/>
          <w:sz w:val="14"/>
        </w:rPr>
        <w:t xml:space="preserve">the ceramic </w:t>
      </w:r>
      <w:r w:rsidRPr="00E30B8D">
        <w:rPr>
          <w:rFonts w:ascii="Arial"/>
          <w:sz w:val="14"/>
        </w:rPr>
        <w:t>films</w:t>
      </w:r>
      <w:r w:rsidR="00A9710C">
        <w:rPr>
          <w:rFonts w:ascii="Arial"/>
          <w:sz w:val="14"/>
        </w:rPr>
        <w:t>.</w:t>
      </w:r>
    </w:p>
    <w:p w:rsidR="00AE3E37" w:rsidRDefault="00A9710C">
      <w:pPr>
        <w:spacing w:before="62"/>
        <w:ind w:left="4217" w:right="4235"/>
        <w:jc w:val="center"/>
        <w:rPr>
          <w:rFonts w:ascii="Arial"/>
          <w:sz w:val="14"/>
        </w:rPr>
      </w:pPr>
      <w:r>
        <w:rPr>
          <w:rFonts w:ascii="Arial"/>
          <w:sz w:val="14"/>
        </w:rPr>
        <w:t xml:space="preserve">Email: </w:t>
      </w:r>
      <w:hyperlink r:id="rId11" w:history="1">
        <w:r w:rsidR="00E30B8D" w:rsidRPr="0014765D">
          <w:rPr>
            <w:rStyle w:val="a8"/>
            <w:rFonts w:ascii="Arial"/>
            <w:sz w:val="14"/>
          </w:rPr>
          <w:t>kongww@ms.xjb.ac.cn</w:t>
        </w:r>
      </w:hyperlink>
    </w:p>
    <w:p w:rsidR="00AE3E37" w:rsidRDefault="00292ED9">
      <w:pPr>
        <w:pStyle w:val="a3"/>
        <w:spacing w:before="2"/>
        <w:rPr>
          <w:rFonts w:ascii="Arial"/>
          <w:sz w:val="19"/>
        </w:rPr>
      </w:pPr>
      <w:r>
        <w:rPr>
          <w:noProof/>
          <w:lang w:eastAsia="zh-CN"/>
        </w:rPr>
        <mc:AlternateContent>
          <mc:Choice Requires="wps">
            <w:drawing>
              <wp:anchor distT="0" distB="0" distL="0" distR="0" simplePos="0" relativeHeight="1072" behindDoc="0" locked="0" layoutInCell="1" allowOverlap="1" wp14:anchorId="366E5359" wp14:editId="4180529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C84271"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spacing w:before="3"/>
        <w:rPr>
          <w:rFonts w:ascii="Minion Pro"/>
          <w:sz w:val="26"/>
        </w:rPr>
      </w:pPr>
      <w:bookmarkStart w:id="17" w:name="_GoBack"/>
      <w:bookmarkEnd w:id="17"/>
    </w:p>
    <w:sectPr w:rsidR="00AE3E37" w:rsidSect="007D3A55">
      <w:type w:val="continuous"/>
      <w:pgSz w:w="11910" w:h="16840"/>
      <w:pgMar w:top="1740" w:right="58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485A" w:rsidRDefault="00CA485A">
      <w:r>
        <w:separator/>
      </w:r>
    </w:p>
  </w:endnote>
  <w:endnote w:type="continuationSeparator" w:id="0">
    <w:p w:rsidR="00CA485A" w:rsidRDefault="00CA48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宋体">
    <w:altName w:val="..ì."/>
    <w:panose1 w:val="02010600030101010101"/>
    <w:charset w:val="86"/>
    <w:family w:val="auto"/>
    <w:pitch w:val="variable"/>
    <w:sig w:usb0="00000003" w:usb1="288F0000" w:usb2="00000016" w:usb3="00000000" w:csb0="00040001" w:csb1="00000000"/>
  </w:font>
  <w:font w:name="Tw Cen MT">
    <w:altName w:val="Lucida Sans Unicode"/>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altName w:val="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14:anchorId="717111E0" wp14:editId="19C7BF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7111E0"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14:anchorId="1F06A42B" wp14:editId="5CD4BF9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06A42B"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14:anchorId="68C7DA80" wp14:editId="561652F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C7DA80"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485A" w:rsidRDefault="00CA485A">
      <w:r>
        <w:separator/>
      </w:r>
    </w:p>
  </w:footnote>
  <w:footnote w:type="continuationSeparator" w:id="0">
    <w:p w:rsidR="00CA485A" w:rsidRDefault="00CA485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880" behindDoc="1" locked="0" layoutInCell="1" allowOverlap="1" wp14:anchorId="2A302EE3" wp14:editId="158382D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302EE3"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CN"/>
      </w:rPr>
      <mc:AlternateContent>
        <mc:Choice Requires="wps">
          <w:drawing>
            <wp:anchor distT="0" distB="0" distL="114300" distR="114300" simplePos="0" relativeHeight="503311904" behindDoc="1" locked="0" layoutInCell="1" allowOverlap="1" wp14:anchorId="713F8423" wp14:editId="2CBD339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3F8423"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78AC3CBD"/>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c2NDc3MDYzszS0NLVU0lEKTi0uzszPAykwrAUAVQngfCwAAAA="/>
  </w:docVars>
  <w:rsids>
    <w:rsidRoot w:val="00AE3E37"/>
    <w:rsid w:val="000E2911"/>
    <w:rsid w:val="001230BF"/>
    <w:rsid w:val="001263DF"/>
    <w:rsid w:val="001E752F"/>
    <w:rsid w:val="0023086C"/>
    <w:rsid w:val="00292ED9"/>
    <w:rsid w:val="003937EE"/>
    <w:rsid w:val="00404E5B"/>
    <w:rsid w:val="00414F7B"/>
    <w:rsid w:val="004355DC"/>
    <w:rsid w:val="004749B4"/>
    <w:rsid w:val="00494130"/>
    <w:rsid w:val="004C67BD"/>
    <w:rsid w:val="004F3523"/>
    <w:rsid w:val="005973B9"/>
    <w:rsid w:val="005B3A56"/>
    <w:rsid w:val="006060CE"/>
    <w:rsid w:val="0063497F"/>
    <w:rsid w:val="00770E30"/>
    <w:rsid w:val="007D3A55"/>
    <w:rsid w:val="00873DF0"/>
    <w:rsid w:val="008756E6"/>
    <w:rsid w:val="00983618"/>
    <w:rsid w:val="009B2D44"/>
    <w:rsid w:val="00A07E82"/>
    <w:rsid w:val="00A527E3"/>
    <w:rsid w:val="00A9710C"/>
    <w:rsid w:val="00AC2761"/>
    <w:rsid w:val="00AE3E37"/>
    <w:rsid w:val="00B21A57"/>
    <w:rsid w:val="00C33602"/>
    <w:rsid w:val="00C86B64"/>
    <w:rsid w:val="00CA485A"/>
    <w:rsid w:val="00CD6F55"/>
    <w:rsid w:val="00DE3104"/>
    <w:rsid w:val="00E30B8D"/>
    <w:rsid w:val="00E92544"/>
    <w:rsid w:val="00F07D91"/>
    <w:rsid w:val="00F2380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25CB49A-E2E9-40D0-AE73-0519FC17D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页眉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页脚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批注框文本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正文文本 Char"/>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97818375">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kongww@ms.xjb.ac.cn"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tiff"/></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487</Words>
  <Characters>2781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孔雯雯</cp:lastModifiedBy>
  <cp:revision>4</cp:revision>
  <dcterms:created xsi:type="dcterms:W3CDTF">2018-07-02T14:03:00Z</dcterms:created>
  <dcterms:modified xsi:type="dcterms:W3CDTF">2018-12-09T10:21:00Z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