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6DFF37" w14:textId="16766263" w:rsidR="00E57508" w:rsidRPr="000A2519" w:rsidRDefault="00E57508" w:rsidP="00E57508">
      <w:pPr>
        <w:spacing w:before="100" w:beforeAutospacing="1" w:after="100" w:afterAutospacing="1" w:line="480" w:lineRule="auto"/>
        <w:ind w:firstLine="720"/>
        <w:contextualSpacing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</w:rPr>
      </w:pPr>
      <w:r w:rsidRPr="000A2519">
        <w:rPr>
          <w:rFonts w:ascii="Arial" w:eastAsia="Times New Roman" w:hAnsi="Arial" w:cs="Arial"/>
          <w:b/>
          <w:bCs/>
          <w:color w:val="000000" w:themeColor="text1"/>
          <w:kern w:val="36"/>
        </w:rPr>
        <w:t>ULTRASOUND ENHANCES THE THERAPEUTIC EFFECT OF EXOSOMES</w:t>
      </w:r>
      <w:r w:rsidR="004A1CC6">
        <w:rPr>
          <w:rFonts w:ascii="Arial" w:eastAsia="Times New Roman" w:hAnsi="Arial" w:cs="Arial"/>
          <w:b/>
          <w:bCs/>
          <w:color w:val="000000" w:themeColor="text1"/>
          <w:kern w:val="36"/>
        </w:rPr>
        <w:t xml:space="preserve"> IN AGING MODEL OF MICE</w:t>
      </w:r>
      <w:r w:rsidRPr="000A2519">
        <w:rPr>
          <w:rFonts w:ascii="Arial" w:eastAsia="Times New Roman" w:hAnsi="Arial" w:cs="Arial"/>
          <w:b/>
          <w:bCs/>
          <w:color w:val="000000" w:themeColor="text1"/>
          <w:kern w:val="36"/>
        </w:rPr>
        <w:t xml:space="preserve"> </w:t>
      </w:r>
    </w:p>
    <w:p w14:paraId="6ACE45B7" w14:textId="5F491CCE" w:rsidR="00E57508" w:rsidRPr="00025334" w:rsidRDefault="00E57508" w:rsidP="00E5750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A2519">
        <w:rPr>
          <w:rFonts w:ascii="Arial" w:hAnsi="Arial" w:cs="Arial"/>
          <w:b/>
        </w:rPr>
        <w:t>Mujib Ullah</w:t>
      </w:r>
    </w:p>
    <w:p w14:paraId="06556AF4" w14:textId="77777777" w:rsidR="00E57508" w:rsidRPr="000A2519" w:rsidRDefault="00E57508" w:rsidP="00E57508">
      <w:pPr>
        <w:spacing w:line="48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0A2519">
        <w:rPr>
          <w:rFonts w:ascii="Arial" w:hAnsi="Arial" w:cs="Arial"/>
        </w:rPr>
        <w:t xml:space="preserve">Interventional Regenerative Medicine and Imaging Laboratory, Department of Radiology, Stanford University, Palo Alto, California, </w:t>
      </w:r>
      <w:r>
        <w:rPr>
          <w:rFonts w:ascii="Arial" w:hAnsi="Arial" w:cs="Arial"/>
        </w:rPr>
        <w:t xml:space="preserve">94304, </w:t>
      </w:r>
      <w:r w:rsidRPr="000A2519">
        <w:rPr>
          <w:rFonts w:ascii="Arial" w:hAnsi="Arial" w:cs="Arial"/>
        </w:rPr>
        <w:t xml:space="preserve">USA.  </w:t>
      </w:r>
    </w:p>
    <w:p w14:paraId="15F4D4A8" w14:textId="77777777" w:rsidR="00E57508" w:rsidRPr="000A2519" w:rsidRDefault="00E57508" w:rsidP="00E57508">
      <w:pPr>
        <w:spacing w:line="480" w:lineRule="auto"/>
        <w:ind w:firstLine="720"/>
        <w:contextualSpacing/>
        <w:jc w:val="both"/>
        <w:rPr>
          <w:rFonts w:ascii="Arial" w:hAnsi="Arial" w:cs="Arial"/>
          <w:color w:val="000000" w:themeColor="text1"/>
        </w:rPr>
      </w:pPr>
      <w:bookmarkStart w:id="0" w:name="_GoBack"/>
      <w:bookmarkEnd w:id="0"/>
    </w:p>
    <w:p w14:paraId="6AF7E00A" w14:textId="66BB17CA" w:rsidR="00E57508" w:rsidRPr="000A2519" w:rsidRDefault="00E57508" w:rsidP="00E57508">
      <w:pPr>
        <w:spacing w:line="480" w:lineRule="auto"/>
        <w:contextualSpacing/>
        <w:rPr>
          <w:rFonts w:ascii="Arial" w:hAnsi="Arial" w:cs="Arial"/>
          <w:b/>
          <w:color w:val="000000" w:themeColor="text1"/>
        </w:rPr>
      </w:pPr>
    </w:p>
    <w:p w14:paraId="425ABF17" w14:textId="77777777" w:rsidR="00E57508" w:rsidRPr="000A2519" w:rsidRDefault="00E57508" w:rsidP="00E57508">
      <w:pPr>
        <w:tabs>
          <w:tab w:val="left" w:pos="2880"/>
        </w:tabs>
        <w:spacing w:line="480" w:lineRule="auto"/>
        <w:contextualSpacing/>
        <w:jc w:val="center"/>
        <w:rPr>
          <w:rFonts w:ascii="Arial" w:hAnsi="Arial" w:cs="Arial"/>
          <w:color w:val="000000" w:themeColor="text1"/>
        </w:rPr>
      </w:pPr>
      <w:r w:rsidRPr="000A2519">
        <w:rPr>
          <w:rFonts w:ascii="Arial" w:hAnsi="Arial" w:cs="Arial"/>
          <w:b/>
          <w:color w:val="000000" w:themeColor="text1"/>
        </w:rPr>
        <w:t>ABSTRACT</w:t>
      </w:r>
    </w:p>
    <w:p w14:paraId="15886E20" w14:textId="06E5687B" w:rsidR="005E0887" w:rsidRDefault="00E57508" w:rsidP="00923CA8">
      <w:pPr>
        <w:spacing w:line="480" w:lineRule="auto"/>
        <w:contextualSpacing/>
        <w:jc w:val="both"/>
      </w:pPr>
      <w:r w:rsidRPr="000A2519">
        <w:rPr>
          <w:rFonts w:ascii="Arial" w:hAnsi="Arial" w:cs="Arial"/>
          <w:color w:val="000000" w:themeColor="text1"/>
        </w:rPr>
        <w:t>Exosomes are extracellular vesicles that carry a cargo of therapeutic proteins, which have shown promising potential in regenerative medicine</w:t>
      </w:r>
      <w:r>
        <w:rPr>
          <w:rFonts w:ascii="Arial" w:hAnsi="Arial" w:cs="Arial"/>
          <w:color w:val="000000" w:themeColor="text1"/>
        </w:rPr>
        <w:t xml:space="preserve"> applications</w:t>
      </w:r>
      <w:r w:rsidRPr="000A2519">
        <w:rPr>
          <w:rFonts w:ascii="Arial" w:hAnsi="Arial" w:cs="Arial"/>
          <w:color w:val="000000" w:themeColor="text1"/>
        </w:rPr>
        <w:t>. However, there remains an unmet need to optimize their therapeutic effect. One potential avenue of optimization lies in ultrasound, a non</w:t>
      </w:r>
      <w:r>
        <w:rPr>
          <w:rFonts w:ascii="Arial" w:hAnsi="Arial" w:cs="Arial"/>
          <w:color w:val="000000" w:themeColor="text1"/>
        </w:rPr>
        <w:t>-</w:t>
      </w:r>
      <w:r w:rsidRPr="000A2519">
        <w:rPr>
          <w:rFonts w:ascii="Arial" w:hAnsi="Arial" w:cs="Arial"/>
          <w:color w:val="000000" w:themeColor="text1"/>
        </w:rPr>
        <w:t>invasive technique where sound waves are focused onto a tissue-of-interest. It has</w:t>
      </w:r>
      <w:r>
        <w:rPr>
          <w:rFonts w:ascii="Arial" w:hAnsi="Arial" w:cs="Arial"/>
          <w:color w:val="000000" w:themeColor="text1"/>
        </w:rPr>
        <w:t xml:space="preserve"> previously been demonstrated that ultrasound can</w:t>
      </w:r>
      <w:r w:rsidRPr="000A2519">
        <w:rPr>
          <w:rFonts w:ascii="Arial" w:hAnsi="Arial" w:cs="Arial"/>
          <w:color w:val="000000" w:themeColor="text1"/>
        </w:rPr>
        <w:t xml:space="preserve"> enhance the therapeutic effect of </w:t>
      </w:r>
      <w:r>
        <w:rPr>
          <w:rFonts w:ascii="Arial" w:hAnsi="Arial" w:cs="Arial"/>
          <w:color w:val="000000" w:themeColor="text1"/>
        </w:rPr>
        <w:t>stem</w:t>
      </w:r>
      <w:r w:rsidRPr="000A2519">
        <w:rPr>
          <w:rFonts w:ascii="Arial" w:hAnsi="Arial" w:cs="Arial"/>
          <w:color w:val="000000" w:themeColor="text1"/>
        </w:rPr>
        <w:t xml:space="preserve"> cell therapies</w:t>
      </w:r>
      <w:r>
        <w:rPr>
          <w:rFonts w:ascii="Arial" w:hAnsi="Arial" w:cs="Arial"/>
          <w:color w:val="000000" w:themeColor="text1"/>
        </w:rPr>
        <w:t>. However, t</w:t>
      </w:r>
      <w:r w:rsidRPr="000A2519">
        <w:rPr>
          <w:rFonts w:ascii="Arial" w:hAnsi="Arial" w:cs="Arial"/>
          <w:color w:val="000000" w:themeColor="text1"/>
        </w:rPr>
        <w:t xml:space="preserve">he effect of </w:t>
      </w:r>
      <w:r>
        <w:rPr>
          <w:rFonts w:ascii="Arial" w:hAnsi="Arial" w:cs="Arial"/>
          <w:color w:val="000000" w:themeColor="text1"/>
        </w:rPr>
        <w:t xml:space="preserve">ultrasound on exosome therapy </w:t>
      </w:r>
      <w:r w:rsidRPr="000A2519">
        <w:rPr>
          <w:rFonts w:ascii="Arial" w:hAnsi="Arial" w:cs="Arial"/>
          <w:color w:val="000000" w:themeColor="text1"/>
        </w:rPr>
        <w:t>remains largely unexplored. In the present study, we analyzed the effect of exosome therapy</w:t>
      </w:r>
      <w:r>
        <w:rPr>
          <w:rFonts w:ascii="Arial" w:hAnsi="Arial" w:cs="Arial"/>
          <w:color w:val="000000" w:themeColor="text1"/>
        </w:rPr>
        <w:t>,</w:t>
      </w:r>
      <w:r w:rsidRPr="000A2519">
        <w:rPr>
          <w:rFonts w:ascii="Arial" w:hAnsi="Arial" w:cs="Arial"/>
          <w:color w:val="000000" w:themeColor="text1"/>
        </w:rPr>
        <w:t xml:space="preserve"> combined with </w:t>
      </w:r>
      <w:r>
        <w:rPr>
          <w:rFonts w:ascii="Arial" w:hAnsi="Arial" w:cs="Arial"/>
          <w:color w:val="000000" w:themeColor="text1"/>
        </w:rPr>
        <w:t>ultrasound. E</w:t>
      </w:r>
      <w:r w:rsidRPr="000A2519">
        <w:rPr>
          <w:rFonts w:ascii="Arial" w:hAnsi="Arial" w:cs="Arial"/>
          <w:color w:val="000000" w:themeColor="text1"/>
        </w:rPr>
        <w:t>xosomes</w:t>
      </w:r>
      <w:r>
        <w:rPr>
          <w:rFonts w:ascii="Arial" w:hAnsi="Arial" w:cs="Arial"/>
          <w:color w:val="000000" w:themeColor="text1"/>
        </w:rPr>
        <w:t xml:space="preserve"> </w:t>
      </w:r>
      <w:r w:rsidRPr="000A2519">
        <w:rPr>
          <w:rFonts w:ascii="Arial" w:hAnsi="Arial" w:cs="Arial"/>
          <w:color w:val="000000" w:themeColor="text1"/>
        </w:rPr>
        <w:t xml:space="preserve">significantly </w:t>
      </w:r>
      <w:r>
        <w:rPr>
          <w:rFonts w:ascii="Arial" w:hAnsi="Arial" w:cs="Arial"/>
          <w:color w:val="000000" w:themeColor="text1"/>
        </w:rPr>
        <w:t>improved the repair process of damages tissues.</w:t>
      </w:r>
      <w:r w:rsidRPr="000A2519">
        <w:rPr>
          <w:rFonts w:ascii="Arial" w:hAnsi="Arial" w:cs="Arial"/>
          <w:color w:val="000000" w:themeColor="text1"/>
        </w:rPr>
        <w:t xml:space="preserve"> This protective effect was mediated by </w:t>
      </w:r>
      <w:r>
        <w:rPr>
          <w:rFonts w:ascii="Arial" w:hAnsi="Arial" w:cs="Arial"/>
          <w:color w:val="000000" w:themeColor="text1"/>
        </w:rPr>
        <w:t>a</w:t>
      </w:r>
      <w:r w:rsidRPr="000A2519">
        <w:rPr>
          <w:rFonts w:ascii="Arial" w:hAnsi="Arial" w:cs="Arial"/>
          <w:color w:val="000000" w:themeColor="text1"/>
        </w:rPr>
        <w:t xml:space="preserve"> reduction </w:t>
      </w:r>
      <w:r>
        <w:rPr>
          <w:rFonts w:ascii="Arial" w:hAnsi="Arial" w:cs="Arial"/>
          <w:color w:val="000000" w:themeColor="text1"/>
        </w:rPr>
        <w:t>in</w:t>
      </w:r>
      <w:r w:rsidRPr="000A2519">
        <w:rPr>
          <w:rFonts w:ascii="Arial" w:hAnsi="Arial" w:cs="Arial"/>
          <w:color w:val="000000" w:themeColor="text1"/>
        </w:rPr>
        <w:t xml:space="preserve"> inflammation, increased cell proliferation, and decreased apoptosis. </w:t>
      </w:r>
      <w:r>
        <w:rPr>
          <w:rFonts w:ascii="Arial" w:hAnsi="Arial" w:cs="Arial"/>
          <w:color w:val="000000" w:themeColor="text1"/>
        </w:rPr>
        <w:t>We identified several pathways through which exosomes and ultrasound synergistically exert their therapeutic effect, including upregulation of CD9 signaling</w:t>
      </w:r>
      <w:r w:rsidRPr="000A2519">
        <w:rPr>
          <w:rFonts w:ascii="Arial" w:hAnsi="Arial" w:cs="Arial"/>
          <w:color w:val="000000" w:themeColor="text1"/>
        </w:rPr>
        <w:t xml:space="preserve">. </w:t>
      </w:r>
      <w:r>
        <w:rPr>
          <w:rFonts w:ascii="Arial" w:hAnsi="Arial" w:cs="Arial"/>
          <w:color w:val="000000" w:themeColor="text1"/>
        </w:rPr>
        <w:t>Thus,</w:t>
      </w:r>
      <w:r w:rsidRPr="000A2519">
        <w:rPr>
          <w:rFonts w:ascii="Arial" w:hAnsi="Arial" w:cs="Arial"/>
          <w:color w:val="000000" w:themeColor="text1"/>
        </w:rPr>
        <w:t xml:space="preserve"> </w:t>
      </w:r>
      <w:r w:rsidR="00923CA8">
        <w:rPr>
          <w:rFonts w:ascii="Arial" w:hAnsi="Arial" w:cs="Arial"/>
          <w:color w:val="000000" w:themeColor="text1"/>
        </w:rPr>
        <w:t>ultrasound</w:t>
      </w:r>
      <w:r w:rsidRPr="000A2519">
        <w:rPr>
          <w:rFonts w:ascii="Arial" w:hAnsi="Arial" w:cs="Arial"/>
          <w:color w:val="000000" w:themeColor="text1"/>
        </w:rPr>
        <w:t xml:space="preserve"> may be a promising strategy for enhancing the therapeutic efficacy of exosome treatment</w:t>
      </w:r>
      <w:r>
        <w:rPr>
          <w:rFonts w:ascii="Arial" w:hAnsi="Arial" w:cs="Arial"/>
          <w:color w:val="000000" w:themeColor="text1"/>
        </w:rPr>
        <w:t>.</w:t>
      </w:r>
    </w:p>
    <w:sectPr w:rsidR="005E08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FD8"/>
    <w:rsid w:val="004A1CC6"/>
    <w:rsid w:val="005E0887"/>
    <w:rsid w:val="00923CA8"/>
    <w:rsid w:val="00E57508"/>
    <w:rsid w:val="00F5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5B05A"/>
  <w15:chartTrackingRefBased/>
  <w15:docId w15:val="{8BF7DF1B-2BC2-4E1D-A43A-A6B8AA0A4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5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7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Mujib Ullah</dc:creator>
  <cp:keywords/>
  <dc:description/>
  <cp:lastModifiedBy>Mujib Ullah</cp:lastModifiedBy>
  <cp:revision>4</cp:revision>
  <dcterms:created xsi:type="dcterms:W3CDTF">2020-03-10T23:07:00Z</dcterms:created>
  <dcterms:modified xsi:type="dcterms:W3CDTF">2020-03-10T23:47:00Z</dcterms:modified>
</cp:coreProperties>
</file>