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69B3" w:rsidRDefault="008D69B3" w:rsidP="008D69B3">
      <w:pPr>
        <w:rPr>
          <w:rFonts w:eastAsia="MS PGothic"/>
          <w:b/>
          <w:color w:val="000000"/>
          <w:sz w:val="28"/>
          <w:szCs w:val="28"/>
        </w:rPr>
      </w:pPr>
      <w:r>
        <w:rPr>
          <w:rFonts w:eastAsia="MS PGothic"/>
          <w:b/>
          <w:color w:val="000000"/>
          <w:sz w:val="28"/>
          <w:szCs w:val="28"/>
        </w:rPr>
        <w:t xml:space="preserve">                                                                                                            </w:t>
      </w:r>
      <w:r>
        <w:rPr>
          <w:noProof/>
        </w:rPr>
        <w:drawing>
          <wp:inline distT="0" distB="0" distL="0" distR="0">
            <wp:extent cx="1162050" cy="1704975"/>
            <wp:effectExtent l="19050" t="0" r="0" b="0"/>
            <wp:docPr id="7" name="Picture 7" descr="C:\Users\user\Pictures\My passport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Pictures\My passport 001.jpg"/>
                    <pic:cNvPicPr>
                      <a:picLocks noChangeAspect="1" noChangeArrowheads="1"/>
                    </pic:cNvPicPr>
                  </pic:nvPicPr>
                  <pic:blipFill>
                    <a:blip r:embed="rId4"/>
                    <a:srcRect l="11039" t="9223" r="9740" b="3883"/>
                    <a:stretch>
                      <a:fillRect/>
                    </a:stretch>
                  </pic:blipFill>
                  <pic:spPr bwMode="auto">
                    <a:xfrm>
                      <a:off x="0" y="0"/>
                      <a:ext cx="1162050" cy="1704975"/>
                    </a:xfrm>
                    <a:prstGeom prst="rect">
                      <a:avLst/>
                    </a:prstGeom>
                    <a:noFill/>
                    <a:ln w="9525">
                      <a:noFill/>
                      <a:miter lim="800000"/>
                      <a:headEnd/>
                      <a:tailEnd/>
                    </a:ln>
                  </pic:spPr>
                </pic:pic>
              </a:graphicData>
            </a:graphic>
          </wp:inline>
        </w:drawing>
      </w:r>
    </w:p>
    <w:p w:rsidR="00320267" w:rsidRPr="008D69B3" w:rsidRDefault="008D69B3" w:rsidP="008D69B3">
      <w:pPr>
        <w:rPr>
          <w:rFonts w:ascii="Times New Roman" w:hAnsi="Times New Roman"/>
          <w:sz w:val="28"/>
          <w:szCs w:val="28"/>
        </w:rPr>
      </w:pPr>
      <w:r>
        <w:rPr>
          <w:rFonts w:eastAsia="MS PGothic"/>
          <w:b/>
          <w:color w:val="000000"/>
          <w:sz w:val="28"/>
          <w:szCs w:val="28"/>
        </w:rPr>
        <w:t xml:space="preserve">Title: </w:t>
      </w:r>
      <w:r>
        <w:rPr>
          <w:rFonts w:ascii="Times New Roman" w:hAnsi="Times New Roman"/>
          <w:sz w:val="28"/>
          <w:szCs w:val="28"/>
        </w:rPr>
        <w:t>Performance o</w:t>
      </w:r>
      <w:r w:rsidRPr="008D69B3">
        <w:rPr>
          <w:rFonts w:ascii="Times New Roman" w:hAnsi="Times New Roman"/>
          <w:sz w:val="28"/>
          <w:szCs w:val="28"/>
        </w:rPr>
        <w:t xml:space="preserve">f Soybean </w:t>
      </w:r>
      <w:r w:rsidRPr="008D69B3">
        <w:rPr>
          <w:rFonts w:ascii="Times New Roman" w:hAnsi="Times New Roman"/>
          <w:sz w:val="28"/>
          <w:szCs w:val="28"/>
          <w:lang w:val="en-GB"/>
        </w:rPr>
        <w:t xml:space="preserve">Genotypes </w:t>
      </w:r>
      <w:proofErr w:type="gramStart"/>
      <w:r w:rsidRPr="008D69B3">
        <w:rPr>
          <w:rFonts w:ascii="Times New Roman" w:hAnsi="Times New Roman"/>
          <w:sz w:val="28"/>
          <w:szCs w:val="28"/>
          <w:lang w:val="en-GB"/>
        </w:rPr>
        <w:t>Under</w:t>
      </w:r>
      <w:proofErr w:type="gramEnd"/>
      <w:r w:rsidRPr="008D69B3">
        <w:rPr>
          <w:rFonts w:ascii="Times New Roman" w:hAnsi="Times New Roman"/>
          <w:sz w:val="28"/>
          <w:szCs w:val="28"/>
          <w:lang w:val="en-GB"/>
        </w:rPr>
        <w:t xml:space="preserve"> </w:t>
      </w:r>
      <w:proofErr w:type="spellStart"/>
      <w:r w:rsidRPr="008D69B3">
        <w:rPr>
          <w:rFonts w:ascii="Times New Roman" w:hAnsi="Times New Roman"/>
          <w:sz w:val="28"/>
          <w:szCs w:val="28"/>
          <w:lang w:val="en-GB"/>
        </w:rPr>
        <w:t>Rhizobia</w:t>
      </w:r>
      <w:proofErr w:type="spellEnd"/>
      <w:r w:rsidRPr="008D69B3">
        <w:rPr>
          <w:rFonts w:ascii="Times New Roman" w:hAnsi="Times New Roman"/>
          <w:sz w:val="28"/>
          <w:szCs w:val="28"/>
          <w:lang w:val="en-GB"/>
        </w:rPr>
        <w:t xml:space="preserve"> Inoculation</w:t>
      </w:r>
      <w:r w:rsidR="00065CA2">
        <w:rPr>
          <w:rFonts w:ascii="Times New Roman" w:hAnsi="Times New Roman"/>
          <w:sz w:val="28"/>
          <w:szCs w:val="28"/>
        </w:rPr>
        <w:t xml:space="preserve"> </w:t>
      </w:r>
      <w:r>
        <w:rPr>
          <w:rFonts w:ascii="Times New Roman" w:hAnsi="Times New Roman"/>
          <w:sz w:val="28"/>
          <w:szCs w:val="28"/>
        </w:rPr>
        <w:t>Across Three Agro Ecologies o</w:t>
      </w:r>
      <w:r w:rsidRPr="008D69B3">
        <w:rPr>
          <w:rFonts w:ascii="Times New Roman" w:hAnsi="Times New Roman"/>
          <w:sz w:val="28"/>
          <w:szCs w:val="28"/>
        </w:rPr>
        <w:t>f Nigeria</w:t>
      </w:r>
    </w:p>
    <w:p w:rsidR="00320267" w:rsidRPr="008D69B3" w:rsidRDefault="00320267" w:rsidP="00320267">
      <w:pPr>
        <w:spacing w:after="0" w:line="240" w:lineRule="auto"/>
        <w:jc w:val="center"/>
        <w:rPr>
          <w:rFonts w:ascii="Times New Roman" w:hAnsi="Times New Roman"/>
          <w:sz w:val="24"/>
          <w:szCs w:val="24"/>
        </w:rPr>
      </w:pPr>
      <w:r w:rsidRPr="008D69B3">
        <w:rPr>
          <w:rFonts w:ascii="Times New Roman" w:hAnsi="Times New Roman"/>
          <w:sz w:val="24"/>
          <w:szCs w:val="24"/>
        </w:rPr>
        <w:t>Tolorunse</w:t>
      </w:r>
      <w:r w:rsidRPr="008D69B3">
        <w:rPr>
          <w:rFonts w:ascii="Times New Roman" w:hAnsi="Times New Roman"/>
          <w:sz w:val="24"/>
          <w:szCs w:val="24"/>
          <w:vertAlign w:val="superscript"/>
        </w:rPr>
        <w:t>1*</w:t>
      </w:r>
      <w:r w:rsidRPr="008D69B3">
        <w:rPr>
          <w:rFonts w:ascii="Times New Roman" w:hAnsi="Times New Roman"/>
          <w:sz w:val="24"/>
          <w:szCs w:val="24"/>
        </w:rPr>
        <w:t>, K. D., A. S. Gana</w:t>
      </w:r>
      <w:r w:rsidRPr="008D69B3">
        <w:rPr>
          <w:rFonts w:ascii="Times New Roman" w:hAnsi="Times New Roman"/>
          <w:sz w:val="24"/>
          <w:szCs w:val="24"/>
          <w:vertAlign w:val="superscript"/>
        </w:rPr>
        <w:t>1</w:t>
      </w:r>
      <w:r w:rsidRPr="008D69B3">
        <w:rPr>
          <w:rFonts w:ascii="Times New Roman" w:hAnsi="Times New Roman"/>
          <w:sz w:val="24"/>
          <w:szCs w:val="24"/>
        </w:rPr>
        <w:t>,</w:t>
      </w:r>
      <w:r w:rsidR="003437FA">
        <w:rPr>
          <w:rFonts w:ascii="Times New Roman" w:hAnsi="Times New Roman"/>
          <w:sz w:val="24"/>
          <w:szCs w:val="24"/>
        </w:rPr>
        <w:t xml:space="preserve"> A. Bala</w:t>
      </w:r>
      <w:r w:rsidR="003437FA">
        <w:rPr>
          <w:rFonts w:ascii="Times New Roman" w:hAnsi="Times New Roman"/>
          <w:sz w:val="24"/>
          <w:szCs w:val="24"/>
          <w:vertAlign w:val="superscript"/>
        </w:rPr>
        <w:t>2</w:t>
      </w:r>
      <w:r w:rsidR="003437FA">
        <w:rPr>
          <w:rFonts w:ascii="Times New Roman" w:hAnsi="Times New Roman"/>
          <w:sz w:val="24"/>
          <w:szCs w:val="24"/>
        </w:rPr>
        <w:t>,</w:t>
      </w:r>
      <w:r w:rsidRPr="008D69B3">
        <w:rPr>
          <w:rFonts w:ascii="Times New Roman" w:hAnsi="Times New Roman"/>
          <w:sz w:val="24"/>
          <w:szCs w:val="24"/>
        </w:rPr>
        <w:t xml:space="preserve"> E. A.Sangodele</w:t>
      </w:r>
      <w:r w:rsidR="003437FA">
        <w:rPr>
          <w:rFonts w:ascii="Times New Roman" w:hAnsi="Times New Roman"/>
          <w:sz w:val="24"/>
          <w:szCs w:val="24"/>
          <w:vertAlign w:val="superscript"/>
        </w:rPr>
        <w:t>3</w:t>
      </w:r>
      <w:r w:rsidRPr="008D69B3">
        <w:rPr>
          <w:rFonts w:ascii="Times New Roman" w:hAnsi="Times New Roman"/>
          <w:sz w:val="24"/>
          <w:szCs w:val="24"/>
        </w:rPr>
        <w:t>, C. H. Ngwu</w:t>
      </w:r>
      <w:r w:rsidRPr="008D69B3">
        <w:rPr>
          <w:rFonts w:ascii="Times New Roman" w:hAnsi="Times New Roman"/>
          <w:sz w:val="24"/>
          <w:szCs w:val="24"/>
          <w:vertAlign w:val="superscript"/>
        </w:rPr>
        <w:t>1</w:t>
      </w:r>
      <w:r w:rsidRPr="008D69B3">
        <w:rPr>
          <w:rFonts w:ascii="Times New Roman" w:hAnsi="Times New Roman"/>
          <w:sz w:val="24"/>
          <w:szCs w:val="24"/>
        </w:rPr>
        <w:t xml:space="preserve"> </w:t>
      </w:r>
    </w:p>
    <w:p w:rsidR="00320267" w:rsidRDefault="00065CA2" w:rsidP="00320267">
      <w:pPr>
        <w:spacing w:after="0" w:line="240" w:lineRule="auto"/>
        <w:jc w:val="center"/>
        <w:rPr>
          <w:rFonts w:ascii="Times New Roman" w:hAnsi="Times New Roman"/>
          <w:sz w:val="24"/>
          <w:szCs w:val="24"/>
        </w:rPr>
      </w:pPr>
      <w:proofErr w:type="gramStart"/>
      <w:r>
        <w:rPr>
          <w:rFonts w:ascii="Times New Roman" w:hAnsi="Times New Roman"/>
          <w:sz w:val="24"/>
          <w:szCs w:val="24"/>
          <w:vertAlign w:val="superscript"/>
        </w:rPr>
        <w:t>1</w:t>
      </w:r>
      <w:r w:rsidR="00320267" w:rsidRPr="008D69B3">
        <w:rPr>
          <w:rFonts w:ascii="Times New Roman" w:hAnsi="Times New Roman"/>
          <w:sz w:val="24"/>
          <w:szCs w:val="24"/>
        </w:rPr>
        <w:t xml:space="preserve">Department of Crop Production, Federal University of Technology, </w:t>
      </w:r>
      <w:proofErr w:type="spellStart"/>
      <w:r w:rsidR="00320267" w:rsidRPr="008D69B3">
        <w:rPr>
          <w:rFonts w:ascii="Times New Roman" w:hAnsi="Times New Roman"/>
          <w:sz w:val="24"/>
          <w:szCs w:val="24"/>
        </w:rPr>
        <w:t>Minna</w:t>
      </w:r>
      <w:proofErr w:type="spellEnd"/>
      <w:r w:rsidR="00320267" w:rsidRPr="008D69B3">
        <w:rPr>
          <w:rFonts w:ascii="Times New Roman" w:hAnsi="Times New Roman"/>
          <w:sz w:val="24"/>
          <w:szCs w:val="24"/>
        </w:rPr>
        <w:t>, Nigeria.</w:t>
      </w:r>
      <w:proofErr w:type="gramEnd"/>
    </w:p>
    <w:p w:rsidR="003437FA" w:rsidRPr="008D69B3" w:rsidRDefault="003437FA" w:rsidP="00320267">
      <w:pPr>
        <w:spacing w:after="0" w:line="240" w:lineRule="auto"/>
        <w:jc w:val="center"/>
        <w:rPr>
          <w:rFonts w:ascii="Times New Roman" w:hAnsi="Times New Roman"/>
          <w:sz w:val="24"/>
          <w:szCs w:val="24"/>
        </w:rPr>
      </w:pPr>
      <w:r>
        <w:rPr>
          <w:rFonts w:ascii="Times New Roman" w:hAnsi="Times New Roman"/>
          <w:sz w:val="24"/>
          <w:szCs w:val="24"/>
          <w:vertAlign w:val="superscript"/>
        </w:rPr>
        <w:t>2</w:t>
      </w:r>
      <w:r>
        <w:rPr>
          <w:rFonts w:ascii="Times New Roman" w:hAnsi="Times New Roman"/>
          <w:sz w:val="24"/>
          <w:szCs w:val="24"/>
        </w:rPr>
        <w:t xml:space="preserve">Department of Soil Science and Land Management, Federal University of Technology, </w:t>
      </w:r>
      <w:proofErr w:type="spellStart"/>
      <w:r>
        <w:rPr>
          <w:rFonts w:ascii="Times New Roman" w:hAnsi="Times New Roman"/>
          <w:sz w:val="24"/>
          <w:szCs w:val="24"/>
        </w:rPr>
        <w:t>Minna</w:t>
      </w:r>
      <w:proofErr w:type="spellEnd"/>
      <w:r>
        <w:rPr>
          <w:rFonts w:ascii="Times New Roman" w:hAnsi="Times New Roman"/>
          <w:sz w:val="24"/>
          <w:szCs w:val="24"/>
        </w:rPr>
        <w:t>, Nigeria</w:t>
      </w:r>
    </w:p>
    <w:p w:rsidR="00320267" w:rsidRPr="008D69B3" w:rsidRDefault="003437FA" w:rsidP="00320267">
      <w:pPr>
        <w:spacing w:after="0" w:line="240" w:lineRule="auto"/>
        <w:jc w:val="center"/>
        <w:rPr>
          <w:rFonts w:ascii="Times New Roman" w:hAnsi="Times New Roman"/>
          <w:sz w:val="24"/>
          <w:szCs w:val="24"/>
        </w:rPr>
      </w:pPr>
      <w:r>
        <w:rPr>
          <w:rFonts w:ascii="Times New Roman" w:hAnsi="Times New Roman"/>
          <w:sz w:val="24"/>
          <w:szCs w:val="24"/>
          <w:vertAlign w:val="superscript"/>
        </w:rPr>
        <w:t>3</w:t>
      </w:r>
      <w:r w:rsidR="00320267" w:rsidRPr="008D69B3">
        <w:rPr>
          <w:rFonts w:ascii="Times New Roman" w:hAnsi="Times New Roman"/>
          <w:sz w:val="24"/>
          <w:szCs w:val="24"/>
        </w:rPr>
        <w:t>Olam Crown Flour Mill, Km 25, Kaduna-Abuja Express way, Kaduna, Nigeria</w:t>
      </w:r>
    </w:p>
    <w:p w:rsidR="00320267" w:rsidRPr="008D69B3" w:rsidRDefault="00320267" w:rsidP="00320267">
      <w:pPr>
        <w:spacing w:after="0" w:line="240" w:lineRule="auto"/>
        <w:jc w:val="center"/>
        <w:rPr>
          <w:rStyle w:val="Hyperlink"/>
          <w:rFonts w:ascii="Times New Roman" w:hAnsi="Times New Roman"/>
          <w:color w:val="auto"/>
          <w:sz w:val="24"/>
          <w:szCs w:val="24"/>
          <w:u w:val="none"/>
        </w:rPr>
      </w:pPr>
      <w:r w:rsidRPr="008D69B3">
        <w:rPr>
          <w:rFonts w:ascii="Times New Roman" w:hAnsi="Times New Roman"/>
          <w:sz w:val="24"/>
          <w:szCs w:val="24"/>
        </w:rPr>
        <w:t xml:space="preserve">*Corresponding Author’s E-mail: </w:t>
      </w:r>
      <w:hyperlink r:id="rId5" w:history="1">
        <w:r w:rsidRPr="008D69B3">
          <w:rPr>
            <w:rStyle w:val="Hyperlink"/>
            <w:rFonts w:ascii="Times New Roman" w:hAnsi="Times New Roman"/>
            <w:sz w:val="24"/>
            <w:szCs w:val="24"/>
          </w:rPr>
          <w:t>kehinde.tolorunse@futminna.edu.ng</w:t>
        </w:r>
      </w:hyperlink>
      <w:r w:rsidRPr="008D69B3">
        <w:rPr>
          <w:rFonts w:ascii="Times New Roman" w:hAnsi="Times New Roman"/>
          <w:sz w:val="24"/>
          <w:szCs w:val="24"/>
        </w:rPr>
        <w:t>, GSM</w:t>
      </w:r>
      <w:r w:rsidRPr="008D69B3">
        <w:rPr>
          <w:rFonts w:ascii="Times New Roman" w:hAnsi="Times New Roman"/>
          <w:b/>
          <w:sz w:val="24"/>
          <w:szCs w:val="24"/>
        </w:rPr>
        <w:t xml:space="preserve">: </w:t>
      </w:r>
      <w:r w:rsidRPr="008D69B3">
        <w:rPr>
          <w:rFonts w:ascii="Times New Roman" w:hAnsi="Times New Roman"/>
          <w:sz w:val="24"/>
          <w:szCs w:val="24"/>
        </w:rPr>
        <w:t>07036411724</w:t>
      </w:r>
    </w:p>
    <w:p w:rsidR="00320267" w:rsidRPr="00A53554" w:rsidRDefault="00320267" w:rsidP="00320267">
      <w:pPr>
        <w:spacing w:after="0" w:line="240" w:lineRule="auto"/>
        <w:jc w:val="center"/>
        <w:rPr>
          <w:rStyle w:val="Hyperlink"/>
          <w:rFonts w:ascii="Times New Roman" w:hAnsi="Times New Roman"/>
          <w:color w:val="auto"/>
          <w:sz w:val="20"/>
          <w:szCs w:val="20"/>
          <w:u w:val="none"/>
        </w:rPr>
      </w:pPr>
    </w:p>
    <w:p w:rsidR="00320267" w:rsidRPr="00320267" w:rsidRDefault="00320267" w:rsidP="008D69B3">
      <w:pPr>
        <w:spacing w:line="240" w:lineRule="auto"/>
        <w:jc w:val="both"/>
        <w:rPr>
          <w:rFonts w:ascii="Times New Roman" w:hAnsi="Times New Roman"/>
          <w:sz w:val="24"/>
          <w:szCs w:val="24"/>
        </w:rPr>
      </w:pPr>
      <w:r w:rsidRPr="00320267">
        <w:rPr>
          <w:rFonts w:ascii="Times New Roman" w:hAnsi="Times New Roman"/>
          <w:sz w:val="24"/>
          <w:szCs w:val="24"/>
        </w:rPr>
        <w:t xml:space="preserve">There is need to improve soybean yield potentials per unit area in the tropics, at least to the world average productivity level. To achieve this, attention has to be paid to the selection of high yielding and stable genotypes through plant breeding improvement </w:t>
      </w:r>
      <w:proofErr w:type="spellStart"/>
      <w:r w:rsidRPr="00320267">
        <w:rPr>
          <w:rFonts w:ascii="Times New Roman" w:hAnsi="Times New Roman"/>
          <w:sz w:val="24"/>
          <w:szCs w:val="24"/>
        </w:rPr>
        <w:t>programmes</w:t>
      </w:r>
      <w:proofErr w:type="spellEnd"/>
      <w:r w:rsidRPr="00320267">
        <w:rPr>
          <w:rFonts w:ascii="Times New Roman" w:hAnsi="Times New Roman"/>
          <w:sz w:val="24"/>
          <w:szCs w:val="24"/>
        </w:rPr>
        <w:t>. T</w:t>
      </w:r>
      <w:proofErr w:type="spellStart"/>
      <w:r w:rsidRPr="00320267">
        <w:rPr>
          <w:rFonts w:ascii="Times New Roman" w:hAnsi="Times New Roman"/>
          <w:sz w:val="24"/>
          <w:szCs w:val="24"/>
          <w:lang w:val="en-GB"/>
        </w:rPr>
        <w:t>wenty</w:t>
      </w:r>
      <w:proofErr w:type="spellEnd"/>
      <w:r w:rsidRPr="00320267">
        <w:rPr>
          <w:rFonts w:ascii="Times New Roman" w:hAnsi="Times New Roman"/>
          <w:sz w:val="24"/>
          <w:szCs w:val="24"/>
          <w:lang w:val="en-GB"/>
        </w:rPr>
        <w:t xml:space="preserve"> four</w:t>
      </w:r>
      <w:r w:rsidRPr="00320267">
        <w:rPr>
          <w:rFonts w:ascii="Times New Roman" w:hAnsi="Times New Roman"/>
          <w:sz w:val="24"/>
          <w:szCs w:val="24"/>
        </w:rPr>
        <w:t xml:space="preserve"> soybean lines were investigated across three agro ecological zones in Nigeria to determine their productivity. In each of the sites, the experiments were laid out in randomized complete block design with three replications. Data were collected on growth and yield parameters. Results indicated that seven lines (</w:t>
      </w:r>
      <w:proofErr w:type="spellStart"/>
      <w:r w:rsidRPr="00320267">
        <w:rPr>
          <w:rFonts w:ascii="Times New Roman" w:hAnsi="Times New Roman"/>
          <w:sz w:val="24"/>
          <w:szCs w:val="24"/>
        </w:rPr>
        <w:t>TGx</w:t>
      </w:r>
      <w:proofErr w:type="spellEnd"/>
      <w:r w:rsidRPr="00320267">
        <w:rPr>
          <w:rFonts w:ascii="Times New Roman" w:hAnsi="Times New Roman"/>
          <w:sz w:val="24"/>
          <w:szCs w:val="24"/>
        </w:rPr>
        <w:t xml:space="preserve"> 1987-10F, </w:t>
      </w:r>
      <w:proofErr w:type="spellStart"/>
      <w:r w:rsidRPr="00320267">
        <w:rPr>
          <w:rFonts w:ascii="Times New Roman" w:hAnsi="Times New Roman"/>
          <w:sz w:val="24"/>
          <w:szCs w:val="24"/>
        </w:rPr>
        <w:t>TGx</w:t>
      </w:r>
      <w:proofErr w:type="spellEnd"/>
      <w:r w:rsidRPr="00320267">
        <w:rPr>
          <w:rFonts w:ascii="Times New Roman" w:hAnsi="Times New Roman"/>
          <w:sz w:val="24"/>
          <w:szCs w:val="24"/>
        </w:rPr>
        <w:t xml:space="preserve"> 1990-55F, </w:t>
      </w:r>
      <w:proofErr w:type="spellStart"/>
      <w:r w:rsidRPr="00320267">
        <w:rPr>
          <w:rFonts w:ascii="Times New Roman" w:hAnsi="Times New Roman"/>
          <w:sz w:val="24"/>
          <w:szCs w:val="24"/>
        </w:rPr>
        <w:t>TGx</w:t>
      </w:r>
      <w:proofErr w:type="spellEnd"/>
      <w:r w:rsidRPr="00320267">
        <w:rPr>
          <w:rFonts w:ascii="Times New Roman" w:hAnsi="Times New Roman"/>
          <w:sz w:val="24"/>
          <w:szCs w:val="24"/>
        </w:rPr>
        <w:t xml:space="preserve"> 1990-46F, </w:t>
      </w:r>
      <w:proofErr w:type="spellStart"/>
      <w:r w:rsidRPr="00320267">
        <w:rPr>
          <w:rFonts w:ascii="Times New Roman" w:hAnsi="Times New Roman"/>
          <w:sz w:val="24"/>
          <w:szCs w:val="24"/>
        </w:rPr>
        <w:t>TGx</w:t>
      </w:r>
      <w:proofErr w:type="spellEnd"/>
      <w:r w:rsidRPr="00320267">
        <w:rPr>
          <w:rFonts w:ascii="Times New Roman" w:hAnsi="Times New Roman"/>
          <w:sz w:val="24"/>
          <w:szCs w:val="24"/>
        </w:rPr>
        <w:t xml:space="preserve"> 1990-57F, </w:t>
      </w:r>
      <w:proofErr w:type="spellStart"/>
      <w:r w:rsidRPr="00320267">
        <w:rPr>
          <w:rFonts w:ascii="Times New Roman" w:hAnsi="Times New Roman"/>
          <w:sz w:val="24"/>
          <w:szCs w:val="24"/>
        </w:rPr>
        <w:t>TGx</w:t>
      </w:r>
      <w:proofErr w:type="spellEnd"/>
      <w:r w:rsidRPr="00320267">
        <w:rPr>
          <w:rFonts w:ascii="Times New Roman" w:hAnsi="Times New Roman"/>
          <w:sz w:val="24"/>
          <w:szCs w:val="24"/>
        </w:rPr>
        <w:t xml:space="preserve"> 1989-49FN, </w:t>
      </w:r>
      <w:proofErr w:type="spellStart"/>
      <w:r w:rsidRPr="00320267">
        <w:rPr>
          <w:rFonts w:ascii="Times New Roman" w:hAnsi="Times New Roman"/>
          <w:sz w:val="24"/>
          <w:szCs w:val="24"/>
        </w:rPr>
        <w:t>TGx</w:t>
      </w:r>
      <w:proofErr w:type="spellEnd"/>
      <w:r w:rsidRPr="00320267">
        <w:rPr>
          <w:rFonts w:ascii="Times New Roman" w:hAnsi="Times New Roman"/>
          <w:sz w:val="24"/>
          <w:szCs w:val="24"/>
        </w:rPr>
        <w:t xml:space="preserve"> 1989-48FN and </w:t>
      </w:r>
      <w:proofErr w:type="spellStart"/>
      <w:r w:rsidRPr="00320267">
        <w:rPr>
          <w:rFonts w:ascii="Times New Roman" w:hAnsi="Times New Roman"/>
          <w:sz w:val="24"/>
          <w:szCs w:val="24"/>
        </w:rPr>
        <w:t>TGx</w:t>
      </w:r>
      <w:proofErr w:type="spellEnd"/>
      <w:r w:rsidRPr="00320267">
        <w:rPr>
          <w:rFonts w:ascii="Times New Roman" w:hAnsi="Times New Roman"/>
          <w:sz w:val="24"/>
          <w:szCs w:val="24"/>
        </w:rPr>
        <w:t xml:space="preserve"> 1989-40F) were identified to be high yielding in both Northern and Southern Guinea Savannah, while </w:t>
      </w:r>
      <w:proofErr w:type="spellStart"/>
      <w:r w:rsidRPr="00320267">
        <w:rPr>
          <w:rFonts w:ascii="Times New Roman" w:hAnsi="Times New Roman"/>
          <w:sz w:val="24"/>
          <w:szCs w:val="24"/>
        </w:rPr>
        <w:t>TGx</w:t>
      </w:r>
      <w:proofErr w:type="spellEnd"/>
      <w:r w:rsidRPr="00320267">
        <w:rPr>
          <w:rFonts w:ascii="Times New Roman" w:hAnsi="Times New Roman"/>
          <w:sz w:val="24"/>
          <w:szCs w:val="24"/>
        </w:rPr>
        <w:t xml:space="preserve"> 1989-40F was high yielding in Sudan Savannah. This indicates that environmental differences could be responsible for soybean productivity from one agro ecology to another. Therefore, soybean lines could be recommended for cultivation according to their performances in a given environment.</w:t>
      </w:r>
    </w:p>
    <w:p w:rsidR="008D69B3" w:rsidRPr="00065CA2" w:rsidRDefault="008D69B3" w:rsidP="008D69B3">
      <w:pPr>
        <w:jc w:val="both"/>
        <w:rPr>
          <w:rFonts w:ascii="Times New Roman" w:hAnsi="Times New Roman"/>
          <w:b/>
          <w:sz w:val="24"/>
          <w:szCs w:val="24"/>
        </w:rPr>
      </w:pPr>
      <w:r w:rsidRPr="00065CA2">
        <w:rPr>
          <w:rFonts w:ascii="Times New Roman" w:hAnsi="Times New Roman"/>
          <w:b/>
          <w:sz w:val="24"/>
          <w:szCs w:val="24"/>
        </w:rPr>
        <w:t>Biography</w:t>
      </w:r>
    </w:p>
    <w:p w:rsidR="008D69B3" w:rsidRPr="003437FA" w:rsidRDefault="00065CA2" w:rsidP="008D69B3">
      <w:pPr>
        <w:spacing w:after="0"/>
        <w:rPr>
          <w:rFonts w:ascii="Times New Roman" w:eastAsia="MS PGothic" w:hAnsi="Times New Roman"/>
          <w:b/>
          <w:color w:val="000000"/>
          <w:sz w:val="24"/>
          <w:szCs w:val="24"/>
        </w:rPr>
      </w:pPr>
      <w:proofErr w:type="spellStart"/>
      <w:r>
        <w:rPr>
          <w:rFonts w:ascii="Times New Roman" w:hAnsi="Times New Roman"/>
          <w:sz w:val="24"/>
          <w:szCs w:val="24"/>
        </w:rPr>
        <w:t>Kehinde</w:t>
      </w:r>
      <w:proofErr w:type="spellEnd"/>
      <w:r>
        <w:rPr>
          <w:rFonts w:ascii="Times New Roman" w:hAnsi="Times New Roman"/>
          <w:sz w:val="24"/>
          <w:szCs w:val="24"/>
        </w:rPr>
        <w:t xml:space="preserve"> Dele</w:t>
      </w:r>
      <w:r w:rsidR="001834B4">
        <w:rPr>
          <w:rFonts w:ascii="Times New Roman" w:hAnsi="Times New Roman"/>
          <w:sz w:val="24"/>
          <w:szCs w:val="24"/>
        </w:rPr>
        <w:t xml:space="preserve"> </w:t>
      </w:r>
      <w:proofErr w:type="spellStart"/>
      <w:r w:rsidR="001834B4">
        <w:rPr>
          <w:rFonts w:ascii="Times New Roman" w:hAnsi="Times New Roman"/>
          <w:sz w:val="24"/>
          <w:szCs w:val="24"/>
        </w:rPr>
        <w:t>Tolorunse</w:t>
      </w:r>
      <w:proofErr w:type="spellEnd"/>
      <w:r w:rsidR="008D69B3" w:rsidRPr="008D69B3">
        <w:rPr>
          <w:rFonts w:ascii="Times New Roman" w:hAnsi="Times New Roman"/>
          <w:sz w:val="24"/>
          <w:szCs w:val="24"/>
        </w:rPr>
        <w:t xml:space="preserve"> has co</w:t>
      </w:r>
      <w:r>
        <w:rPr>
          <w:rFonts w:ascii="Times New Roman" w:hAnsi="Times New Roman"/>
          <w:sz w:val="24"/>
          <w:szCs w:val="24"/>
        </w:rPr>
        <w:t xml:space="preserve">mpleted his PhD at the age of 34 years from Federal University of Technology </w:t>
      </w:r>
      <w:proofErr w:type="spellStart"/>
      <w:r>
        <w:rPr>
          <w:rFonts w:ascii="Times New Roman" w:hAnsi="Times New Roman"/>
          <w:sz w:val="24"/>
          <w:szCs w:val="24"/>
        </w:rPr>
        <w:t>Minna</w:t>
      </w:r>
      <w:proofErr w:type="spellEnd"/>
      <w:r>
        <w:rPr>
          <w:rFonts w:ascii="Times New Roman" w:hAnsi="Times New Roman"/>
          <w:sz w:val="24"/>
          <w:szCs w:val="24"/>
        </w:rPr>
        <w:t>, Nigeria</w:t>
      </w:r>
      <w:r w:rsidR="008D69B3" w:rsidRPr="008D69B3">
        <w:rPr>
          <w:rFonts w:ascii="Times New Roman" w:hAnsi="Times New Roman"/>
          <w:sz w:val="24"/>
          <w:szCs w:val="24"/>
        </w:rPr>
        <w:t>. He is</w:t>
      </w:r>
      <w:r>
        <w:rPr>
          <w:rFonts w:ascii="Times New Roman" w:hAnsi="Times New Roman"/>
          <w:sz w:val="24"/>
          <w:szCs w:val="24"/>
        </w:rPr>
        <w:t xml:space="preserve"> a Lecturer at the Department of Crop Production, Federal University of Technology </w:t>
      </w:r>
      <w:proofErr w:type="spellStart"/>
      <w:r>
        <w:rPr>
          <w:rFonts w:ascii="Times New Roman" w:hAnsi="Times New Roman"/>
          <w:sz w:val="24"/>
          <w:szCs w:val="24"/>
        </w:rPr>
        <w:t>Minna</w:t>
      </w:r>
      <w:proofErr w:type="spellEnd"/>
      <w:r>
        <w:rPr>
          <w:rFonts w:ascii="Times New Roman" w:hAnsi="Times New Roman"/>
          <w:sz w:val="24"/>
          <w:szCs w:val="24"/>
        </w:rPr>
        <w:t>, Nigeria. He has published more than 15</w:t>
      </w:r>
      <w:r w:rsidR="008D69B3" w:rsidRPr="008D69B3">
        <w:rPr>
          <w:rFonts w:ascii="Times New Roman" w:hAnsi="Times New Roman"/>
          <w:sz w:val="24"/>
          <w:szCs w:val="24"/>
        </w:rPr>
        <w:t xml:space="preserve"> papers in reputed journals and has been serving as an editorial board member of repute. </w:t>
      </w:r>
      <w:r w:rsidR="008D69B3" w:rsidRPr="008D69B3">
        <w:rPr>
          <w:rFonts w:ascii="Times New Roman" w:hAnsi="Times New Roman"/>
          <w:sz w:val="24"/>
          <w:szCs w:val="24"/>
        </w:rPr>
        <w:tab/>
      </w:r>
      <w:r w:rsidR="008D69B3" w:rsidRPr="008D69B3">
        <w:rPr>
          <w:rFonts w:ascii="Times New Roman" w:hAnsi="Times New Roman"/>
          <w:sz w:val="24"/>
          <w:szCs w:val="24"/>
        </w:rPr>
        <w:br/>
      </w:r>
      <w:r w:rsidR="008D69B3" w:rsidRPr="008D69B3">
        <w:rPr>
          <w:rFonts w:ascii="Times New Roman" w:hAnsi="Times New Roman"/>
          <w:b/>
          <w:sz w:val="24"/>
          <w:szCs w:val="24"/>
          <w:lang w:val="en-NZ"/>
        </w:rPr>
        <w:t xml:space="preserve">Presenting author details </w:t>
      </w:r>
      <w:r w:rsidR="008D69B3" w:rsidRPr="008D69B3">
        <w:rPr>
          <w:rFonts w:ascii="Times New Roman" w:hAnsi="Times New Roman"/>
          <w:b/>
          <w:sz w:val="24"/>
          <w:szCs w:val="24"/>
          <w:lang w:val="en-NZ"/>
        </w:rPr>
        <w:br/>
      </w:r>
      <w:r w:rsidR="008D69B3" w:rsidRPr="008D69B3">
        <w:rPr>
          <w:rFonts w:ascii="Times New Roman" w:hAnsi="Times New Roman"/>
          <w:sz w:val="24"/>
          <w:szCs w:val="24"/>
          <w:lang w:val="en-NZ"/>
        </w:rPr>
        <w:t xml:space="preserve">Full name: </w:t>
      </w:r>
      <w:proofErr w:type="spellStart"/>
      <w:r w:rsidR="001834B4">
        <w:rPr>
          <w:rFonts w:ascii="Times New Roman" w:hAnsi="Times New Roman"/>
          <w:sz w:val="24"/>
          <w:szCs w:val="24"/>
          <w:lang w:val="en-NZ"/>
        </w:rPr>
        <w:t>Kehinde</w:t>
      </w:r>
      <w:proofErr w:type="spellEnd"/>
      <w:r w:rsidR="001834B4">
        <w:rPr>
          <w:rFonts w:ascii="Times New Roman" w:hAnsi="Times New Roman"/>
          <w:sz w:val="24"/>
          <w:szCs w:val="24"/>
          <w:lang w:val="en-NZ"/>
        </w:rPr>
        <w:t xml:space="preserve"> Dele </w:t>
      </w:r>
      <w:proofErr w:type="spellStart"/>
      <w:r w:rsidR="001834B4">
        <w:rPr>
          <w:rFonts w:ascii="Times New Roman" w:hAnsi="Times New Roman"/>
          <w:sz w:val="24"/>
          <w:szCs w:val="24"/>
          <w:lang w:val="en-NZ"/>
        </w:rPr>
        <w:t>Tolorunse</w:t>
      </w:r>
      <w:proofErr w:type="spellEnd"/>
      <w:r w:rsidR="008D69B3" w:rsidRPr="008D69B3">
        <w:rPr>
          <w:rFonts w:ascii="Times New Roman" w:hAnsi="Times New Roman"/>
          <w:sz w:val="24"/>
          <w:szCs w:val="24"/>
          <w:lang w:val="en-NZ"/>
        </w:rPr>
        <w:br/>
        <w:t>Contact number:</w:t>
      </w:r>
      <w:r>
        <w:rPr>
          <w:rFonts w:ascii="Times New Roman" w:hAnsi="Times New Roman"/>
          <w:sz w:val="24"/>
          <w:szCs w:val="24"/>
          <w:lang w:val="en-NZ"/>
        </w:rPr>
        <w:t xml:space="preserve"> +2347036411724</w:t>
      </w:r>
      <w:r w:rsidR="008D69B3" w:rsidRPr="008D69B3">
        <w:rPr>
          <w:rFonts w:ascii="Times New Roman" w:hAnsi="Times New Roman"/>
          <w:sz w:val="24"/>
          <w:szCs w:val="24"/>
          <w:lang w:val="en-NZ"/>
        </w:rPr>
        <w:br/>
        <w:t>Twitter account:</w:t>
      </w:r>
      <w:r w:rsidR="00E416D8">
        <w:rPr>
          <w:rFonts w:ascii="Times New Roman" w:hAnsi="Times New Roman"/>
          <w:sz w:val="24"/>
          <w:szCs w:val="24"/>
          <w:lang w:val="en-NZ"/>
        </w:rPr>
        <w:t xml:space="preserve"> @</w:t>
      </w:r>
      <w:proofErr w:type="spellStart"/>
      <w:r w:rsidR="00E416D8">
        <w:rPr>
          <w:rFonts w:ascii="Times New Roman" w:hAnsi="Times New Roman"/>
          <w:sz w:val="24"/>
          <w:szCs w:val="24"/>
          <w:lang w:val="en-NZ"/>
        </w:rPr>
        <w:t>KTolorunse</w:t>
      </w:r>
      <w:proofErr w:type="spellEnd"/>
      <w:r w:rsidR="008D69B3" w:rsidRPr="008D69B3">
        <w:rPr>
          <w:rFonts w:ascii="Times New Roman" w:hAnsi="Times New Roman"/>
          <w:sz w:val="24"/>
          <w:szCs w:val="24"/>
          <w:lang w:val="en-NZ"/>
        </w:rPr>
        <w:br/>
        <w:t>Linked In account:</w:t>
      </w:r>
      <w:r w:rsidR="00E416D8">
        <w:rPr>
          <w:rFonts w:ascii="Times New Roman" w:hAnsi="Times New Roman"/>
          <w:sz w:val="24"/>
          <w:szCs w:val="24"/>
          <w:lang w:val="en-NZ"/>
        </w:rPr>
        <w:t xml:space="preserve"> </w:t>
      </w:r>
      <w:hyperlink r:id="rId6" w:history="1">
        <w:r w:rsidR="00E416D8" w:rsidRPr="003437FA">
          <w:rPr>
            <w:rStyle w:val="Hyperlink"/>
            <w:rFonts w:ascii="Times New Roman" w:hAnsi="Times New Roman"/>
            <w:sz w:val="24"/>
            <w:szCs w:val="24"/>
          </w:rPr>
          <w:t>https://www.linkedin.com/in/kehinde-tolorunse-23757ab1/</w:t>
        </w:r>
      </w:hyperlink>
    </w:p>
    <w:p w:rsidR="00910C67" w:rsidRPr="008D69B3" w:rsidRDefault="008D69B3" w:rsidP="008D69B3">
      <w:pPr>
        <w:autoSpaceDE w:val="0"/>
        <w:autoSpaceDN w:val="0"/>
        <w:adjustRightInd w:val="0"/>
        <w:spacing w:after="0"/>
        <w:rPr>
          <w:rFonts w:ascii="Times New Roman" w:hAnsi="Times New Roman"/>
          <w:sz w:val="24"/>
          <w:szCs w:val="24"/>
          <w:lang w:val="en-NZ"/>
        </w:rPr>
      </w:pPr>
      <w:r w:rsidRPr="008D69B3">
        <w:rPr>
          <w:rFonts w:ascii="Times New Roman" w:hAnsi="Times New Roman"/>
          <w:sz w:val="24"/>
          <w:szCs w:val="24"/>
          <w:lang w:val="en-NZ"/>
        </w:rPr>
        <w:t>Session name/ number:</w:t>
      </w:r>
      <w:r w:rsidR="001834B4">
        <w:rPr>
          <w:rFonts w:ascii="Times New Roman" w:hAnsi="Times New Roman"/>
          <w:sz w:val="24"/>
          <w:szCs w:val="24"/>
          <w:lang w:val="en-NZ"/>
        </w:rPr>
        <w:t xml:space="preserve"> Plant Sciences and Research</w:t>
      </w:r>
    </w:p>
    <w:p w:rsidR="008D69B3" w:rsidRPr="008D69B3" w:rsidRDefault="001834B4" w:rsidP="008D69B3">
      <w:pPr>
        <w:autoSpaceDE w:val="0"/>
        <w:autoSpaceDN w:val="0"/>
        <w:adjustRightInd w:val="0"/>
        <w:spacing w:after="0"/>
        <w:rPr>
          <w:rFonts w:ascii="Times New Roman" w:hAnsi="Times New Roman"/>
          <w:b/>
          <w:sz w:val="24"/>
          <w:szCs w:val="24"/>
          <w:lang w:val="en-NZ"/>
        </w:rPr>
      </w:pPr>
      <w:r>
        <w:rPr>
          <w:rFonts w:ascii="Times New Roman" w:hAnsi="Times New Roman"/>
          <w:sz w:val="24"/>
          <w:szCs w:val="24"/>
          <w:lang w:val="en-NZ"/>
        </w:rPr>
        <w:t>Category: Speaker</w:t>
      </w:r>
      <w:r w:rsidR="008D69B3" w:rsidRPr="008D69B3">
        <w:rPr>
          <w:rFonts w:ascii="Times New Roman" w:hAnsi="Times New Roman"/>
          <w:sz w:val="24"/>
          <w:szCs w:val="24"/>
          <w:lang w:val="en-NZ"/>
        </w:rPr>
        <w:br/>
      </w:r>
    </w:p>
    <w:sectPr w:rsidR="008D69B3" w:rsidRPr="008D69B3" w:rsidSect="003437FA">
      <w:pgSz w:w="12240" w:h="15840"/>
      <w:pgMar w:top="1440" w:right="1440" w:bottom="108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20267"/>
    <w:rsid w:val="00065CA2"/>
    <w:rsid w:val="001834B4"/>
    <w:rsid w:val="00270F5F"/>
    <w:rsid w:val="00320267"/>
    <w:rsid w:val="003437FA"/>
    <w:rsid w:val="008D69B3"/>
    <w:rsid w:val="00910C67"/>
    <w:rsid w:val="00C047B8"/>
    <w:rsid w:val="00D902AC"/>
    <w:rsid w:val="00E416D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0267"/>
    <w:pPr>
      <w:spacing w:after="160" w:line="259"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320267"/>
    <w:rPr>
      <w:color w:val="0563C1"/>
      <w:u w:val="single"/>
    </w:rPr>
  </w:style>
  <w:style w:type="paragraph" w:styleId="BalloonText">
    <w:name w:val="Balloon Text"/>
    <w:basedOn w:val="Normal"/>
    <w:link w:val="BalloonTextChar"/>
    <w:uiPriority w:val="99"/>
    <w:semiHidden/>
    <w:unhideWhenUsed/>
    <w:rsid w:val="008D69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69B3"/>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inkedin.com/in/kehinde-tolorunse-23757ab1/" TargetMode="External"/><Relationship Id="rId5" Type="http://schemas.openxmlformats.org/officeDocument/2006/relationships/hyperlink" Target="mailto:kehinde.tolorunse@futminna.edu.ng"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672</TotalTime>
  <Pages>1</Pages>
  <Words>366</Words>
  <Characters>2091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2020-02-27T09:36:00Z</dcterms:created>
  <dcterms:modified xsi:type="dcterms:W3CDTF">2020-02-27T21:08:00Z</dcterms:modified>
</cp:coreProperties>
</file>