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4F7DE6" w14:textId="77777777" w:rsidR="000871DC" w:rsidRPr="00FA0DB1" w:rsidRDefault="000871DC" w:rsidP="000871DC">
      <w:pPr>
        <w:spacing w:line="240" w:lineRule="auto"/>
        <w:jc w:val="center"/>
        <w:rPr>
          <w:rFonts w:ascii="Times New Roman" w:hAnsi="Times New Roman" w:cs="Times New Roman"/>
          <w:b/>
          <w:bCs/>
          <w:color w:val="000000" w:themeColor="text1"/>
        </w:rPr>
      </w:pPr>
      <w:r w:rsidRPr="00FA0DB1">
        <w:rPr>
          <w:rFonts w:ascii="Times New Roman" w:hAnsi="Times New Roman" w:cs="Times New Roman"/>
          <w:b/>
          <w:bCs/>
          <w:color w:val="000000" w:themeColor="text1"/>
        </w:rPr>
        <w:t>GALLBLADDER CLEAR CELL CARCINOMA: A CASE REPORT</w:t>
      </w:r>
    </w:p>
    <w:p w14:paraId="569DCACD" w14:textId="77777777" w:rsidR="000871DC" w:rsidRPr="00FA0DB1" w:rsidRDefault="000871DC" w:rsidP="000871DC">
      <w:pPr>
        <w:spacing w:line="240" w:lineRule="auto"/>
        <w:jc w:val="center"/>
        <w:rPr>
          <w:rFonts w:ascii="Times New Roman" w:hAnsi="Times New Roman" w:cs="Times New Roman"/>
          <w:i/>
          <w:color w:val="000000" w:themeColor="text1"/>
        </w:rPr>
      </w:pPr>
      <w:r w:rsidRPr="00FA0DB1">
        <w:rPr>
          <w:rFonts w:ascii="Times New Roman" w:hAnsi="Times New Roman" w:cs="Times New Roman"/>
          <w:i/>
          <w:color w:val="000000" w:themeColor="text1"/>
        </w:rPr>
        <w:t>Bayanduuren B</w:t>
      </w:r>
      <w:r w:rsidRPr="00FA0DB1">
        <w:rPr>
          <w:rFonts w:ascii="Times New Roman" w:hAnsi="Times New Roman" w:cs="Times New Roman"/>
          <w:i/>
          <w:color w:val="000000" w:themeColor="text1"/>
          <w:vertAlign w:val="superscript"/>
        </w:rPr>
        <w:t>*</w:t>
      </w:r>
      <w:r w:rsidRPr="00FA0DB1">
        <w:rPr>
          <w:rFonts w:ascii="Times New Roman" w:hAnsi="Times New Roman" w:cs="Times New Roman"/>
          <w:i/>
          <w:color w:val="000000" w:themeColor="text1"/>
        </w:rPr>
        <w:t>, Altankhuyag B, Enkhbayar, Mishigdorj L, Bulgan ch, Gonchigsuren D</w:t>
      </w:r>
    </w:p>
    <w:p w14:paraId="7E7A0A30" w14:textId="1135481F" w:rsidR="000871DC" w:rsidRPr="00FA0DB1" w:rsidRDefault="000871DC" w:rsidP="000871DC">
      <w:pPr>
        <w:spacing w:line="240" w:lineRule="auto"/>
        <w:jc w:val="center"/>
        <w:rPr>
          <w:rFonts w:ascii="Times New Roman" w:hAnsi="Times New Roman" w:cs="Times New Roman"/>
          <w:i/>
          <w:color w:val="000000" w:themeColor="text1"/>
        </w:rPr>
      </w:pPr>
      <w:r w:rsidRPr="00FA0DB1">
        <w:rPr>
          <w:rFonts w:ascii="Times New Roman" w:hAnsi="Times New Roman" w:cs="Times New Roman"/>
          <w:i/>
          <w:color w:val="000000" w:themeColor="text1"/>
        </w:rPr>
        <w:t>Grand med Hospital,</w:t>
      </w:r>
      <w:r w:rsidR="005B5CF9" w:rsidRPr="00FA0DB1">
        <w:rPr>
          <w:rFonts w:ascii="Times New Roman" w:hAnsi="Times New Roman" w:cs="Times New Roman"/>
          <w:i/>
          <w:color w:val="000000" w:themeColor="text1"/>
        </w:rPr>
        <w:t xml:space="preserve"> </w:t>
      </w:r>
      <w:r w:rsidRPr="00FA0DB1">
        <w:rPr>
          <w:rFonts w:ascii="Times New Roman" w:hAnsi="Times New Roman" w:cs="Times New Roman"/>
          <w:i/>
          <w:color w:val="000000" w:themeColor="text1"/>
        </w:rPr>
        <w:t xml:space="preserve">Mongolia </w:t>
      </w:r>
    </w:p>
    <w:p w14:paraId="2AE5CCF9" w14:textId="77777777" w:rsidR="000871DC" w:rsidRPr="00FA0DB1" w:rsidRDefault="000871DC" w:rsidP="000871DC">
      <w:pPr>
        <w:spacing w:line="240" w:lineRule="auto"/>
        <w:jc w:val="center"/>
        <w:rPr>
          <w:rFonts w:ascii="Times New Roman" w:hAnsi="Times New Roman" w:cs="Times New Roman"/>
          <w:bCs/>
          <w:i/>
          <w:iCs/>
          <w:color w:val="000000" w:themeColor="text1"/>
        </w:rPr>
      </w:pPr>
      <w:r w:rsidRPr="00FA0DB1">
        <w:rPr>
          <w:rFonts w:ascii="Times New Roman" w:hAnsi="Times New Roman" w:cs="Times New Roman"/>
          <w:bCs/>
          <w:i/>
          <w:iCs/>
          <w:color w:val="000000" w:themeColor="text1"/>
        </w:rPr>
        <w:t>*Email: mgl_bayanaa@yahoo.com</w:t>
      </w:r>
    </w:p>
    <w:p w14:paraId="4CF537E9" w14:textId="77777777" w:rsidR="000871DC" w:rsidRPr="00FA0DB1" w:rsidRDefault="000871DC" w:rsidP="000871DC">
      <w:pPr>
        <w:spacing w:line="240" w:lineRule="auto"/>
        <w:jc w:val="center"/>
        <w:rPr>
          <w:rFonts w:ascii="Times New Roman" w:hAnsi="Times New Roman" w:cs="Times New Roman"/>
          <w:bCs/>
          <w:i/>
          <w:iCs/>
          <w:color w:val="000000" w:themeColor="text1"/>
        </w:rPr>
      </w:pPr>
      <w:r w:rsidRPr="00FA0DB1">
        <w:rPr>
          <w:rFonts w:ascii="Times New Roman" w:hAnsi="Times New Roman" w:cs="Times New Roman"/>
          <w:bCs/>
          <w:i/>
          <w:iCs/>
          <w:color w:val="000000" w:themeColor="text1"/>
        </w:rPr>
        <w:t>Tel: +976-99215191</w:t>
      </w:r>
    </w:p>
    <w:p w14:paraId="11336F8B" w14:textId="1B1BC6EA" w:rsidR="000871DC" w:rsidRPr="00E9457A" w:rsidRDefault="000871DC" w:rsidP="00E9457A">
      <w:pPr>
        <w:spacing w:line="240" w:lineRule="auto"/>
        <w:rPr>
          <w:rFonts w:ascii="Times New Roman" w:hAnsi="Times New Roman" w:cs="Times New Roman"/>
          <w:b/>
          <w:color w:val="000000" w:themeColor="text1"/>
        </w:rPr>
      </w:pPr>
      <w:r w:rsidRPr="00FA0DB1">
        <w:rPr>
          <w:rFonts w:ascii="Times New Roman" w:hAnsi="Times New Roman" w:cs="Times New Roman"/>
          <w:b/>
          <w:color w:val="000000" w:themeColor="text1"/>
        </w:rPr>
        <w:t xml:space="preserve">Abstract </w:t>
      </w:r>
    </w:p>
    <w:p w14:paraId="7D4AD43A" w14:textId="77777777" w:rsidR="000871DC" w:rsidRPr="00FA0DB1" w:rsidRDefault="000871DC" w:rsidP="000871DC">
      <w:pPr>
        <w:spacing w:line="240" w:lineRule="auto"/>
        <w:jc w:val="center"/>
        <w:rPr>
          <w:rFonts w:ascii="Times New Roman" w:hAnsi="Times New Roman" w:cs="Times New Roman"/>
          <w:b/>
          <w:bCs/>
          <w:color w:val="000000" w:themeColor="text1"/>
        </w:rPr>
      </w:pPr>
      <w:r w:rsidRPr="00FA0DB1">
        <w:rPr>
          <w:rFonts w:ascii="Times New Roman" w:hAnsi="Times New Roman" w:cs="Times New Roman"/>
          <w:b/>
          <w:bCs/>
          <w:color w:val="000000" w:themeColor="text1"/>
        </w:rPr>
        <w:t>GALLBLADDER CLEAR CELL CARCINOMA: A CASE REPORT</w:t>
      </w:r>
    </w:p>
    <w:p w14:paraId="3ABC9FC5" w14:textId="77777777" w:rsidR="000871DC" w:rsidRPr="00FA0DB1" w:rsidRDefault="000871DC" w:rsidP="000871DC">
      <w:pPr>
        <w:spacing w:line="240" w:lineRule="auto"/>
        <w:jc w:val="center"/>
        <w:rPr>
          <w:rFonts w:ascii="Times New Roman" w:hAnsi="Times New Roman" w:cs="Times New Roman"/>
          <w:i/>
          <w:color w:val="000000" w:themeColor="text1"/>
        </w:rPr>
      </w:pPr>
      <w:r w:rsidRPr="00FA0DB1">
        <w:rPr>
          <w:rFonts w:ascii="Times New Roman" w:hAnsi="Times New Roman" w:cs="Times New Roman"/>
          <w:i/>
          <w:color w:val="000000" w:themeColor="text1"/>
        </w:rPr>
        <w:t>Bayanduuren B</w:t>
      </w:r>
      <w:r w:rsidRPr="00FA0DB1">
        <w:rPr>
          <w:rFonts w:ascii="Times New Roman" w:hAnsi="Times New Roman" w:cs="Times New Roman"/>
          <w:i/>
          <w:color w:val="000000" w:themeColor="text1"/>
          <w:vertAlign w:val="superscript"/>
        </w:rPr>
        <w:t>*</w:t>
      </w:r>
      <w:r w:rsidRPr="00FA0DB1">
        <w:rPr>
          <w:rFonts w:ascii="Times New Roman" w:hAnsi="Times New Roman" w:cs="Times New Roman"/>
          <w:i/>
          <w:color w:val="000000" w:themeColor="text1"/>
        </w:rPr>
        <w:t>, Altankhuyag B, Enkhbayar, Mishigdorj L, Bulgan ch, Gonchigsuren D</w:t>
      </w:r>
    </w:p>
    <w:p w14:paraId="714A1537" w14:textId="21888CC3" w:rsidR="000871DC" w:rsidRPr="00FA0DB1" w:rsidRDefault="000871DC" w:rsidP="000871DC">
      <w:pPr>
        <w:spacing w:line="240" w:lineRule="auto"/>
        <w:jc w:val="center"/>
        <w:rPr>
          <w:rFonts w:ascii="Times New Roman" w:hAnsi="Times New Roman" w:cs="Times New Roman"/>
          <w:i/>
          <w:color w:val="000000" w:themeColor="text1"/>
        </w:rPr>
      </w:pPr>
      <w:r w:rsidRPr="00FA0DB1">
        <w:rPr>
          <w:rFonts w:ascii="Times New Roman" w:hAnsi="Times New Roman" w:cs="Times New Roman"/>
          <w:i/>
          <w:color w:val="000000" w:themeColor="text1"/>
        </w:rPr>
        <w:t>Grand med Hospita</w:t>
      </w:r>
      <w:r w:rsidR="005B5CF9" w:rsidRPr="00FA0DB1">
        <w:rPr>
          <w:rFonts w:ascii="Times New Roman" w:hAnsi="Times New Roman" w:cs="Times New Roman"/>
          <w:i/>
          <w:color w:val="000000" w:themeColor="text1"/>
        </w:rPr>
        <w:t>l</w:t>
      </w:r>
      <w:r w:rsidRPr="00FA0DB1">
        <w:rPr>
          <w:rFonts w:ascii="Times New Roman" w:hAnsi="Times New Roman" w:cs="Times New Roman"/>
          <w:i/>
          <w:color w:val="000000" w:themeColor="text1"/>
        </w:rPr>
        <w:t xml:space="preserve">, Mongolia </w:t>
      </w:r>
    </w:p>
    <w:p w14:paraId="421CD837" w14:textId="77777777" w:rsidR="000871DC" w:rsidRPr="00FA0DB1" w:rsidRDefault="000871DC" w:rsidP="000871DC">
      <w:pPr>
        <w:spacing w:line="240" w:lineRule="auto"/>
        <w:jc w:val="center"/>
        <w:rPr>
          <w:rFonts w:ascii="Times New Roman" w:hAnsi="Times New Roman" w:cs="Times New Roman"/>
          <w:bCs/>
          <w:i/>
          <w:iCs/>
          <w:color w:val="000000" w:themeColor="text1"/>
        </w:rPr>
      </w:pPr>
      <w:r w:rsidRPr="00FA0DB1">
        <w:rPr>
          <w:rFonts w:ascii="Times New Roman" w:hAnsi="Times New Roman" w:cs="Times New Roman"/>
          <w:bCs/>
          <w:i/>
          <w:iCs/>
          <w:color w:val="000000" w:themeColor="text1"/>
        </w:rPr>
        <w:t>*Email: mgl_bayanaa@yahoo.com</w:t>
      </w:r>
    </w:p>
    <w:p w14:paraId="679F8BEC" w14:textId="77777777" w:rsidR="000871DC" w:rsidRPr="00FA0DB1" w:rsidRDefault="000871DC" w:rsidP="000871DC">
      <w:pPr>
        <w:spacing w:line="240" w:lineRule="auto"/>
        <w:jc w:val="center"/>
        <w:rPr>
          <w:rFonts w:ascii="Times New Roman" w:hAnsi="Times New Roman" w:cs="Times New Roman"/>
          <w:bCs/>
          <w:i/>
          <w:iCs/>
          <w:color w:val="000000" w:themeColor="text1"/>
        </w:rPr>
      </w:pPr>
      <w:r w:rsidRPr="00FA0DB1">
        <w:rPr>
          <w:rFonts w:ascii="Times New Roman" w:hAnsi="Times New Roman" w:cs="Times New Roman"/>
          <w:bCs/>
          <w:i/>
          <w:iCs/>
          <w:color w:val="000000" w:themeColor="text1"/>
        </w:rPr>
        <w:t xml:space="preserve">Tel: +976-99215191 </w:t>
      </w:r>
    </w:p>
    <w:p w14:paraId="00AB0072" w14:textId="22FFC4EC" w:rsidR="000871DC" w:rsidRPr="00FA0DB1" w:rsidRDefault="000871DC" w:rsidP="000871DC">
      <w:pPr>
        <w:spacing w:line="240" w:lineRule="auto"/>
        <w:jc w:val="both"/>
        <w:rPr>
          <w:rFonts w:ascii="Times New Roman" w:hAnsi="Times New Roman" w:cs="Times New Roman"/>
          <w:color w:val="000000" w:themeColor="text1"/>
        </w:rPr>
      </w:pPr>
      <w:r w:rsidRPr="00FA0DB1">
        <w:rPr>
          <w:rFonts w:ascii="Times New Roman" w:hAnsi="Times New Roman" w:cs="Times New Roman"/>
          <w:b/>
          <w:color w:val="000000" w:themeColor="text1"/>
        </w:rPr>
        <w:t>Introduction</w:t>
      </w:r>
      <w:r w:rsidRPr="00FA0DB1">
        <w:rPr>
          <w:rFonts w:ascii="Times New Roman" w:hAnsi="Times New Roman" w:cs="Times New Roman"/>
          <w:color w:val="000000" w:themeColor="text1"/>
        </w:rPr>
        <w:t>:</w:t>
      </w:r>
      <w:r w:rsidR="00C77DBD" w:rsidRPr="00FA0DB1">
        <w:rPr>
          <w:rFonts w:ascii="Times New Roman" w:hAnsi="Times New Roman" w:cs="Times New Roman"/>
          <w:color w:val="000000" w:themeColor="text1"/>
        </w:rPr>
        <w:t xml:space="preserve"> Worldwide, the highest incidence rates (up to 7.5 per 100,000 in men and 23 per 100,000 in women) occur among populations in the Western part of South America (Chile and Peru), in North American Indians, in Mexican Americans, and in northern India.  The best characterized risk factor for the development of gallbladder cancer is chronic inflammation associated with gallstones.</w:t>
      </w:r>
      <w:r w:rsidRPr="00FA0DB1">
        <w:rPr>
          <w:rFonts w:ascii="Times New Roman" w:hAnsi="Times New Roman" w:cs="Times New Roman"/>
          <w:color w:val="000000" w:themeColor="text1"/>
        </w:rPr>
        <w:t xml:space="preserve"> </w:t>
      </w:r>
      <w:r w:rsidR="00C77DBD" w:rsidRPr="00FA0DB1">
        <w:rPr>
          <w:rFonts w:ascii="Times New Roman" w:hAnsi="Times New Roman" w:cs="Times New Roman"/>
          <w:color w:val="000000" w:themeColor="text1"/>
        </w:rPr>
        <w:t xml:space="preserve">Metastatic </w:t>
      </w:r>
      <w:r w:rsidR="00026084">
        <w:rPr>
          <w:rFonts w:ascii="Times New Roman" w:hAnsi="Times New Roman" w:cs="Times New Roman"/>
          <w:color w:val="000000" w:themeColor="text1"/>
        </w:rPr>
        <w:t>clear</w:t>
      </w:r>
      <w:r w:rsidR="00C77DBD" w:rsidRPr="00FA0DB1">
        <w:rPr>
          <w:rFonts w:ascii="Times New Roman" w:hAnsi="Times New Roman" w:cs="Times New Roman"/>
          <w:color w:val="000000" w:themeColor="text1"/>
        </w:rPr>
        <w:t xml:space="preserve"> cell carcinoma in the gallbladder is extremely rare, with reported frequencies of less than 0.6% in large autopsy reviews</w:t>
      </w:r>
    </w:p>
    <w:p w14:paraId="3B3CD03C" w14:textId="77777777" w:rsidR="000871DC" w:rsidRPr="00FA0DB1" w:rsidRDefault="000871DC" w:rsidP="000871DC">
      <w:pPr>
        <w:spacing w:line="240" w:lineRule="auto"/>
        <w:jc w:val="both"/>
        <w:rPr>
          <w:rFonts w:ascii="Times New Roman" w:hAnsi="Times New Roman" w:cs="Times New Roman"/>
          <w:color w:val="000000" w:themeColor="text1"/>
          <w:lang w:val="mn-MN"/>
        </w:rPr>
      </w:pPr>
      <w:r w:rsidRPr="00FA0DB1">
        <w:rPr>
          <w:rFonts w:ascii="Times New Roman" w:hAnsi="Times New Roman" w:cs="Times New Roman"/>
          <w:b/>
          <w:color w:val="000000" w:themeColor="text1"/>
        </w:rPr>
        <w:t>Case presentation</w:t>
      </w:r>
      <w:r w:rsidRPr="00FA0DB1">
        <w:rPr>
          <w:rFonts w:ascii="Times New Roman" w:hAnsi="Times New Roman" w:cs="Times New Roman"/>
          <w:color w:val="000000" w:themeColor="text1"/>
        </w:rPr>
        <w:t>:  54-year-old female, with no prior medical conditions presented with a 10 days history of upper abdominal pain. Last 4 days ago right abdomen upper quadrant pain, vomiting. Routine hematological leukocytosis and biochemical tests were CRP increased. An abdominal ultrasound revealed the gallbladder is enlargement, about 6.0*3.0 cm like the mudstone in the gallbladder. GB wall thickening/double/. Common bile duct is dilated /1.2cm/. Computed tomography imaging: Moderate thickening with surrounding mild edematous changes in wall of the gallbladder. Size of the GB is moderated dilated with diffuse sludges. IHBD is no dilated, CBD is mild dilated 1.2 cm and no sign of biliary tract obstruction. An open cholecystectomy. Upon pathologic investigation, the morphologic and immunophenotypic features supported a diagnosis of clear cell variant of gallbladder carcinoma.</w:t>
      </w:r>
    </w:p>
    <w:p w14:paraId="270D57D4" w14:textId="77777777" w:rsidR="000871DC" w:rsidRPr="00FA0DB1" w:rsidRDefault="000871DC" w:rsidP="000871DC">
      <w:pPr>
        <w:spacing w:line="240" w:lineRule="auto"/>
        <w:jc w:val="both"/>
        <w:rPr>
          <w:rFonts w:ascii="Times New Roman" w:hAnsi="Times New Roman" w:cs="Times New Roman"/>
          <w:color w:val="000000" w:themeColor="text1"/>
          <w:lang w:val="mn-MN"/>
        </w:rPr>
      </w:pPr>
      <w:r w:rsidRPr="00FA0DB1">
        <w:rPr>
          <w:rFonts w:ascii="Times New Roman" w:hAnsi="Times New Roman" w:cs="Times New Roman"/>
          <w:b/>
          <w:color w:val="000000" w:themeColor="text1"/>
        </w:rPr>
        <w:t>Discussion</w:t>
      </w:r>
      <w:r w:rsidRPr="00FA0DB1">
        <w:rPr>
          <w:rFonts w:ascii="Times New Roman" w:hAnsi="Times New Roman" w:cs="Times New Roman"/>
          <w:color w:val="000000" w:themeColor="text1"/>
        </w:rPr>
        <w:t>: Gallbladder cancer was first described in 1777. Clear cell gallbladder carcinoma was first reported in 1926 by Tyson and Piney, 5 in which they originally described a unique type of gallbladder tumor and named it as hypernephroma of the gallbladder. Clear cell carcinoma represents on average over 90% of all malignancies of the kidney. Approximately 20%-30% of patients with clear cell carcinoma have metastatic disease at presentation and nearly 50% of patients with advanced disease die within 5 years of diagnosis.</w:t>
      </w:r>
    </w:p>
    <w:p w14:paraId="45EF30A3" w14:textId="77777777" w:rsidR="000871DC" w:rsidRPr="00FA0DB1" w:rsidRDefault="000871DC" w:rsidP="000871DC">
      <w:pPr>
        <w:pStyle w:val="NormalWeb"/>
        <w:shd w:val="clear" w:color="auto" w:fill="FFFFFF"/>
        <w:spacing w:before="0" w:beforeAutospacing="0" w:after="360" w:afterAutospacing="0"/>
        <w:rPr>
          <w:color w:val="000000" w:themeColor="text1"/>
          <w:sz w:val="22"/>
          <w:szCs w:val="22"/>
        </w:rPr>
      </w:pPr>
      <w:r w:rsidRPr="00FA0DB1">
        <w:rPr>
          <w:b/>
          <w:bCs/>
          <w:color w:val="000000" w:themeColor="text1"/>
          <w:sz w:val="22"/>
          <w:szCs w:val="22"/>
        </w:rPr>
        <w:t>Conclusion</w:t>
      </w:r>
      <w:r w:rsidRPr="00FA0DB1">
        <w:rPr>
          <w:color w:val="000000" w:themeColor="text1"/>
          <w:sz w:val="22"/>
          <w:szCs w:val="22"/>
        </w:rPr>
        <w:t xml:space="preserve">: Clear cell carcinoma very rare disease. Our team diagnosed during surgery and histological analysis. As a result of the surgery patient was completely healed and discharged from hospital. After from hospital discharged, we sent to national cancer center. </w:t>
      </w:r>
    </w:p>
    <w:p w14:paraId="0429C824" w14:textId="77777777" w:rsidR="000871DC" w:rsidRPr="00FA0DB1" w:rsidRDefault="000871DC" w:rsidP="000871DC">
      <w:pPr>
        <w:spacing w:line="240" w:lineRule="auto"/>
        <w:jc w:val="both"/>
        <w:rPr>
          <w:rFonts w:ascii="Times New Roman" w:hAnsi="Times New Roman" w:cs="Times New Roman"/>
          <w:color w:val="000000" w:themeColor="text1"/>
          <w:lang w:val="mn-MN"/>
        </w:rPr>
      </w:pPr>
      <w:r w:rsidRPr="00FA0DB1">
        <w:rPr>
          <w:rFonts w:ascii="Times New Roman" w:hAnsi="Times New Roman" w:cs="Times New Roman"/>
          <w:color w:val="000000" w:themeColor="text1"/>
        </w:rPr>
        <w:t xml:space="preserve">Keyword: </w:t>
      </w:r>
      <w:r w:rsidRPr="00FA0DB1">
        <w:rPr>
          <w:rFonts w:ascii="Times New Roman" w:hAnsi="Times New Roman" w:cs="Times New Roman"/>
          <w:i/>
          <w:iCs/>
          <w:color w:val="000000" w:themeColor="text1"/>
        </w:rPr>
        <w:t>Clear cell carcinoma, gallstone disease, open cholecystectomy, intraoperative cholangiogram, gallbladder tumor</w:t>
      </w:r>
    </w:p>
    <w:p w14:paraId="4746B4D7" w14:textId="77777777" w:rsidR="00E9457A" w:rsidRDefault="000871DC">
      <w:pPr>
        <w:rPr>
          <w:rFonts w:ascii="Times New Roman" w:hAnsi="Times New Roman" w:cs="Times New Roman"/>
          <w:color w:val="000000" w:themeColor="text1"/>
        </w:rPr>
      </w:pPr>
      <w:r w:rsidRPr="00FA0DB1">
        <w:rPr>
          <w:rFonts w:ascii="Times New Roman" w:hAnsi="Times New Roman" w:cs="Times New Roman"/>
          <w:b/>
          <w:bCs/>
          <w:color w:val="000000" w:themeColor="text1"/>
        </w:rPr>
        <w:t>Background</w:t>
      </w:r>
      <w:r w:rsidRPr="00FA0DB1">
        <w:rPr>
          <w:rFonts w:ascii="Times New Roman" w:hAnsi="Times New Roman" w:cs="Times New Roman"/>
          <w:color w:val="000000" w:themeColor="text1"/>
        </w:rPr>
        <w:t>:</w:t>
      </w:r>
      <w:r w:rsidR="0039210C" w:rsidRPr="00FA0DB1">
        <w:rPr>
          <w:rFonts w:ascii="Times New Roman" w:hAnsi="Times New Roman" w:cs="Times New Roman"/>
          <w:color w:val="000000" w:themeColor="text1"/>
        </w:rPr>
        <w:t xml:space="preserve"> </w:t>
      </w:r>
    </w:p>
    <w:p w14:paraId="45A41950" w14:textId="6920F568" w:rsidR="00A75B50" w:rsidRPr="00FA0DB1" w:rsidRDefault="00CD2D6E">
      <w:pPr>
        <w:rPr>
          <w:rFonts w:ascii="Times New Roman" w:hAnsi="Times New Roman" w:cs="Times New Roman"/>
          <w:color w:val="000000" w:themeColor="text1"/>
        </w:rPr>
      </w:pPr>
      <w:r w:rsidRPr="00FA0DB1">
        <w:rPr>
          <w:rFonts w:ascii="Times New Roman" w:hAnsi="Times New Roman" w:cs="Times New Roman"/>
          <w:color w:val="000000" w:themeColor="text1"/>
        </w:rPr>
        <w:lastRenderedPageBreak/>
        <w:t>I</w:t>
      </w:r>
      <w:r w:rsidR="001E73A0" w:rsidRPr="00FA0DB1">
        <w:rPr>
          <w:rFonts w:ascii="Times New Roman" w:hAnsi="Times New Roman" w:cs="Times New Roman"/>
          <w:color w:val="000000" w:themeColor="text1"/>
        </w:rPr>
        <w:t>ncidence of 6500 cases annually in the United States, gallbladder cancer is the fifth most common gastrointestinal tract malignancy in this country. Incidence increases with age and is two to six times higher in women than in men. Worldwide, the highest incidence rates (up to 7.5 per 100,000 in men and 23 per 100,000 in women) occur among populations in the Western part of South America (Chile and Peru), in North American Indians, in Mexican Americans, and in northern India. The best characterized risk factor for the development of gallbladder cancer is chronic inflammation associated with gallstones. Although only 0.5–3% of patients with cholelithiasis will develop gallbladder cancer, gallstones are present in 70–90% of patients diagnosed with gallbladder cancer</w:t>
      </w:r>
      <w:r w:rsidR="00A75B50" w:rsidRPr="00FA0DB1">
        <w:rPr>
          <w:rFonts w:ascii="Times New Roman" w:hAnsi="Times New Roman" w:cs="Times New Roman"/>
          <w:color w:val="000000" w:themeColor="text1"/>
        </w:rPr>
        <w:t>. However, the 20-year risk of developing cancer for patients with gallstones is less than 0.5 percent for the overall population and 1.5 percent for high-risk groups. Polypoid lesions of the gallbladder are associated with</w:t>
      </w:r>
      <w:r w:rsidR="00D66C6A" w:rsidRPr="00FA0DB1">
        <w:rPr>
          <w:rFonts w:ascii="Times New Roman" w:hAnsi="Times New Roman" w:cs="Times New Roman"/>
          <w:color w:val="000000" w:themeColor="text1"/>
        </w:rPr>
        <w:t xml:space="preserve"> </w:t>
      </w:r>
      <w:r w:rsidR="00A75B50" w:rsidRPr="00FA0DB1">
        <w:rPr>
          <w:rFonts w:ascii="Times New Roman" w:hAnsi="Times New Roman" w:cs="Times New Roman"/>
          <w:color w:val="000000" w:themeColor="text1"/>
        </w:rPr>
        <w:t>increased</w:t>
      </w:r>
      <w:r w:rsidR="00D66C6A" w:rsidRPr="00FA0DB1">
        <w:rPr>
          <w:rFonts w:ascii="Times New Roman" w:hAnsi="Times New Roman" w:cs="Times New Roman"/>
          <w:color w:val="000000" w:themeColor="text1"/>
        </w:rPr>
        <w:t xml:space="preserve"> </w:t>
      </w:r>
      <w:r w:rsidR="00A75B50" w:rsidRPr="00FA0DB1">
        <w:rPr>
          <w:rFonts w:ascii="Times New Roman" w:hAnsi="Times New Roman" w:cs="Times New Roman"/>
          <w:color w:val="000000" w:themeColor="text1"/>
        </w:rPr>
        <w:t>risk</w:t>
      </w:r>
      <w:r w:rsidR="00D66C6A" w:rsidRPr="00FA0DB1">
        <w:rPr>
          <w:rFonts w:ascii="Times New Roman" w:hAnsi="Times New Roman" w:cs="Times New Roman"/>
          <w:color w:val="000000" w:themeColor="text1"/>
        </w:rPr>
        <w:t xml:space="preserve"> </w:t>
      </w:r>
      <w:r w:rsidR="00A75B50" w:rsidRPr="00FA0DB1">
        <w:rPr>
          <w:rFonts w:ascii="Times New Roman" w:hAnsi="Times New Roman" w:cs="Times New Roman"/>
          <w:color w:val="000000" w:themeColor="text1"/>
        </w:rPr>
        <w:t>of</w:t>
      </w:r>
      <w:r w:rsidR="00D66C6A" w:rsidRPr="00FA0DB1">
        <w:rPr>
          <w:rFonts w:ascii="Times New Roman" w:hAnsi="Times New Roman" w:cs="Times New Roman"/>
          <w:color w:val="000000" w:themeColor="text1"/>
        </w:rPr>
        <w:t xml:space="preserve"> </w:t>
      </w:r>
      <w:r w:rsidR="00A75B50" w:rsidRPr="00FA0DB1">
        <w:rPr>
          <w:rFonts w:ascii="Times New Roman" w:hAnsi="Times New Roman" w:cs="Times New Roman"/>
          <w:color w:val="000000" w:themeColor="text1"/>
        </w:rPr>
        <w:t>cance</w:t>
      </w:r>
      <w:r w:rsidR="00D66C6A" w:rsidRPr="00FA0DB1">
        <w:rPr>
          <w:rFonts w:ascii="Times New Roman" w:hAnsi="Times New Roman" w:cs="Times New Roman"/>
          <w:color w:val="000000" w:themeColor="text1"/>
        </w:rPr>
        <w:t>r</w:t>
      </w:r>
      <w:r w:rsidR="00A75B50" w:rsidRPr="00FA0DB1">
        <w:rPr>
          <w:rFonts w:ascii="Times New Roman" w:hAnsi="Times New Roman" w:cs="Times New Roman"/>
          <w:color w:val="000000" w:themeColor="text1"/>
        </w:rPr>
        <w:t>,</w:t>
      </w:r>
      <w:r w:rsidR="00D66C6A" w:rsidRPr="00FA0DB1">
        <w:rPr>
          <w:rFonts w:ascii="Times New Roman" w:hAnsi="Times New Roman" w:cs="Times New Roman"/>
          <w:color w:val="000000" w:themeColor="text1"/>
        </w:rPr>
        <w:t xml:space="preserve"> </w:t>
      </w:r>
      <w:r w:rsidR="00A75B50" w:rsidRPr="00FA0DB1">
        <w:rPr>
          <w:rFonts w:ascii="Times New Roman" w:hAnsi="Times New Roman" w:cs="Times New Roman"/>
          <w:color w:val="000000" w:themeColor="text1"/>
        </w:rPr>
        <w:t>particularly</w:t>
      </w:r>
      <w:r w:rsidR="00D66C6A" w:rsidRPr="00FA0DB1">
        <w:rPr>
          <w:rFonts w:ascii="Times New Roman" w:hAnsi="Times New Roman" w:cs="Times New Roman"/>
          <w:color w:val="000000" w:themeColor="text1"/>
        </w:rPr>
        <w:t xml:space="preserve"> </w:t>
      </w:r>
      <w:r w:rsidR="00A75B50" w:rsidRPr="00FA0DB1">
        <w:rPr>
          <w:rFonts w:ascii="Times New Roman" w:hAnsi="Times New Roman" w:cs="Times New Roman"/>
          <w:color w:val="000000" w:themeColor="text1"/>
        </w:rPr>
        <w:t>in</w:t>
      </w:r>
      <w:r w:rsidR="00D66C6A" w:rsidRPr="00FA0DB1">
        <w:rPr>
          <w:rFonts w:ascii="Times New Roman" w:hAnsi="Times New Roman" w:cs="Times New Roman"/>
          <w:color w:val="000000" w:themeColor="text1"/>
        </w:rPr>
        <w:t xml:space="preserve"> </w:t>
      </w:r>
      <w:r w:rsidR="00A75B50" w:rsidRPr="00FA0DB1">
        <w:rPr>
          <w:rFonts w:ascii="Times New Roman" w:hAnsi="Times New Roman" w:cs="Times New Roman"/>
          <w:color w:val="000000" w:themeColor="text1"/>
        </w:rPr>
        <w:t>polyps</w:t>
      </w:r>
      <w:r w:rsidR="00D66C6A" w:rsidRPr="00FA0DB1">
        <w:rPr>
          <w:rFonts w:ascii="Times New Roman" w:hAnsi="Times New Roman" w:cs="Times New Roman"/>
          <w:color w:val="000000" w:themeColor="text1"/>
        </w:rPr>
        <w:t xml:space="preserve"> </w:t>
      </w:r>
      <w:r w:rsidR="00A75B50" w:rsidRPr="00FA0DB1">
        <w:rPr>
          <w:rFonts w:ascii="Times New Roman" w:hAnsi="Times New Roman" w:cs="Times New Roman"/>
          <w:color w:val="000000" w:themeColor="text1"/>
        </w:rPr>
        <w:t>larger</w:t>
      </w:r>
      <w:r w:rsidR="00D66C6A" w:rsidRPr="00FA0DB1">
        <w:rPr>
          <w:rFonts w:ascii="Times New Roman" w:hAnsi="Times New Roman" w:cs="Times New Roman"/>
          <w:color w:val="000000" w:themeColor="text1"/>
        </w:rPr>
        <w:t xml:space="preserve"> </w:t>
      </w:r>
      <w:r w:rsidR="00A75B50" w:rsidRPr="00FA0DB1">
        <w:rPr>
          <w:rFonts w:ascii="Times New Roman" w:hAnsi="Times New Roman" w:cs="Times New Roman"/>
          <w:color w:val="000000" w:themeColor="text1"/>
        </w:rPr>
        <w:t>than</w:t>
      </w:r>
      <w:r w:rsidR="0039210C" w:rsidRPr="00FA0DB1">
        <w:rPr>
          <w:rFonts w:ascii="Times New Roman" w:hAnsi="Times New Roman" w:cs="Times New Roman"/>
          <w:color w:val="000000" w:themeColor="text1"/>
        </w:rPr>
        <w:t xml:space="preserve"> </w:t>
      </w:r>
      <w:r w:rsidR="00A75B50" w:rsidRPr="00FA0DB1">
        <w:rPr>
          <w:rFonts w:ascii="Times New Roman" w:hAnsi="Times New Roman" w:cs="Times New Roman"/>
          <w:color w:val="000000" w:themeColor="text1"/>
        </w:rPr>
        <w:t>10mm.</w:t>
      </w:r>
      <w:r w:rsidR="00D66C6A" w:rsidRPr="00FA0DB1">
        <w:rPr>
          <w:rFonts w:ascii="Times New Roman" w:hAnsi="Times New Roman" w:cs="Times New Roman"/>
          <w:color w:val="000000" w:themeColor="text1"/>
        </w:rPr>
        <w:t xml:space="preserve"> </w:t>
      </w:r>
      <w:r w:rsidR="00A75B50" w:rsidRPr="00FA0DB1">
        <w:rPr>
          <w:rFonts w:ascii="Times New Roman" w:hAnsi="Times New Roman" w:cs="Times New Roman"/>
          <w:color w:val="000000" w:themeColor="text1"/>
        </w:rPr>
        <w:t>The</w:t>
      </w:r>
      <w:r w:rsidR="00D66C6A" w:rsidRPr="00FA0DB1">
        <w:rPr>
          <w:rFonts w:ascii="Times New Roman" w:hAnsi="Times New Roman" w:cs="Times New Roman"/>
          <w:color w:val="000000" w:themeColor="text1"/>
        </w:rPr>
        <w:t xml:space="preserve"> </w:t>
      </w:r>
      <w:r w:rsidR="00A75B50" w:rsidRPr="00FA0DB1">
        <w:rPr>
          <w:rFonts w:ascii="Times New Roman" w:hAnsi="Times New Roman" w:cs="Times New Roman"/>
          <w:color w:val="000000" w:themeColor="text1"/>
        </w:rPr>
        <w:t>calciﬁed “porcelain” gallbladder is associated with more than a 20 percent incidence of gallbladder carcinoma. When diagnosed, about 25 percent of gallbladder cancers are localized to the gallbladder wall, 35</w:t>
      </w:r>
      <w:r w:rsidR="00D66C6A" w:rsidRPr="00FA0DB1">
        <w:rPr>
          <w:rFonts w:ascii="Times New Roman" w:hAnsi="Times New Roman" w:cs="Times New Roman"/>
          <w:color w:val="000000" w:themeColor="text1"/>
        </w:rPr>
        <w:t xml:space="preserve"> </w:t>
      </w:r>
      <w:r w:rsidR="00A75B50" w:rsidRPr="00FA0DB1">
        <w:rPr>
          <w:rFonts w:ascii="Times New Roman" w:hAnsi="Times New Roman" w:cs="Times New Roman"/>
          <w:color w:val="000000" w:themeColor="text1"/>
        </w:rPr>
        <w:t>percent</w:t>
      </w:r>
      <w:r w:rsidR="00D66C6A" w:rsidRPr="00FA0DB1">
        <w:rPr>
          <w:rFonts w:ascii="Times New Roman" w:hAnsi="Times New Roman" w:cs="Times New Roman"/>
          <w:color w:val="000000" w:themeColor="text1"/>
        </w:rPr>
        <w:t xml:space="preserve"> </w:t>
      </w:r>
      <w:r w:rsidR="00A75B50" w:rsidRPr="00FA0DB1">
        <w:rPr>
          <w:rFonts w:ascii="Times New Roman" w:hAnsi="Times New Roman" w:cs="Times New Roman"/>
          <w:color w:val="000000" w:themeColor="text1"/>
        </w:rPr>
        <w:t>have</w:t>
      </w:r>
      <w:r w:rsidR="00D66C6A" w:rsidRPr="00FA0DB1">
        <w:rPr>
          <w:rFonts w:ascii="Times New Roman" w:hAnsi="Times New Roman" w:cs="Times New Roman"/>
          <w:color w:val="000000" w:themeColor="text1"/>
        </w:rPr>
        <w:t xml:space="preserve"> </w:t>
      </w:r>
      <w:r w:rsidR="00A75B50" w:rsidRPr="00FA0DB1">
        <w:rPr>
          <w:rFonts w:ascii="Times New Roman" w:hAnsi="Times New Roman" w:cs="Times New Roman"/>
          <w:color w:val="000000" w:themeColor="text1"/>
        </w:rPr>
        <w:t>regional</w:t>
      </w:r>
      <w:r w:rsidR="00D66C6A" w:rsidRPr="00FA0DB1">
        <w:rPr>
          <w:rFonts w:ascii="Times New Roman" w:hAnsi="Times New Roman" w:cs="Times New Roman"/>
          <w:color w:val="000000" w:themeColor="text1"/>
        </w:rPr>
        <w:t xml:space="preserve"> </w:t>
      </w:r>
      <w:r w:rsidR="00A75B50" w:rsidRPr="00FA0DB1">
        <w:rPr>
          <w:rFonts w:ascii="Times New Roman" w:hAnsi="Times New Roman" w:cs="Times New Roman"/>
          <w:color w:val="000000" w:themeColor="text1"/>
        </w:rPr>
        <w:t>nodal</w:t>
      </w:r>
      <w:r w:rsidR="00D66C6A" w:rsidRPr="00FA0DB1">
        <w:rPr>
          <w:rFonts w:ascii="Times New Roman" w:hAnsi="Times New Roman" w:cs="Times New Roman"/>
          <w:color w:val="000000" w:themeColor="text1"/>
        </w:rPr>
        <w:t xml:space="preserve"> </w:t>
      </w:r>
      <w:r w:rsidR="00A75B50" w:rsidRPr="00FA0DB1">
        <w:rPr>
          <w:rFonts w:ascii="Times New Roman" w:hAnsi="Times New Roman" w:cs="Times New Roman"/>
          <w:color w:val="000000" w:themeColor="text1"/>
        </w:rPr>
        <w:t>involvement</w:t>
      </w:r>
      <w:r w:rsidR="00D66C6A" w:rsidRPr="00FA0DB1">
        <w:rPr>
          <w:rFonts w:ascii="Times New Roman" w:hAnsi="Times New Roman" w:cs="Times New Roman"/>
          <w:color w:val="000000" w:themeColor="text1"/>
        </w:rPr>
        <w:t xml:space="preserve"> </w:t>
      </w:r>
      <w:r w:rsidR="00A75B50" w:rsidRPr="00FA0DB1">
        <w:rPr>
          <w:rFonts w:ascii="Times New Roman" w:hAnsi="Times New Roman" w:cs="Times New Roman"/>
          <w:color w:val="000000" w:themeColor="text1"/>
        </w:rPr>
        <w:t>and</w:t>
      </w:r>
      <w:r w:rsidR="00D66C6A" w:rsidRPr="00FA0DB1">
        <w:rPr>
          <w:rFonts w:ascii="Times New Roman" w:hAnsi="Times New Roman" w:cs="Times New Roman"/>
          <w:color w:val="000000" w:themeColor="text1"/>
        </w:rPr>
        <w:t xml:space="preserve"> </w:t>
      </w:r>
      <w:r w:rsidR="00A75B50" w:rsidRPr="00FA0DB1">
        <w:rPr>
          <w:rFonts w:ascii="Times New Roman" w:hAnsi="Times New Roman" w:cs="Times New Roman"/>
          <w:color w:val="000000" w:themeColor="text1"/>
        </w:rPr>
        <w:t>/or</w:t>
      </w:r>
      <w:r w:rsidR="00D66C6A" w:rsidRPr="00FA0DB1">
        <w:rPr>
          <w:rFonts w:ascii="Times New Roman" w:hAnsi="Times New Roman" w:cs="Times New Roman"/>
          <w:color w:val="000000" w:themeColor="text1"/>
        </w:rPr>
        <w:t xml:space="preserve"> </w:t>
      </w:r>
      <w:r w:rsidR="00A75B50" w:rsidRPr="00FA0DB1">
        <w:rPr>
          <w:rFonts w:ascii="Times New Roman" w:hAnsi="Times New Roman" w:cs="Times New Roman"/>
          <w:color w:val="000000" w:themeColor="text1"/>
        </w:rPr>
        <w:t>extension into adjacent liver, and approximately 40 percent have distant metastasis.</w:t>
      </w:r>
    </w:p>
    <w:p w14:paraId="7C61035A" w14:textId="6122980C" w:rsidR="0039210C" w:rsidRPr="00FA0DB1" w:rsidRDefault="0039210C" w:rsidP="000871DC">
      <w:pPr>
        <w:spacing w:line="240" w:lineRule="auto"/>
        <w:rPr>
          <w:rFonts w:ascii="Times New Roman" w:hAnsi="Times New Roman" w:cs="Times New Roman"/>
          <w:color w:val="000000" w:themeColor="text1"/>
          <w:shd w:val="clear" w:color="auto" w:fill="FFFFFF"/>
        </w:rPr>
      </w:pPr>
      <w:r w:rsidRPr="00FA0DB1">
        <w:rPr>
          <w:rFonts w:ascii="Times New Roman" w:hAnsi="Times New Roman" w:cs="Times New Roman"/>
          <w:color w:val="000000" w:themeColor="text1"/>
        </w:rPr>
        <w:t xml:space="preserve">Metastatic tumors to the gallbladder are uncommon. The most common metastatic tumors to the gallbladder are metastatic melanomas and metastatic carcinomas from stomach, pancreas, ovary, bile ducts, colon and breast [1]. Metastatic </w:t>
      </w:r>
      <w:r w:rsidR="00FA0DB1">
        <w:rPr>
          <w:rFonts w:ascii="Times New Roman" w:hAnsi="Times New Roman" w:cs="Times New Roman"/>
          <w:color w:val="000000" w:themeColor="text1"/>
        </w:rPr>
        <w:t>clear</w:t>
      </w:r>
      <w:r w:rsidRPr="00FA0DB1">
        <w:rPr>
          <w:rFonts w:ascii="Times New Roman" w:hAnsi="Times New Roman" w:cs="Times New Roman"/>
          <w:color w:val="000000" w:themeColor="text1"/>
        </w:rPr>
        <w:t xml:space="preserve"> cell carcinoma in the gallbladder is extremely rare, with reported frequencies of less than 0.6% in large autopsy reviews [2]. </w:t>
      </w:r>
      <w:r w:rsidR="00FA0DB1">
        <w:rPr>
          <w:rFonts w:ascii="Times New Roman" w:hAnsi="Times New Roman" w:cs="Times New Roman"/>
          <w:color w:val="000000" w:themeColor="text1"/>
        </w:rPr>
        <w:t>Clear</w:t>
      </w:r>
      <w:r w:rsidRPr="00FA0DB1">
        <w:rPr>
          <w:rFonts w:ascii="Times New Roman" w:hAnsi="Times New Roman" w:cs="Times New Roman"/>
          <w:color w:val="000000" w:themeColor="text1"/>
        </w:rPr>
        <w:t xml:space="preserve"> cell carcinoma is a rare tumor accounting for 3% of all malignancies in adults and 85% of primary renal tumors. </w:t>
      </w:r>
      <w:r w:rsidRPr="00FA0DB1">
        <w:rPr>
          <w:rFonts w:ascii="Times New Roman" w:hAnsi="Times New Roman" w:cs="Times New Roman"/>
          <w:color w:val="000000" w:themeColor="text1"/>
          <w:shd w:val="clear" w:color="auto" w:fill="FFFFFF"/>
        </w:rPr>
        <w:t>The most frequent sites of metastasis are lung (55%), regional lymph nodes (34%), liver (33%), bones (32%), adrenal (19%), contralateral kidney (11%) and CNS (6%) [2].</w:t>
      </w:r>
    </w:p>
    <w:p w14:paraId="4ABDCA7D" w14:textId="448813D0" w:rsidR="000871DC" w:rsidRPr="00FA0DB1" w:rsidRDefault="000871DC" w:rsidP="000871DC">
      <w:pPr>
        <w:spacing w:line="240" w:lineRule="auto"/>
        <w:rPr>
          <w:rFonts w:ascii="Times New Roman" w:hAnsi="Times New Roman" w:cs="Times New Roman"/>
          <w:b/>
          <w:bCs/>
          <w:color w:val="000000" w:themeColor="text1"/>
          <w:lang w:val="mn-MN"/>
        </w:rPr>
      </w:pPr>
      <w:r w:rsidRPr="00FA0DB1">
        <w:rPr>
          <w:rFonts w:ascii="Times New Roman" w:hAnsi="Times New Roman" w:cs="Times New Roman"/>
          <w:b/>
          <w:bCs/>
          <w:color w:val="000000" w:themeColor="text1"/>
        </w:rPr>
        <w:t xml:space="preserve">Case report </w:t>
      </w:r>
    </w:p>
    <w:p w14:paraId="6E0DE963" w14:textId="77777777" w:rsidR="000871DC" w:rsidRPr="00FA0DB1" w:rsidRDefault="000871DC" w:rsidP="000871DC">
      <w:pPr>
        <w:spacing w:line="240" w:lineRule="auto"/>
        <w:rPr>
          <w:rFonts w:ascii="Times New Roman" w:hAnsi="Times New Roman" w:cs="Times New Roman"/>
          <w:color w:val="000000" w:themeColor="text1"/>
        </w:rPr>
      </w:pPr>
      <w:r w:rsidRPr="00FA0DB1">
        <w:rPr>
          <w:rFonts w:ascii="Times New Roman" w:hAnsi="Times New Roman" w:cs="Times New Roman"/>
          <w:color w:val="000000" w:themeColor="text1"/>
        </w:rPr>
        <w:t>Patient was a 54-year-old female. Patient was right upper abdominal pain and epigastric middle pain. Nausea and vomiting. Pain was started 10 days ago, after ate dumplings. No history of previous any gastrointestinal disease. The physical examination: Tenderness in right hypochondrium. Lump in the hypochondrium. Murphy’s sign was positive.</w:t>
      </w:r>
    </w:p>
    <w:p w14:paraId="26BF5BD9" w14:textId="77777777" w:rsidR="000871DC" w:rsidRPr="00FA0DB1" w:rsidRDefault="000871DC" w:rsidP="000871DC">
      <w:pPr>
        <w:spacing w:line="240" w:lineRule="auto"/>
        <w:rPr>
          <w:rFonts w:ascii="Times New Roman" w:hAnsi="Times New Roman" w:cs="Times New Roman"/>
          <w:color w:val="000000" w:themeColor="text1"/>
        </w:rPr>
      </w:pPr>
      <w:r w:rsidRPr="00FA0DB1">
        <w:rPr>
          <w:rFonts w:ascii="Times New Roman" w:hAnsi="Times New Roman" w:cs="Times New Roman"/>
          <w:color w:val="000000" w:themeColor="text1"/>
        </w:rPr>
        <w:t xml:space="preserve">The patient’s in blood test increased white blood cell and C- reactive protein. </w:t>
      </w:r>
      <w:r w:rsidRPr="00FA0DB1">
        <w:rPr>
          <w:rFonts w:ascii="Times New Roman" w:hAnsi="Times New Roman" w:cs="Times New Roman"/>
          <w:b/>
          <w:bCs/>
          <w:color w:val="000000" w:themeColor="text1"/>
        </w:rPr>
        <w:t>/Table.1</w:t>
      </w:r>
      <w:r w:rsidRPr="00FA0DB1">
        <w:rPr>
          <w:rFonts w:ascii="Times New Roman" w:hAnsi="Times New Roman" w:cs="Times New Roman"/>
          <w:color w:val="000000" w:themeColor="text1"/>
        </w:rPr>
        <w:t>/. No cancer tumor markers were performed at the time.</w:t>
      </w:r>
    </w:p>
    <w:p w14:paraId="4440B093" w14:textId="77777777" w:rsidR="000871DC" w:rsidRPr="00FA0DB1" w:rsidRDefault="000871DC" w:rsidP="000871DC">
      <w:pPr>
        <w:spacing w:line="240" w:lineRule="auto"/>
        <w:rPr>
          <w:rFonts w:ascii="Times New Roman" w:hAnsi="Times New Roman" w:cs="Times New Roman"/>
          <w:color w:val="000000" w:themeColor="text1"/>
        </w:rPr>
      </w:pPr>
      <w:r w:rsidRPr="00FA0DB1">
        <w:rPr>
          <w:rFonts w:ascii="Times New Roman" w:hAnsi="Times New Roman" w:cs="Times New Roman"/>
          <w:color w:val="000000" w:themeColor="text1"/>
        </w:rPr>
        <w:t>Blood test, 2019</w:t>
      </w:r>
    </w:p>
    <w:tbl>
      <w:tblPr>
        <w:tblStyle w:val="MediumShading2-Accent5"/>
        <w:tblW w:w="4608" w:type="pct"/>
        <w:tblLook w:val="0660" w:firstRow="1" w:lastRow="1" w:firstColumn="0" w:lastColumn="0" w:noHBand="1" w:noVBand="1"/>
      </w:tblPr>
      <w:tblGrid>
        <w:gridCol w:w="2876"/>
        <w:gridCol w:w="2876"/>
        <w:gridCol w:w="2874"/>
      </w:tblGrid>
      <w:tr w:rsidR="00FA0DB1" w:rsidRPr="00FA0DB1" w14:paraId="02A3FEB3" w14:textId="77777777" w:rsidTr="00B21976">
        <w:trPr>
          <w:cnfStyle w:val="100000000000" w:firstRow="1" w:lastRow="0" w:firstColumn="0" w:lastColumn="0" w:oddVBand="0" w:evenVBand="0" w:oddHBand="0" w:evenHBand="0" w:firstRowFirstColumn="0" w:firstRowLastColumn="0" w:lastRowFirstColumn="0" w:lastRowLastColumn="0"/>
          <w:trHeight w:val="272"/>
        </w:trPr>
        <w:tc>
          <w:tcPr>
            <w:tcW w:w="1667" w:type="pct"/>
            <w:noWrap/>
          </w:tcPr>
          <w:p w14:paraId="00C2D1C5" w14:textId="77777777" w:rsidR="000871DC" w:rsidRPr="00FA0DB1" w:rsidRDefault="000871DC" w:rsidP="00B21976">
            <w:pPr>
              <w:rPr>
                <w:rFonts w:ascii="Times New Roman" w:hAnsi="Times New Roman" w:cs="Times New Roman"/>
                <w:color w:val="000000" w:themeColor="text1"/>
              </w:rPr>
            </w:pPr>
            <w:r w:rsidRPr="00FA0DB1">
              <w:rPr>
                <w:rFonts w:ascii="Times New Roman" w:hAnsi="Times New Roman" w:cs="Times New Roman"/>
                <w:color w:val="000000" w:themeColor="text1"/>
              </w:rPr>
              <w:t xml:space="preserve">Name </w:t>
            </w:r>
          </w:p>
        </w:tc>
        <w:tc>
          <w:tcPr>
            <w:tcW w:w="1667" w:type="pct"/>
          </w:tcPr>
          <w:p w14:paraId="4CF6284A" w14:textId="77777777" w:rsidR="000871DC" w:rsidRPr="00FA0DB1" w:rsidRDefault="000871DC" w:rsidP="00B21976">
            <w:pPr>
              <w:rPr>
                <w:rFonts w:ascii="Times New Roman" w:hAnsi="Times New Roman" w:cs="Times New Roman"/>
                <w:color w:val="000000" w:themeColor="text1"/>
              </w:rPr>
            </w:pPr>
            <w:r w:rsidRPr="00FA0DB1">
              <w:rPr>
                <w:rFonts w:ascii="Times New Roman" w:hAnsi="Times New Roman" w:cs="Times New Roman"/>
                <w:color w:val="000000" w:themeColor="text1"/>
              </w:rPr>
              <w:t>Reference</w:t>
            </w:r>
          </w:p>
        </w:tc>
        <w:tc>
          <w:tcPr>
            <w:tcW w:w="1666" w:type="pct"/>
          </w:tcPr>
          <w:p w14:paraId="1A7481CB" w14:textId="77777777" w:rsidR="000871DC" w:rsidRPr="00FA0DB1" w:rsidRDefault="000871DC" w:rsidP="00B21976">
            <w:pPr>
              <w:rPr>
                <w:rFonts w:ascii="Times New Roman" w:hAnsi="Times New Roman" w:cs="Times New Roman"/>
                <w:color w:val="000000" w:themeColor="text1"/>
              </w:rPr>
            </w:pPr>
            <w:r w:rsidRPr="00FA0DB1">
              <w:rPr>
                <w:rFonts w:ascii="Times New Roman" w:hAnsi="Times New Roman" w:cs="Times New Roman"/>
                <w:color w:val="000000" w:themeColor="text1"/>
              </w:rPr>
              <w:t xml:space="preserve">Result </w:t>
            </w:r>
          </w:p>
        </w:tc>
      </w:tr>
      <w:tr w:rsidR="00FA0DB1" w:rsidRPr="00FA0DB1" w14:paraId="1C7E63B6" w14:textId="77777777" w:rsidTr="00B21976">
        <w:trPr>
          <w:trHeight w:val="272"/>
        </w:trPr>
        <w:tc>
          <w:tcPr>
            <w:tcW w:w="1667" w:type="pct"/>
            <w:noWrap/>
          </w:tcPr>
          <w:p w14:paraId="686EC41C" w14:textId="77777777" w:rsidR="000871DC" w:rsidRPr="00FA0DB1" w:rsidRDefault="000871DC" w:rsidP="00B21976">
            <w:pPr>
              <w:rPr>
                <w:rFonts w:ascii="Times New Roman" w:hAnsi="Times New Roman" w:cs="Times New Roman"/>
                <w:color w:val="000000" w:themeColor="text1"/>
              </w:rPr>
            </w:pPr>
          </w:p>
        </w:tc>
        <w:tc>
          <w:tcPr>
            <w:tcW w:w="1667" w:type="pct"/>
          </w:tcPr>
          <w:p w14:paraId="7C665105" w14:textId="77777777" w:rsidR="000871DC" w:rsidRPr="00FA0DB1" w:rsidRDefault="000871DC" w:rsidP="00B21976">
            <w:pPr>
              <w:rPr>
                <w:rStyle w:val="SubtleEmphasis"/>
                <w:rFonts w:ascii="Times New Roman" w:hAnsi="Times New Roman" w:cs="Times New Roman"/>
                <w:color w:val="000000" w:themeColor="text1"/>
              </w:rPr>
            </w:pPr>
            <w:r w:rsidRPr="00FA0DB1">
              <w:rPr>
                <w:rStyle w:val="SubtleEmphasis"/>
                <w:rFonts w:ascii="Times New Roman" w:hAnsi="Times New Roman" w:cs="Times New Roman"/>
                <w:color w:val="000000" w:themeColor="text1"/>
              </w:rPr>
              <w:t>CBC</w:t>
            </w:r>
          </w:p>
        </w:tc>
        <w:tc>
          <w:tcPr>
            <w:tcW w:w="1666" w:type="pct"/>
          </w:tcPr>
          <w:p w14:paraId="7C3F1E68" w14:textId="77777777" w:rsidR="000871DC" w:rsidRPr="00FA0DB1" w:rsidRDefault="000871DC" w:rsidP="00B21976">
            <w:pPr>
              <w:rPr>
                <w:rFonts w:ascii="Times New Roman" w:hAnsi="Times New Roman" w:cs="Times New Roman"/>
                <w:color w:val="000000" w:themeColor="text1"/>
              </w:rPr>
            </w:pPr>
          </w:p>
        </w:tc>
      </w:tr>
      <w:tr w:rsidR="00FA0DB1" w:rsidRPr="00FA0DB1" w14:paraId="04B5A829" w14:textId="77777777" w:rsidTr="00B21976">
        <w:trPr>
          <w:trHeight w:val="514"/>
        </w:trPr>
        <w:tc>
          <w:tcPr>
            <w:tcW w:w="1667" w:type="pct"/>
            <w:noWrap/>
          </w:tcPr>
          <w:p w14:paraId="37C3EE32" w14:textId="77777777" w:rsidR="000871DC" w:rsidRPr="00FA0DB1" w:rsidRDefault="000871DC" w:rsidP="00B21976">
            <w:pPr>
              <w:rPr>
                <w:rFonts w:ascii="Times New Roman" w:hAnsi="Times New Roman" w:cs="Times New Roman"/>
                <w:color w:val="000000" w:themeColor="text1"/>
              </w:rPr>
            </w:pPr>
            <w:r w:rsidRPr="00FA0DB1">
              <w:rPr>
                <w:rFonts w:ascii="Times New Roman" w:hAnsi="Times New Roman" w:cs="Times New Roman"/>
                <w:color w:val="000000" w:themeColor="text1"/>
              </w:rPr>
              <w:t>WBC</w:t>
            </w:r>
          </w:p>
        </w:tc>
        <w:tc>
          <w:tcPr>
            <w:tcW w:w="1667" w:type="pct"/>
          </w:tcPr>
          <w:p w14:paraId="7295CD07" w14:textId="77777777" w:rsidR="000871DC" w:rsidRPr="00FA0DB1" w:rsidRDefault="000871DC" w:rsidP="00B21976">
            <w:pPr>
              <w:pStyle w:val="DecimalAligned"/>
              <w:spacing w:line="240" w:lineRule="auto"/>
              <w:rPr>
                <w:rFonts w:ascii="Times New Roman" w:hAnsi="Times New Roman"/>
                <w:color w:val="000000" w:themeColor="text1"/>
              </w:rPr>
            </w:pPr>
            <w:r w:rsidRPr="00FA0DB1">
              <w:rPr>
                <w:rFonts w:ascii="Times New Roman" w:hAnsi="Times New Roman"/>
                <w:color w:val="000000" w:themeColor="text1"/>
              </w:rPr>
              <w:t>4-10*10</w:t>
            </w:r>
            <w:r w:rsidRPr="00FA0DB1">
              <w:rPr>
                <w:rFonts w:ascii="Times New Roman" w:hAnsi="Times New Roman"/>
                <w:color w:val="000000" w:themeColor="text1"/>
                <w:vertAlign w:val="superscript"/>
              </w:rPr>
              <w:t>3</w:t>
            </w:r>
            <w:r w:rsidRPr="00FA0DB1">
              <w:rPr>
                <w:rFonts w:ascii="Times New Roman" w:hAnsi="Times New Roman"/>
                <w:color w:val="000000" w:themeColor="text1"/>
              </w:rPr>
              <w:t>/L</w:t>
            </w:r>
          </w:p>
        </w:tc>
        <w:tc>
          <w:tcPr>
            <w:tcW w:w="1666" w:type="pct"/>
          </w:tcPr>
          <w:p w14:paraId="77E76FB7" w14:textId="77777777" w:rsidR="000871DC" w:rsidRPr="00FA0DB1" w:rsidRDefault="000871DC" w:rsidP="00B21976">
            <w:pPr>
              <w:pStyle w:val="DecimalAligned"/>
              <w:spacing w:line="240" w:lineRule="auto"/>
              <w:rPr>
                <w:rFonts w:ascii="Times New Roman" w:hAnsi="Times New Roman"/>
                <w:b/>
                <w:bCs/>
                <w:color w:val="000000" w:themeColor="text1"/>
              </w:rPr>
            </w:pPr>
            <w:r w:rsidRPr="00FA0DB1">
              <w:rPr>
                <w:rFonts w:ascii="Times New Roman" w:hAnsi="Times New Roman"/>
                <w:b/>
                <w:bCs/>
                <w:color w:val="000000" w:themeColor="text1"/>
              </w:rPr>
              <w:t>11.5*10</w:t>
            </w:r>
            <w:r w:rsidRPr="00FA0DB1">
              <w:rPr>
                <w:rFonts w:ascii="Times New Roman" w:hAnsi="Times New Roman"/>
                <w:b/>
                <w:bCs/>
                <w:color w:val="000000" w:themeColor="text1"/>
                <w:vertAlign w:val="superscript"/>
              </w:rPr>
              <w:t>3</w:t>
            </w:r>
            <w:r w:rsidRPr="00FA0DB1">
              <w:rPr>
                <w:rFonts w:ascii="Times New Roman" w:hAnsi="Times New Roman"/>
                <w:b/>
                <w:bCs/>
                <w:color w:val="000000" w:themeColor="text1"/>
              </w:rPr>
              <w:t>/L</w:t>
            </w:r>
          </w:p>
        </w:tc>
      </w:tr>
      <w:tr w:rsidR="00FA0DB1" w:rsidRPr="00FA0DB1" w14:paraId="30395BE9" w14:textId="77777777" w:rsidTr="00B21976">
        <w:trPr>
          <w:trHeight w:val="514"/>
        </w:trPr>
        <w:tc>
          <w:tcPr>
            <w:tcW w:w="1667" w:type="pct"/>
            <w:noWrap/>
          </w:tcPr>
          <w:p w14:paraId="4800D6EE" w14:textId="77777777" w:rsidR="000871DC" w:rsidRPr="00FA0DB1" w:rsidRDefault="000871DC" w:rsidP="00B21976">
            <w:pPr>
              <w:rPr>
                <w:rFonts w:ascii="Times New Roman" w:hAnsi="Times New Roman" w:cs="Times New Roman"/>
                <w:color w:val="000000" w:themeColor="text1"/>
              </w:rPr>
            </w:pPr>
            <w:r w:rsidRPr="00FA0DB1">
              <w:rPr>
                <w:rFonts w:ascii="Times New Roman" w:hAnsi="Times New Roman" w:cs="Times New Roman"/>
                <w:color w:val="000000" w:themeColor="text1"/>
              </w:rPr>
              <w:t xml:space="preserve">Neutrophil </w:t>
            </w:r>
          </w:p>
        </w:tc>
        <w:tc>
          <w:tcPr>
            <w:tcW w:w="1667" w:type="pct"/>
          </w:tcPr>
          <w:p w14:paraId="63423E7A" w14:textId="77777777" w:rsidR="000871DC" w:rsidRPr="00FA0DB1" w:rsidRDefault="000871DC" w:rsidP="00B21976">
            <w:pPr>
              <w:pStyle w:val="DecimalAligned"/>
              <w:spacing w:line="240" w:lineRule="auto"/>
              <w:rPr>
                <w:rFonts w:ascii="Times New Roman" w:hAnsi="Times New Roman"/>
                <w:color w:val="000000" w:themeColor="text1"/>
              </w:rPr>
            </w:pPr>
            <w:r w:rsidRPr="00FA0DB1">
              <w:rPr>
                <w:rFonts w:ascii="Times New Roman" w:hAnsi="Times New Roman"/>
                <w:color w:val="000000" w:themeColor="text1"/>
              </w:rPr>
              <w:t>34-71%</w:t>
            </w:r>
          </w:p>
        </w:tc>
        <w:tc>
          <w:tcPr>
            <w:tcW w:w="1666" w:type="pct"/>
          </w:tcPr>
          <w:p w14:paraId="7F63BC3D" w14:textId="77777777" w:rsidR="000871DC" w:rsidRPr="00FA0DB1" w:rsidRDefault="000871DC" w:rsidP="00B21976">
            <w:pPr>
              <w:pStyle w:val="DecimalAligned"/>
              <w:spacing w:line="240" w:lineRule="auto"/>
              <w:rPr>
                <w:rFonts w:ascii="Times New Roman" w:hAnsi="Times New Roman"/>
                <w:b/>
                <w:bCs/>
                <w:color w:val="000000" w:themeColor="text1"/>
              </w:rPr>
            </w:pPr>
            <w:r w:rsidRPr="00FA0DB1">
              <w:rPr>
                <w:rFonts w:ascii="Times New Roman" w:hAnsi="Times New Roman"/>
                <w:b/>
                <w:bCs/>
                <w:color w:val="000000" w:themeColor="text1"/>
              </w:rPr>
              <w:t>76%</w:t>
            </w:r>
          </w:p>
        </w:tc>
      </w:tr>
      <w:tr w:rsidR="00FA0DB1" w:rsidRPr="00FA0DB1" w14:paraId="02A16A4C" w14:textId="77777777" w:rsidTr="00B21976">
        <w:trPr>
          <w:trHeight w:val="378"/>
        </w:trPr>
        <w:tc>
          <w:tcPr>
            <w:tcW w:w="1667" w:type="pct"/>
            <w:noWrap/>
          </w:tcPr>
          <w:p w14:paraId="2387B4EA" w14:textId="77777777" w:rsidR="000871DC" w:rsidRPr="00FA0DB1" w:rsidRDefault="000871DC" w:rsidP="00B21976">
            <w:pPr>
              <w:rPr>
                <w:rFonts w:ascii="Times New Roman" w:hAnsi="Times New Roman" w:cs="Times New Roman"/>
                <w:color w:val="000000" w:themeColor="text1"/>
              </w:rPr>
            </w:pPr>
          </w:p>
        </w:tc>
        <w:tc>
          <w:tcPr>
            <w:tcW w:w="1667" w:type="pct"/>
          </w:tcPr>
          <w:p w14:paraId="2834427C" w14:textId="77777777" w:rsidR="000871DC" w:rsidRPr="00FA0DB1" w:rsidRDefault="000871DC" w:rsidP="00B21976">
            <w:pPr>
              <w:rPr>
                <w:rStyle w:val="SubtleEmphasis"/>
                <w:rFonts w:ascii="Times New Roman" w:hAnsi="Times New Roman" w:cs="Times New Roman"/>
                <w:color w:val="000000" w:themeColor="text1"/>
              </w:rPr>
            </w:pPr>
            <w:r w:rsidRPr="00FA0DB1">
              <w:rPr>
                <w:rStyle w:val="SubtleEmphasis"/>
                <w:rFonts w:ascii="Times New Roman" w:hAnsi="Times New Roman" w:cs="Times New Roman"/>
                <w:color w:val="000000" w:themeColor="text1"/>
              </w:rPr>
              <w:t xml:space="preserve">Biochemistry </w:t>
            </w:r>
          </w:p>
        </w:tc>
        <w:tc>
          <w:tcPr>
            <w:tcW w:w="1666" w:type="pct"/>
          </w:tcPr>
          <w:p w14:paraId="77E761D7" w14:textId="77777777" w:rsidR="000871DC" w:rsidRPr="00FA0DB1" w:rsidRDefault="000871DC" w:rsidP="00B21976">
            <w:pPr>
              <w:rPr>
                <w:rFonts w:ascii="Times New Roman" w:hAnsi="Times New Roman" w:cs="Times New Roman"/>
                <w:b/>
                <w:bCs/>
                <w:color w:val="000000" w:themeColor="text1"/>
              </w:rPr>
            </w:pPr>
          </w:p>
        </w:tc>
      </w:tr>
      <w:tr w:rsidR="00FA0DB1" w:rsidRPr="00FA0DB1" w14:paraId="2ACE4E3D" w14:textId="77777777" w:rsidTr="00B21976">
        <w:trPr>
          <w:trHeight w:val="514"/>
        </w:trPr>
        <w:tc>
          <w:tcPr>
            <w:tcW w:w="1667" w:type="pct"/>
            <w:noWrap/>
          </w:tcPr>
          <w:p w14:paraId="05779C63" w14:textId="77777777" w:rsidR="000871DC" w:rsidRPr="00FA0DB1" w:rsidRDefault="000871DC" w:rsidP="00B21976">
            <w:pPr>
              <w:rPr>
                <w:rFonts w:ascii="Times New Roman" w:hAnsi="Times New Roman" w:cs="Times New Roman"/>
                <w:color w:val="000000" w:themeColor="text1"/>
              </w:rPr>
            </w:pPr>
            <w:r w:rsidRPr="00FA0DB1">
              <w:rPr>
                <w:rFonts w:ascii="Times New Roman" w:hAnsi="Times New Roman" w:cs="Times New Roman"/>
                <w:color w:val="000000" w:themeColor="text1"/>
              </w:rPr>
              <w:t>CRP</w:t>
            </w:r>
          </w:p>
        </w:tc>
        <w:tc>
          <w:tcPr>
            <w:tcW w:w="1667" w:type="pct"/>
          </w:tcPr>
          <w:p w14:paraId="58B72CFA" w14:textId="77777777" w:rsidR="000871DC" w:rsidRPr="00FA0DB1" w:rsidRDefault="000871DC" w:rsidP="00B21976">
            <w:pPr>
              <w:pStyle w:val="DecimalAligned"/>
              <w:spacing w:line="240" w:lineRule="auto"/>
              <w:rPr>
                <w:rFonts w:ascii="Times New Roman" w:hAnsi="Times New Roman"/>
                <w:color w:val="000000" w:themeColor="text1"/>
              </w:rPr>
            </w:pPr>
            <w:r w:rsidRPr="00FA0DB1">
              <w:rPr>
                <w:rFonts w:ascii="Times New Roman" w:hAnsi="Times New Roman"/>
                <w:color w:val="000000" w:themeColor="text1"/>
              </w:rPr>
              <w:t>0-5mg/l</w:t>
            </w:r>
          </w:p>
        </w:tc>
        <w:tc>
          <w:tcPr>
            <w:tcW w:w="1666" w:type="pct"/>
          </w:tcPr>
          <w:p w14:paraId="06454755" w14:textId="77777777" w:rsidR="000871DC" w:rsidRPr="00FA0DB1" w:rsidRDefault="000871DC" w:rsidP="00B21976">
            <w:pPr>
              <w:pStyle w:val="DecimalAligned"/>
              <w:spacing w:line="240" w:lineRule="auto"/>
              <w:rPr>
                <w:rFonts w:ascii="Times New Roman" w:hAnsi="Times New Roman"/>
                <w:b/>
                <w:bCs/>
                <w:color w:val="000000" w:themeColor="text1"/>
              </w:rPr>
            </w:pPr>
            <w:r w:rsidRPr="00FA0DB1">
              <w:rPr>
                <w:rFonts w:ascii="Times New Roman" w:hAnsi="Times New Roman"/>
                <w:b/>
                <w:bCs/>
                <w:color w:val="000000" w:themeColor="text1"/>
              </w:rPr>
              <w:t>108.19mg/l</w:t>
            </w:r>
          </w:p>
        </w:tc>
      </w:tr>
      <w:tr w:rsidR="00FA0DB1" w:rsidRPr="00FA0DB1" w14:paraId="33C861FB" w14:textId="77777777" w:rsidTr="00B21976">
        <w:trPr>
          <w:trHeight w:val="514"/>
        </w:trPr>
        <w:tc>
          <w:tcPr>
            <w:tcW w:w="1667" w:type="pct"/>
            <w:noWrap/>
          </w:tcPr>
          <w:p w14:paraId="479C4324" w14:textId="77777777" w:rsidR="000871DC" w:rsidRPr="00FA0DB1" w:rsidRDefault="000871DC" w:rsidP="00B21976">
            <w:pPr>
              <w:rPr>
                <w:rFonts w:ascii="Times New Roman" w:hAnsi="Times New Roman" w:cs="Times New Roman"/>
                <w:color w:val="000000" w:themeColor="text1"/>
              </w:rPr>
            </w:pPr>
            <w:r w:rsidRPr="00FA0DB1">
              <w:rPr>
                <w:rFonts w:ascii="Times New Roman" w:hAnsi="Times New Roman" w:cs="Times New Roman"/>
                <w:color w:val="000000" w:themeColor="text1"/>
              </w:rPr>
              <w:t xml:space="preserve">Fibrinogen </w:t>
            </w:r>
          </w:p>
        </w:tc>
        <w:tc>
          <w:tcPr>
            <w:tcW w:w="1667" w:type="pct"/>
          </w:tcPr>
          <w:p w14:paraId="50C892C5" w14:textId="77777777" w:rsidR="000871DC" w:rsidRPr="00FA0DB1" w:rsidRDefault="000871DC" w:rsidP="00B21976">
            <w:pPr>
              <w:pStyle w:val="DecimalAligned"/>
              <w:spacing w:line="240" w:lineRule="auto"/>
              <w:rPr>
                <w:rFonts w:ascii="Times New Roman" w:hAnsi="Times New Roman"/>
                <w:color w:val="000000" w:themeColor="text1"/>
              </w:rPr>
            </w:pPr>
            <w:r w:rsidRPr="00FA0DB1">
              <w:rPr>
                <w:rFonts w:ascii="Times New Roman" w:hAnsi="Times New Roman"/>
                <w:color w:val="000000" w:themeColor="text1"/>
              </w:rPr>
              <w:t>2-4g/l</w:t>
            </w:r>
          </w:p>
        </w:tc>
        <w:tc>
          <w:tcPr>
            <w:tcW w:w="1666" w:type="pct"/>
          </w:tcPr>
          <w:p w14:paraId="39B36F7A" w14:textId="77777777" w:rsidR="000871DC" w:rsidRPr="00FA0DB1" w:rsidRDefault="000871DC" w:rsidP="00B21976">
            <w:pPr>
              <w:pStyle w:val="DecimalAligned"/>
              <w:spacing w:line="240" w:lineRule="auto"/>
              <w:rPr>
                <w:rFonts w:ascii="Times New Roman" w:hAnsi="Times New Roman"/>
                <w:b/>
                <w:bCs/>
                <w:color w:val="000000" w:themeColor="text1"/>
              </w:rPr>
            </w:pPr>
            <w:r w:rsidRPr="00FA0DB1">
              <w:rPr>
                <w:rFonts w:ascii="Times New Roman" w:hAnsi="Times New Roman"/>
                <w:b/>
                <w:bCs/>
                <w:color w:val="000000" w:themeColor="text1"/>
              </w:rPr>
              <w:t>7.12g/l</w:t>
            </w:r>
          </w:p>
        </w:tc>
      </w:tr>
      <w:tr w:rsidR="00FA0DB1" w:rsidRPr="00FA0DB1" w14:paraId="6CE4EB0E" w14:textId="77777777" w:rsidTr="00B21976">
        <w:trPr>
          <w:cnfStyle w:val="010000000000" w:firstRow="0" w:lastRow="1" w:firstColumn="0" w:lastColumn="0" w:oddVBand="0" w:evenVBand="0" w:oddHBand="0" w:evenHBand="0" w:firstRowFirstColumn="0" w:firstRowLastColumn="0" w:lastRowFirstColumn="0" w:lastRowLastColumn="0"/>
          <w:trHeight w:val="514"/>
        </w:trPr>
        <w:tc>
          <w:tcPr>
            <w:tcW w:w="5000" w:type="pct"/>
            <w:gridSpan w:val="3"/>
            <w:noWrap/>
          </w:tcPr>
          <w:p w14:paraId="296398AD" w14:textId="77777777" w:rsidR="000871DC" w:rsidRPr="00FA0DB1" w:rsidRDefault="000871DC" w:rsidP="00B21976">
            <w:pPr>
              <w:pStyle w:val="DecimalAligned"/>
              <w:spacing w:line="240" w:lineRule="auto"/>
              <w:rPr>
                <w:rFonts w:ascii="Times New Roman" w:hAnsi="Times New Roman"/>
                <w:color w:val="000000" w:themeColor="text1"/>
              </w:rPr>
            </w:pPr>
          </w:p>
        </w:tc>
      </w:tr>
    </w:tbl>
    <w:p w14:paraId="251A597F" w14:textId="77777777" w:rsidR="000871DC" w:rsidRPr="00FA0DB1" w:rsidRDefault="000871DC" w:rsidP="000871DC">
      <w:pPr>
        <w:pStyle w:val="FootnoteText"/>
        <w:rPr>
          <w:rFonts w:ascii="Times New Roman" w:hAnsi="Times New Roman"/>
          <w:b/>
          <w:bCs/>
          <w:color w:val="000000" w:themeColor="text1"/>
          <w:sz w:val="22"/>
          <w:szCs w:val="22"/>
        </w:rPr>
      </w:pPr>
      <w:r w:rsidRPr="00FA0DB1">
        <w:rPr>
          <w:rStyle w:val="SubtleEmphasis"/>
          <w:rFonts w:ascii="Times New Roman" w:hAnsi="Times New Roman"/>
          <w:b/>
          <w:bCs/>
          <w:color w:val="000000" w:themeColor="text1"/>
          <w:sz w:val="22"/>
          <w:szCs w:val="22"/>
        </w:rPr>
        <w:t>Table. 1. Changes of blood test</w:t>
      </w:r>
    </w:p>
    <w:p w14:paraId="7EE815B4" w14:textId="77777777" w:rsidR="000871DC" w:rsidRPr="00FA0DB1" w:rsidRDefault="000871DC" w:rsidP="000871DC">
      <w:pPr>
        <w:spacing w:line="240" w:lineRule="auto"/>
        <w:rPr>
          <w:rFonts w:ascii="Times New Roman" w:hAnsi="Times New Roman" w:cs="Times New Roman"/>
          <w:color w:val="000000" w:themeColor="text1"/>
        </w:rPr>
      </w:pPr>
    </w:p>
    <w:p w14:paraId="28959FEA" w14:textId="77777777" w:rsidR="000871DC" w:rsidRPr="00FA0DB1" w:rsidRDefault="000871DC" w:rsidP="000871DC">
      <w:pPr>
        <w:spacing w:line="240" w:lineRule="auto"/>
        <w:rPr>
          <w:rFonts w:ascii="Times New Roman" w:hAnsi="Times New Roman" w:cs="Times New Roman"/>
          <w:b/>
          <w:bCs/>
          <w:color w:val="000000" w:themeColor="text1"/>
        </w:rPr>
      </w:pPr>
      <w:r w:rsidRPr="00FA0DB1">
        <w:rPr>
          <w:rFonts w:ascii="Times New Roman" w:hAnsi="Times New Roman" w:cs="Times New Roman"/>
          <w:b/>
          <w:bCs/>
          <w:color w:val="000000" w:themeColor="text1"/>
        </w:rPr>
        <w:lastRenderedPageBreak/>
        <w:t>Radiology examination:</w:t>
      </w:r>
    </w:p>
    <w:p w14:paraId="0F24A1DD" w14:textId="77777777" w:rsidR="000871DC" w:rsidRPr="00FA0DB1" w:rsidRDefault="000871DC" w:rsidP="000871DC">
      <w:pPr>
        <w:spacing w:line="240" w:lineRule="auto"/>
        <w:jc w:val="both"/>
        <w:rPr>
          <w:rFonts w:ascii="Times New Roman" w:hAnsi="Times New Roman" w:cs="Times New Roman"/>
          <w:color w:val="000000" w:themeColor="text1"/>
        </w:rPr>
      </w:pPr>
      <w:r w:rsidRPr="00FA0DB1">
        <w:rPr>
          <w:rFonts w:ascii="Times New Roman" w:hAnsi="Times New Roman" w:cs="Times New Roman"/>
          <w:b/>
          <w:color w:val="000000" w:themeColor="text1"/>
        </w:rPr>
        <w:t>Abdominal ultrasound examination</w:t>
      </w:r>
      <w:r w:rsidRPr="00FA0DB1">
        <w:rPr>
          <w:rFonts w:ascii="Times New Roman" w:hAnsi="Times New Roman" w:cs="Times New Roman"/>
          <w:color w:val="000000" w:themeColor="text1"/>
        </w:rPr>
        <w:t>: Gallbladder is enlargement, about 6.0*3.0 cm like the mudstone in the gallbladder. GB wall thickening /double/. Common bile duct is dilated /1.2cm/ //</w:t>
      </w:r>
      <w:r w:rsidRPr="00FA0DB1">
        <w:rPr>
          <w:rFonts w:ascii="Times New Roman" w:hAnsi="Times New Roman" w:cs="Times New Roman"/>
          <w:b/>
          <w:bCs/>
          <w:color w:val="000000" w:themeColor="text1"/>
        </w:rPr>
        <w:t>Figure.1</w:t>
      </w:r>
      <w:r w:rsidRPr="00FA0DB1">
        <w:rPr>
          <w:rFonts w:ascii="Times New Roman" w:hAnsi="Times New Roman" w:cs="Times New Roman"/>
          <w:color w:val="000000" w:themeColor="text1"/>
        </w:rPr>
        <w:t>/</w:t>
      </w:r>
    </w:p>
    <w:p w14:paraId="0B624433" w14:textId="77777777" w:rsidR="000871DC" w:rsidRPr="00FA0DB1" w:rsidRDefault="000871DC" w:rsidP="000871DC">
      <w:pPr>
        <w:spacing w:line="240" w:lineRule="auto"/>
        <w:jc w:val="both"/>
        <w:rPr>
          <w:rFonts w:ascii="Times New Roman" w:hAnsi="Times New Roman" w:cs="Times New Roman"/>
          <w:color w:val="000000" w:themeColor="text1"/>
        </w:rPr>
      </w:pPr>
      <w:r w:rsidRPr="00FA0DB1">
        <w:rPr>
          <w:rFonts w:ascii="Times New Roman" w:hAnsi="Times New Roman" w:cs="Times New Roman"/>
          <w:b/>
          <w:color w:val="000000" w:themeColor="text1"/>
        </w:rPr>
        <w:t>Abdominal contrast CT examination</w:t>
      </w:r>
      <w:r w:rsidRPr="00FA0DB1">
        <w:rPr>
          <w:rFonts w:ascii="Times New Roman" w:hAnsi="Times New Roman" w:cs="Times New Roman"/>
          <w:color w:val="000000" w:themeColor="text1"/>
        </w:rPr>
        <w:t>: Moderate thickening with surrounding mild edematous changes in wall of the gallbladder. Size of the GB is moderated dilated with diffuse sludges. IHBD is no dilated, CBD is dilated 1.2 cm and no sign of biliary obstruction. Normal parenchymal contour and thickness of both kidneys. No renal masse (</w:t>
      </w:r>
      <w:r w:rsidRPr="00FA0DB1">
        <w:rPr>
          <w:rFonts w:ascii="Times New Roman" w:hAnsi="Times New Roman" w:cs="Times New Roman"/>
          <w:b/>
          <w:bCs/>
          <w:color w:val="000000" w:themeColor="text1"/>
        </w:rPr>
        <w:t>Figure. 2-4</w:t>
      </w:r>
      <w:r w:rsidRPr="00FA0DB1">
        <w:rPr>
          <w:rFonts w:ascii="Times New Roman" w:hAnsi="Times New Roman" w:cs="Times New Roman"/>
          <w:color w:val="000000" w:themeColor="text1"/>
        </w:rPr>
        <w:t xml:space="preserve">). </w:t>
      </w:r>
    </w:p>
    <w:p w14:paraId="53DF12BF" w14:textId="77777777" w:rsidR="000871DC" w:rsidRPr="00FA0DB1" w:rsidRDefault="000871DC" w:rsidP="000871DC">
      <w:pPr>
        <w:spacing w:line="240" w:lineRule="auto"/>
        <w:rPr>
          <w:rFonts w:ascii="Times New Roman" w:hAnsi="Times New Roman" w:cs="Times New Roman"/>
          <w:color w:val="000000" w:themeColor="text1"/>
          <w:lang w:val="mn-MN"/>
        </w:rPr>
      </w:pPr>
      <w:r w:rsidRPr="00FA0DB1">
        <w:rPr>
          <w:rFonts w:ascii="Times New Roman" w:hAnsi="Times New Roman" w:cs="Times New Roman"/>
          <w:noProof/>
          <w:color w:val="000000" w:themeColor="text1"/>
        </w:rPr>
        <mc:AlternateContent>
          <mc:Choice Requires="wps">
            <w:drawing>
              <wp:anchor distT="0" distB="0" distL="114300" distR="114300" simplePos="0" relativeHeight="251663360" behindDoc="0" locked="0" layoutInCell="1" allowOverlap="1" wp14:anchorId="695EFAB8" wp14:editId="7BC54293">
                <wp:simplePos x="0" y="0"/>
                <wp:positionH relativeFrom="column">
                  <wp:posOffset>3493135</wp:posOffset>
                </wp:positionH>
                <wp:positionV relativeFrom="paragraph">
                  <wp:posOffset>1177925</wp:posOffset>
                </wp:positionV>
                <wp:extent cx="475615" cy="91440"/>
                <wp:effectExtent l="0" t="82550" r="0" b="102235"/>
                <wp:wrapNone/>
                <wp:docPr id="6" name="Arrow: Right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36288">
                          <a:off x="0" y="0"/>
                          <a:ext cx="475615" cy="91440"/>
                        </a:xfrm>
                        <a:prstGeom prst="rightArrow">
                          <a:avLst>
                            <a:gd name="adj1" fmla="val 50000"/>
                            <a:gd name="adj2" fmla="val 13003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1A68EF"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6" o:spid="_x0000_s1026" type="#_x0000_t13" style="position:absolute;margin-left:275.05pt;margin-top:92.75pt;width:37.45pt;height:7.2pt;rotation:-1787263fd;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"/>
            </w:pict>
          </mc:Fallback>
        </mc:AlternateContent>
      </w:r>
      <w:r w:rsidRPr="00FA0DB1">
        <w:rPr>
          <w:rFonts w:ascii="Times New Roman" w:hAnsi="Times New Roman" w:cs="Times New Roman"/>
          <w:noProof/>
          <w:color w:val="000000" w:themeColor="text1"/>
        </w:rPr>
        <mc:AlternateContent>
          <mc:Choice Requires="wps">
            <w:drawing>
              <wp:anchor distT="0" distB="0" distL="114300" distR="114300" simplePos="0" relativeHeight="251662336" behindDoc="0" locked="0" layoutInCell="1" allowOverlap="1" wp14:anchorId="59980A85" wp14:editId="38D879BE">
                <wp:simplePos x="0" y="0"/>
                <wp:positionH relativeFrom="column">
                  <wp:posOffset>1696720</wp:posOffset>
                </wp:positionH>
                <wp:positionV relativeFrom="paragraph">
                  <wp:posOffset>1086485</wp:posOffset>
                </wp:positionV>
                <wp:extent cx="475615" cy="91440"/>
                <wp:effectExtent l="0" t="124460" r="0" b="107950"/>
                <wp:wrapNone/>
                <wp:docPr id="5" name="Arrow: Right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8640742">
                          <a:off x="0" y="0"/>
                          <a:ext cx="475615" cy="91440"/>
                        </a:xfrm>
                        <a:prstGeom prst="rightArrow">
                          <a:avLst>
                            <a:gd name="adj1" fmla="val 50000"/>
                            <a:gd name="adj2" fmla="val 13003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491C02" id="Arrow: Right 5" o:spid="_x0000_s1026" type="#_x0000_t13" style="position:absolute;margin-left:133.6pt;margin-top:85.55pt;width:37.45pt;height:7.2pt;rotation:9437994fd;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"/>
            </w:pict>
          </mc:Fallback>
        </mc:AlternateContent>
      </w:r>
      <w:r w:rsidRPr="00FA0DB1">
        <w:rPr>
          <w:rFonts w:ascii="Times New Roman" w:hAnsi="Times New Roman" w:cs="Times New Roman"/>
          <w:noProof/>
          <w:color w:val="000000" w:themeColor="text1"/>
        </w:rPr>
        <mc:AlternateContent>
          <mc:Choice Requires="wps">
            <w:drawing>
              <wp:anchor distT="0" distB="0" distL="114300" distR="114300" simplePos="0" relativeHeight="251661312" behindDoc="0" locked="0" layoutInCell="1" allowOverlap="1" wp14:anchorId="63C3374D" wp14:editId="532D778A">
                <wp:simplePos x="0" y="0"/>
                <wp:positionH relativeFrom="column">
                  <wp:posOffset>1544320</wp:posOffset>
                </wp:positionH>
                <wp:positionV relativeFrom="paragraph">
                  <wp:posOffset>934085</wp:posOffset>
                </wp:positionV>
                <wp:extent cx="475615" cy="91440"/>
                <wp:effectExtent l="0" t="124460" r="0" b="107950"/>
                <wp:wrapNone/>
                <wp:docPr id="3" name="Arrow: Right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8640742">
                          <a:off x="0" y="0"/>
                          <a:ext cx="475615" cy="91440"/>
                        </a:xfrm>
                        <a:prstGeom prst="rightArrow">
                          <a:avLst>
                            <a:gd name="adj1" fmla="val 50000"/>
                            <a:gd name="adj2" fmla="val 13003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A720CE" id="Arrow: Right 3" o:spid="_x0000_s1026" type="#_x0000_t13" style="position:absolute;margin-left:121.6pt;margin-top:73.55pt;width:37.45pt;height:7.2pt;rotation:9437994fd;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"/>
            </w:pict>
          </mc:Fallback>
        </mc:AlternateContent>
      </w:r>
      <w:r w:rsidRPr="00FA0DB1">
        <w:rPr>
          <w:rFonts w:ascii="Times New Roman" w:hAnsi="Times New Roman" w:cs="Times New Roman"/>
          <w:noProof/>
          <w:color w:val="000000" w:themeColor="text1"/>
        </w:rPr>
        <w:drawing>
          <wp:inline distT="0" distB="0" distL="0" distR="0" wp14:anchorId="124FB88F" wp14:editId="0FCA92F2">
            <wp:extent cx="2714625" cy="2105660"/>
            <wp:effectExtent l="0" t="0" r="9525"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 cstate="print"/>
                    <a:srcRect t="6354" r="731"/>
                    <a:stretch/>
                  </pic:blipFill>
                  <pic:spPr bwMode="auto">
                    <a:xfrm>
                      <a:off x="0" y="0"/>
                      <a:ext cx="2713858" cy="2105065"/>
                    </a:xfrm>
                    <a:prstGeom prst="rect">
                      <a:avLst/>
                    </a:prstGeom>
                    <a:ln>
                      <a:noFill/>
                    </a:ln>
                    <a:extLst>
                      <a:ext uri="{53640926-AAD7-44D8-BBD7-CCE9431645EC}">
                        <a14:shadowObscured xmlns:a14="http://schemas.microsoft.com/office/drawing/2010/main"/>
                      </a:ext>
                    </a:extLst>
                  </pic:spPr>
                </pic:pic>
              </a:graphicData>
            </a:graphic>
          </wp:inline>
        </w:drawing>
      </w:r>
      <w:r w:rsidRPr="00FA0DB1">
        <w:rPr>
          <w:rFonts w:ascii="Times New Roman" w:hAnsi="Times New Roman" w:cs="Times New Roman"/>
          <w:color w:val="000000" w:themeColor="text1"/>
          <w:lang w:val="mn-MN"/>
        </w:rPr>
        <w:t xml:space="preserve">     </w:t>
      </w:r>
      <w:r w:rsidRPr="00FA0DB1">
        <w:rPr>
          <w:rFonts w:ascii="Times New Roman" w:hAnsi="Times New Roman" w:cs="Times New Roman"/>
          <w:noProof/>
          <w:color w:val="000000" w:themeColor="text1"/>
        </w:rPr>
        <w:drawing>
          <wp:inline distT="0" distB="0" distL="0" distR="0" wp14:anchorId="0DF1F894" wp14:editId="683DDED2">
            <wp:extent cx="2895600" cy="211518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t="5530" r="390"/>
                    <a:stretch/>
                  </pic:blipFill>
                  <pic:spPr bwMode="auto">
                    <a:xfrm>
                      <a:off x="0" y="0"/>
                      <a:ext cx="2898962" cy="2117641"/>
                    </a:xfrm>
                    <a:prstGeom prst="rect">
                      <a:avLst/>
                    </a:prstGeom>
                    <a:ln>
                      <a:noFill/>
                    </a:ln>
                    <a:extLst>
                      <a:ext uri="{53640926-AAD7-44D8-BBD7-CCE9431645EC}">
                        <a14:shadowObscured xmlns:a14="http://schemas.microsoft.com/office/drawing/2010/main"/>
                      </a:ext>
                    </a:extLst>
                  </pic:spPr>
                </pic:pic>
              </a:graphicData>
            </a:graphic>
          </wp:inline>
        </w:drawing>
      </w:r>
    </w:p>
    <w:p w14:paraId="2FDF0866" w14:textId="77777777" w:rsidR="000871DC" w:rsidRPr="00FA0DB1" w:rsidRDefault="000871DC" w:rsidP="000871DC">
      <w:pPr>
        <w:spacing w:line="240" w:lineRule="auto"/>
        <w:jc w:val="center"/>
        <w:rPr>
          <w:rFonts w:ascii="Times New Roman" w:hAnsi="Times New Roman" w:cs="Times New Roman"/>
          <w:color w:val="000000" w:themeColor="text1"/>
        </w:rPr>
      </w:pPr>
      <w:r w:rsidRPr="00FA0DB1">
        <w:rPr>
          <w:rFonts w:ascii="Times New Roman" w:hAnsi="Times New Roman" w:cs="Times New Roman"/>
          <w:b/>
          <w:bCs/>
          <w:color w:val="000000" w:themeColor="text1"/>
        </w:rPr>
        <w:t>Figure 1</w:t>
      </w:r>
      <w:r w:rsidRPr="00FA0DB1">
        <w:rPr>
          <w:rFonts w:ascii="Times New Roman" w:hAnsi="Times New Roman" w:cs="Times New Roman"/>
          <w:color w:val="000000" w:themeColor="text1"/>
        </w:rPr>
        <w:t xml:space="preserve">. Abdominal ultrasound                                </w:t>
      </w:r>
      <w:r w:rsidRPr="00FA0DB1">
        <w:rPr>
          <w:rFonts w:ascii="Times New Roman" w:hAnsi="Times New Roman" w:cs="Times New Roman"/>
          <w:b/>
          <w:bCs/>
          <w:color w:val="000000" w:themeColor="text1"/>
        </w:rPr>
        <w:t>Figure 2</w:t>
      </w:r>
      <w:r w:rsidRPr="00FA0DB1">
        <w:rPr>
          <w:rFonts w:ascii="Times New Roman" w:hAnsi="Times New Roman" w:cs="Times New Roman"/>
          <w:color w:val="000000" w:themeColor="text1"/>
        </w:rPr>
        <w:t>. Contrast CT abdomen /frontal/</w:t>
      </w:r>
    </w:p>
    <w:p w14:paraId="1A51F0D2" w14:textId="56BAB93A" w:rsidR="000871DC" w:rsidRPr="00FA0DB1" w:rsidRDefault="007E52A4" w:rsidP="000871DC">
      <w:pPr>
        <w:spacing w:line="240" w:lineRule="auto"/>
        <w:rPr>
          <w:rFonts w:ascii="Times New Roman" w:hAnsi="Times New Roman" w:cs="Times New Roman"/>
          <w:color w:val="000000" w:themeColor="text1"/>
        </w:rPr>
      </w:pPr>
      <w:r w:rsidRPr="00FA0DB1">
        <w:rPr>
          <w:rFonts w:ascii="Times New Roman" w:hAnsi="Times New Roman" w:cs="Times New Roman"/>
          <w:noProof/>
          <w:color w:val="000000" w:themeColor="text1"/>
        </w:rPr>
        <mc:AlternateContent>
          <mc:Choice Requires="wps">
            <w:drawing>
              <wp:anchor distT="0" distB="0" distL="114300" distR="114300" simplePos="0" relativeHeight="251664384" behindDoc="0" locked="0" layoutInCell="1" allowOverlap="1" wp14:anchorId="73D6B51F" wp14:editId="321BD90B">
                <wp:simplePos x="0" y="0"/>
                <wp:positionH relativeFrom="column">
                  <wp:posOffset>441326</wp:posOffset>
                </wp:positionH>
                <wp:positionV relativeFrom="paragraph">
                  <wp:posOffset>790575</wp:posOffset>
                </wp:positionV>
                <wp:extent cx="475615" cy="91440"/>
                <wp:effectExtent l="12700" t="28575" r="26035" b="13335"/>
                <wp:wrapNone/>
                <wp:docPr id="1" name="Arrow: Righ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266926">
                          <a:off x="0" y="0"/>
                          <a:ext cx="475615" cy="91440"/>
                        </a:xfrm>
                        <a:prstGeom prst="rightArrow">
                          <a:avLst>
                            <a:gd name="adj1" fmla="val 50000"/>
                            <a:gd name="adj2" fmla="val 13003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4F2090" id="Arrow: Right 1" o:spid="_x0000_s1026" type="#_x0000_t13" style="position:absolute;margin-left:34.75pt;margin-top:62.25pt;width:37.45pt;height:7.2pt;rotation:-363806fd;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"/>
            </w:pict>
          </mc:Fallback>
        </mc:AlternateContent>
      </w:r>
      <w:r w:rsidRPr="00FA0DB1">
        <w:rPr>
          <w:rFonts w:ascii="Times New Roman" w:hAnsi="Times New Roman" w:cs="Times New Roman"/>
          <w:noProof/>
          <w:color w:val="000000" w:themeColor="text1"/>
        </w:rPr>
        <mc:AlternateContent>
          <mc:Choice Requires="wps">
            <w:drawing>
              <wp:anchor distT="0" distB="0" distL="114300" distR="114300" simplePos="0" relativeHeight="251659264" behindDoc="0" locked="0" layoutInCell="1" allowOverlap="1" wp14:anchorId="27200D18" wp14:editId="7E56934F">
                <wp:simplePos x="0" y="0"/>
                <wp:positionH relativeFrom="column">
                  <wp:posOffset>4021772</wp:posOffset>
                </wp:positionH>
                <wp:positionV relativeFrom="paragraph">
                  <wp:posOffset>379414</wp:posOffset>
                </wp:positionV>
                <wp:extent cx="475615" cy="91440"/>
                <wp:effectExtent l="13970" t="6350" r="18415" b="22860"/>
                <wp:wrapNone/>
                <wp:docPr id="2" name="Arrow: Righ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75615" cy="91440"/>
                        </a:xfrm>
                        <a:prstGeom prst="rightArrow">
                          <a:avLst>
                            <a:gd name="adj1" fmla="val 50000"/>
                            <a:gd name="adj2" fmla="val 13003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08A64A" id="Arrow: Right 2" o:spid="_x0000_s1026" type="#_x0000_t13" style="position:absolute;margin-left:316.65pt;margin-top:29.9pt;width:37.45pt;height:7.2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"/>
            </w:pict>
          </mc:Fallback>
        </mc:AlternateContent>
      </w:r>
      <w:r w:rsidR="000871DC" w:rsidRPr="00FA0DB1">
        <w:rPr>
          <w:rFonts w:ascii="Times New Roman" w:hAnsi="Times New Roman" w:cs="Times New Roman"/>
          <w:noProof/>
          <w:color w:val="000000" w:themeColor="text1"/>
        </w:rPr>
        <mc:AlternateContent>
          <mc:Choice Requires="wps">
            <w:drawing>
              <wp:anchor distT="0" distB="0" distL="114300" distR="114300" simplePos="0" relativeHeight="251667456" behindDoc="0" locked="0" layoutInCell="1" allowOverlap="1" wp14:anchorId="452FBAB1" wp14:editId="1D6151F8">
                <wp:simplePos x="0" y="0"/>
                <wp:positionH relativeFrom="margin">
                  <wp:posOffset>2667000</wp:posOffset>
                </wp:positionH>
                <wp:positionV relativeFrom="paragraph">
                  <wp:posOffset>2473960</wp:posOffset>
                </wp:positionV>
                <wp:extent cx="3276600" cy="504825"/>
                <wp:effectExtent l="0" t="0" r="19050" b="28575"/>
                <wp:wrapNone/>
                <wp:docPr id="23" name="Flowchart: Process 23"/>
                <wp:cNvGraphicFramePr/>
                <a:graphic xmlns:a="http://schemas.openxmlformats.org/drawingml/2006/main">
                  <a:graphicData uri="http://schemas.microsoft.com/office/word/2010/wordprocessingShape">
                    <wps:wsp>
                      <wps:cNvSpPr/>
                      <wps:spPr>
                        <a:xfrm>
                          <a:off x="0" y="0"/>
                          <a:ext cx="3276600" cy="504825"/>
                        </a:xfrm>
                        <a:prstGeom prst="flowChartProcess">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525E01" w14:textId="77777777" w:rsidR="000871DC" w:rsidRPr="008B0E39" w:rsidRDefault="000871DC" w:rsidP="000871DC">
                            <w:pPr>
                              <w:spacing w:line="240" w:lineRule="auto"/>
                              <w:jc w:val="center"/>
                              <w:rPr>
                                <w:rFonts w:ascii="Times New Roman" w:hAnsi="Times New Roman" w:cs="Times New Roman"/>
                                <w:color w:val="000000" w:themeColor="text1"/>
                              </w:rPr>
                            </w:pPr>
                            <w:r w:rsidRPr="008B0E39">
                              <w:rPr>
                                <w:rFonts w:ascii="Times New Roman" w:hAnsi="Times New Roman" w:cs="Times New Roman"/>
                                <w:b/>
                                <w:bCs/>
                                <w:color w:val="000000" w:themeColor="text1"/>
                              </w:rPr>
                              <w:t xml:space="preserve">Figure </w:t>
                            </w:r>
                            <w:r w:rsidRPr="008B0E39">
                              <w:rPr>
                                <w:rFonts w:ascii="Times New Roman" w:hAnsi="Times New Roman" w:cs="Times New Roman"/>
                                <w:b/>
                                <w:bCs/>
                                <w:color w:val="000000" w:themeColor="text1"/>
                                <w:lang w:val="mn-MN"/>
                              </w:rPr>
                              <w:t>4</w:t>
                            </w:r>
                            <w:r w:rsidRPr="008B0E39">
                              <w:rPr>
                                <w:rFonts w:ascii="Times New Roman" w:hAnsi="Times New Roman" w:cs="Times New Roman"/>
                                <w:color w:val="000000" w:themeColor="text1"/>
                              </w:rPr>
                              <w:t>. Contrast CT abdomen</w:t>
                            </w:r>
                            <w:r>
                              <w:rPr>
                                <w:rFonts w:ascii="Times New Roman" w:hAnsi="Times New Roman" w:cs="Times New Roman"/>
                                <w:color w:val="000000" w:themeColor="text1"/>
                              </w:rPr>
                              <w:t xml:space="preserve">: </w:t>
                            </w:r>
                            <w:r w:rsidRPr="008B0E39">
                              <w:rPr>
                                <w:rFonts w:ascii="Times New Roman" w:hAnsi="Times New Roman" w:cs="Times New Roman"/>
                                <w:color w:val="000000" w:themeColor="text1"/>
                              </w:rPr>
                              <w:t>Gallbladder wall thickness</w:t>
                            </w:r>
                          </w:p>
                          <w:p w14:paraId="63ED1E8F" w14:textId="77777777" w:rsidR="000871DC" w:rsidRPr="008B0E39" w:rsidRDefault="000871DC" w:rsidP="000871DC">
                            <w:pPr>
                              <w:spacing w:line="240" w:lineRule="auto"/>
                              <w:rPr>
                                <w:rFonts w:ascii="Times New Roman" w:hAnsi="Times New Roman" w:cs="Times New Roman"/>
                                <w:color w:val="000000" w:themeColor="text1"/>
                                <w:lang w:val="mn-MN"/>
                              </w:rPr>
                            </w:pPr>
                            <w:r w:rsidRPr="008B0E39">
                              <w:rPr>
                                <w:rFonts w:ascii="Times New Roman" w:hAnsi="Times New Roman" w:cs="Times New Roman"/>
                                <w:color w:val="000000" w:themeColor="text1"/>
                              </w:rPr>
                              <w:t xml:space="preserve">                                                                                    </w:t>
                            </w:r>
                          </w:p>
                          <w:p w14:paraId="1ABA37C2" w14:textId="77777777" w:rsidR="000871DC" w:rsidRPr="008B0E39" w:rsidRDefault="000871DC" w:rsidP="000871DC">
                            <w:pPr>
                              <w:jc w:val="center"/>
                              <w:rPr>
                                <w:rFonts w:ascii="Times New Roman" w:hAnsi="Times New Roman" w:cs="Times New Roman"/>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2FBAB1" id="_x0000_t109" coordsize="21600,21600" o:spt="109" path="m,l,21600r21600,l21600,xe">
                <v:stroke joinstyle="miter"/>
                <v:path gradientshapeok="t" o:connecttype="rect"/>
              </v:shapetype>
              <v:shape id="Flowchart: Process 23" o:spid="_x0000_s1026" type="#_x0000_t109" style="position:absolute;margin-left:210pt;margin-top:194.8pt;width:258pt;height:39.7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" fillcolor="white [3212]" strokecolor="white [3212]" strokeweight="1pt">
                <v:textbox>
                  <w:txbxContent>
                    <w:p w14:paraId="25525E01" w14:textId="77777777" w:rsidR="000871DC" w:rsidRPr="008B0E39" w:rsidRDefault="000871DC" w:rsidP="000871DC">
                      <w:pPr>
                        <w:spacing w:line="240" w:lineRule="auto"/>
                        <w:jc w:val="center"/>
                        <w:rPr>
                          <w:rFonts w:ascii="Times New Roman" w:hAnsi="Times New Roman" w:cs="Times New Roman"/>
                          <w:color w:val="000000" w:themeColor="text1"/>
                        </w:rPr>
                      </w:pPr>
                      <w:r w:rsidRPr="008B0E39">
                        <w:rPr>
                          <w:rFonts w:ascii="Times New Roman" w:hAnsi="Times New Roman" w:cs="Times New Roman"/>
                          <w:b/>
                          <w:bCs/>
                          <w:color w:val="000000" w:themeColor="text1"/>
                        </w:rPr>
                        <w:t xml:space="preserve">Figure </w:t>
                      </w:r>
                      <w:r w:rsidRPr="008B0E39">
                        <w:rPr>
                          <w:rFonts w:ascii="Times New Roman" w:hAnsi="Times New Roman" w:cs="Times New Roman"/>
                          <w:b/>
                          <w:bCs/>
                          <w:color w:val="000000" w:themeColor="text1"/>
                          <w:lang w:val="mn-MN"/>
                        </w:rPr>
                        <w:t>4</w:t>
                      </w:r>
                      <w:r w:rsidRPr="008B0E39">
                        <w:rPr>
                          <w:rFonts w:ascii="Times New Roman" w:hAnsi="Times New Roman" w:cs="Times New Roman"/>
                          <w:color w:val="000000" w:themeColor="text1"/>
                        </w:rPr>
                        <w:t>. Contrast CT abdomen</w:t>
                      </w:r>
                      <w:r>
                        <w:rPr>
                          <w:rFonts w:ascii="Times New Roman" w:hAnsi="Times New Roman" w:cs="Times New Roman"/>
                          <w:color w:val="000000" w:themeColor="text1"/>
                        </w:rPr>
                        <w:t xml:space="preserve">: </w:t>
                      </w:r>
                      <w:r w:rsidRPr="008B0E39">
                        <w:rPr>
                          <w:rFonts w:ascii="Times New Roman" w:hAnsi="Times New Roman" w:cs="Times New Roman"/>
                          <w:color w:val="000000" w:themeColor="text1"/>
                        </w:rPr>
                        <w:t>Gallbladder wall thickness</w:t>
                      </w:r>
                    </w:p>
                    <w:p w14:paraId="63ED1E8F" w14:textId="77777777" w:rsidR="000871DC" w:rsidRPr="008B0E39" w:rsidRDefault="000871DC" w:rsidP="000871DC">
                      <w:pPr>
                        <w:spacing w:line="240" w:lineRule="auto"/>
                        <w:rPr>
                          <w:rFonts w:ascii="Times New Roman" w:hAnsi="Times New Roman" w:cs="Times New Roman"/>
                          <w:color w:val="000000" w:themeColor="text1"/>
                          <w:lang w:val="mn-MN"/>
                        </w:rPr>
                      </w:pPr>
                      <w:r w:rsidRPr="008B0E39">
                        <w:rPr>
                          <w:rFonts w:ascii="Times New Roman" w:hAnsi="Times New Roman" w:cs="Times New Roman"/>
                          <w:color w:val="000000" w:themeColor="text1"/>
                        </w:rPr>
                        <w:t xml:space="preserve">                                                                                    </w:t>
                      </w:r>
                    </w:p>
                    <w:p w14:paraId="1ABA37C2" w14:textId="77777777" w:rsidR="000871DC" w:rsidRPr="008B0E39" w:rsidRDefault="000871DC" w:rsidP="000871DC">
                      <w:pPr>
                        <w:jc w:val="center"/>
                        <w:rPr>
                          <w:rFonts w:ascii="Times New Roman" w:hAnsi="Times New Roman" w:cs="Times New Roman"/>
                          <w:color w:val="000000" w:themeColor="text1"/>
                        </w:rPr>
                      </w:pPr>
                    </w:p>
                  </w:txbxContent>
                </v:textbox>
                <w10:wrap anchorx="margin"/>
              </v:shape>
            </w:pict>
          </mc:Fallback>
        </mc:AlternateContent>
      </w:r>
      <w:r w:rsidR="000871DC" w:rsidRPr="00FA0DB1">
        <w:rPr>
          <w:rFonts w:ascii="Times New Roman" w:hAnsi="Times New Roman" w:cs="Times New Roman"/>
          <w:noProof/>
          <w:color w:val="000000" w:themeColor="text1"/>
        </w:rPr>
        <w:drawing>
          <wp:inline distT="0" distB="0" distL="0" distR="0" wp14:anchorId="0F634A31" wp14:editId="30042EEF">
            <wp:extent cx="2714625" cy="231013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1" t="5824" r="619"/>
                    <a:stretch/>
                  </pic:blipFill>
                  <pic:spPr bwMode="auto">
                    <a:xfrm>
                      <a:off x="0" y="0"/>
                      <a:ext cx="2717970" cy="2312977"/>
                    </a:xfrm>
                    <a:prstGeom prst="rect">
                      <a:avLst/>
                    </a:prstGeom>
                    <a:ln>
                      <a:noFill/>
                    </a:ln>
                    <a:extLst>
                      <a:ext uri="{53640926-AAD7-44D8-BBD7-CCE9431645EC}">
                        <a14:shadowObscured xmlns:a14="http://schemas.microsoft.com/office/drawing/2010/main"/>
                      </a:ext>
                    </a:extLst>
                  </pic:spPr>
                </pic:pic>
              </a:graphicData>
            </a:graphic>
          </wp:inline>
        </w:drawing>
      </w:r>
      <w:r w:rsidR="000871DC" w:rsidRPr="00FA0DB1">
        <w:rPr>
          <w:rFonts w:ascii="Times New Roman" w:hAnsi="Times New Roman" w:cs="Times New Roman"/>
          <w:color w:val="000000" w:themeColor="text1"/>
        </w:rPr>
        <w:t xml:space="preserve">      </w:t>
      </w:r>
      <w:r w:rsidR="000871DC" w:rsidRPr="00FA0DB1">
        <w:rPr>
          <w:rFonts w:ascii="Times New Roman" w:hAnsi="Times New Roman" w:cs="Times New Roman"/>
          <w:noProof/>
          <w:color w:val="000000" w:themeColor="text1"/>
        </w:rPr>
        <w:drawing>
          <wp:inline distT="0" distB="0" distL="0" distR="0" wp14:anchorId="025F3C91" wp14:editId="068C4501">
            <wp:extent cx="2886075" cy="2294255"/>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t="6228" r="537"/>
                    <a:stretch/>
                  </pic:blipFill>
                  <pic:spPr bwMode="auto">
                    <a:xfrm>
                      <a:off x="0" y="0"/>
                      <a:ext cx="2887602" cy="2295469"/>
                    </a:xfrm>
                    <a:prstGeom prst="rect">
                      <a:avLst/>
                    </a:prstGeom>
                    <a:ln>
                      <a:noFill/>
                    </a:ln>
                    <a:extLst>
                      <a:ext uri="{53640926-AAD7-44D8-BBD7-CCE9431645EC}">
                        <a14:shadowObscured xmlns:a14="http://schemas.microsoft.com/office/drawing/2010/main"/>
                      </a:ext>
                    </a:extLst>
                  </pic:spPr>
                </pic:pic>
              </a:graphicData>
            </a:graphic>
          </wp:inline>
        </w:drawing>
      </w:r>
    </w:p>
    <w:p w14:paraId="549071DE" w14:textId="77777777" w:rsidR="000871DC" w:rsidRPr="00FA0DB1" w:rsidRDefault="000871DC" w:rsidP="000871DC">
      <w:pPr>
        <w:spacing w:line="240" w:lineRule="auto"/>
        <w:rPr>
          <w:rFonts w:ascii="Times New Roman" w:hAnsi="Times New Roman" w:cs="Times New Roman"/>
          <w:color w:val="000000" w:themeColor="text1"/>
          <w:lang w:val="mn-MN"/>
        </w:rPr>
      </w:pPr>
      <w:r w:rsidRPr="00FA0DB1">
        <w:rPr>
          <w:rFonts w:ascii="Times New Roman" w:hAnsi="Times New Roman" w:cs="Times New Roman"/>
          <w:b/>
          <w:bCs/>
          <w:color w:val="000000" w:themeColor="text1"/>
        </w:rPr>
        <w:t>Figure 3</w:t>
      </w:r>
      <w:r w:rsidRPr="00FA0DB1">
        <w:rPr>
          <w:rFonts w:ascii="Times New Roman" w:hAnsi="Times New Roman" w:cs="Times New Roman"/>
          <w:color w:val="000000" w:themeColor="text1"/>
        </w:rPr>
        <w:t xml:space="preserve">. Contrast CT abdomen /coronal                        </w:t>
      </w:r>
    </w:p>
    <w:p w14:paraId="446D39B9" w14:textId="77777777" w:rsidR="000871DC" w:rsidRPr="00FA0DB1" w:rsidRDefault="000871DC" w:rsidP="000871DC">
      <w:pPr>
        <w:spacing w:line="240" w:lineRule="auto"/>
        <w:rPr>
          <w:rFonts w:ascii="Times New Roman" w:hAnsi="Times New Roman" w:cs="Times New Roman"/>
          <w:b/>
          <w:bCs/>
          <w:color w:val="000000" w:themeColor="text1"/>
        </w:rPr>
      </w:pPr>
      <w:r w:rsidRPr="00FA0DB1">
        <w:rPr>
          <w:rFonts w:ascii="Times New Roman" w:hAnsi="Times New Roman" w:cs="Times New Roman"/>
          <w:b/>
          <w:bCs/>
          <w:color w:val="000000" w:themeColor="text1"/>
        </w:rPr>
        <w:t xml:space="preserve">Treatment </w:t>
      </w:r>
    </w:p>
    <w:p w14:paraId="2D4C5383" w14:textId="77777777" w:rsidR="000871DC" w:rsidRPr="00FA0DB1" w:rsidRDefault="000871DC" w:rsidP="000871DC">
      <w:pPr>
        <w:spacing w:line="240" w:lineRule="auto"/>
        <w:rPr>
          <w:rFonts w:ascii="Times New Roman" w:hAnsi="Times New Roman" w:cs="Times New Roman"/>
          <w:color w:val="000000" w:themeColor="text1"/>
        </w:rPr>
      </w:pPr>
      <w:r w:rsidRPr="00FA0DB1">
        <w:rPr>
          <w:rFonts w:ascii="Times New Roman" w:hAnsi="Times New Roman" w:cs="Times New Roman"/>
          <w:color w:val="000000" w:themeColor="text1"/>
        </w:rPr>
        <w:t>We were emergency surgery of under general anesthesia open cholecystectomy and intraoperative cholangiogram. During surgery gallbladder was distended and gallbladder wall very thickness, hardness (</w:t>
      </w:r>
      <w:r w:rsidRPr="00FA0DB1">
        <w:rPr>
          <w:rFonts w:ascii="Times New Roman" w:hAnsi="Times New Roman" w:cs="Times New Roman"/>
          <w:b/>
          <w:bCs/>
          <w:color w:val="000000" w:themeColor="text1"/>
        </w:rPr>
        <w:t>Figure. 5-7</w:t>
      </w:r>
      <w:r w:rsidRPr="00FA0DB1">
        <w:rPr>
          <w:rFonts w:ascii="Times New Roman" w:hAnsi="Times New Roman" w:cs="Times New Roman"/>
          <w:color w:val="000000" w:themeColor="text1"/>
        </w:rPr>
        <w:t>). In cholangiogram common bile duct no obstructive sign (</w:t>
      </w:r>
      <w:r w:rsidRPr="00FA0DB1">
        <w:rPr>
          <w:rFonts w:ascii="Times New Roman" w:hAnsi="Times New Roman" w:cs="Times New Roman"/>
          <w:b/>
          <w:bCs/>
          <w:color w:val="000000" w:themeColor="text1"/>
        </w:rPr>
        <w:t>Figure. 8-9</w:t>
      </w:r>
      <w:r w:rsidRPr="00FA0DB1">
        <w:rPr>
          <w:rFonts w:ascii="Times New Roman" w:hAnsi="Times New Roman" w:cs="Times New Roman"/>
          <w:color w:val="000000" w:themeColor="text1"/>
        </w:rPr>
        <w:t>).</w:t>
      </w:r>
    </w:p>
    <w:p w14:paraId="642C923E" w14:textId="77777777" w:rsidR="000871DC" w:rsidRPr="00FA0DB1" w:rsidRDefault="000871DC" w:rsidP="000871DC">
      <w:pPr>
        <w:spacing w:line="240" w:lineRule="auto"/>
        <w:jc w:val="both"/>
        <w:rPr>
          <w:rFonts w:ascii="Times New Roman" w:hAnsi="Times New Roman" w:cs="Times New Roman"/>
          <w:color w:val="000000" w:themeColor="text1"/>
          <w:lang w:val="mn-MN"/>
        </w:rPr>
      </w:pPr>
    </w:p>
    <w:p w14:paraId="1CF34392" w14:textId="77777777" w:rsidR="000871DC" w:rsidRPr="00FA0DB1" w:rsidRDefault="000871DC" w:rsidP="000871DC">
      <w:pPr>
        <w:spacing w:line="240" w:lineRule="auto"/>
        <w:rPr>
          <w:rFonts w:ascii="Times New Roman" w:hAnsi="Times New Roman" w:cs="Times New Roman"/>
          <w:color w:val="000000" w:themeColor="text1"/>
          <w:lang w:val="mn-MN"/>
        </w:rPr>
      </w:pPr>
      <w:r w:rsidRPr="00FA0DB1">
        <w:rPr>
          <w:rFonts w:ascii="Times New Roman" w:hAnsi="Times New Roman" w:cs="Times New Roman"/>
          <w:noProof/>
          <w:color w:val="000000" w:themeColor="text1"/>
        </w:rPr>
        <w:lastRenderedPageBreak/>
        <mc:AlternateContent>
          <mc:Choice Requires="wps">
            <w:drawing>
              <wp:anchor distT="0" distB="0" distL="114300" distR="114300" simplePos="0" relativeHeight="251671552" behindDoc="0" locked="0" layoutInCell="1" allowOverlap="1" wp14:anchorId="01400FC3" wp14:editId="11A96457">
                <wp:simplePos x="0" y="0"/>
                <wp:positionH relativeFrom="column">
                  <wp:posOffset>4904739</wp:posOffset>
                </wp:positionH>
                <wp:positionV relativeFrom="paragraph">
                  <wp:posOffset>370840</wp:posOffset>
                </wp:positionV>
                <wp:extent cx="475615" cy="91440"/>
                <wp:effectExtent l="0" t="152400" r="0" b="137160"/>
                <wp:wrapNone/>
                <wp:docPr id="20" name="Arrow: Right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8277864">
                          <a:off x="0" y="0"/>
                          <a:ext cx="475615" cy="91440"/>
                        </a:xfrm>
                        <a:prstGeom prst="rightArrow">
                          <a:avLst>
                            <a:gd name="adj1" fmla="val 50000"/>
                            <a:gd name="adj2" fmla="val 13003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627854" id="Arrow: Right 20" o:spid="_x0000_s1026" type="#_x0000_t13" style="position:absolute;margin-left:386.2pt;margin-top:29.2pt;width:37.45pt;height:7.2pt;rotation:9041635fd;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"/>
            </w:pict>
          </mc:Fallback>
        </mc:AlternateContent>
      </w:r>
      <w:r w:rsidRPr="00FA0DB1">
        <w:rPr>
          <w:rFonts w:ascii="Times New Roman" w:hAnsi="Times New Roman" w:cs="Times New Roman"/>
          <w:noProof/>
          <w:color w:val="000000" w:themeColor="text1"/>
        </w:rPr>
        <mc:AlternateContent>
          <mc:Choice Requires="wps">
            <w:drawing>
              <wp:anchor distT="0" distB="0" distL="114300" distR="114300" simplePos="0" relativeHeight="251670528" behindDoc="0" locked="0" layoutInCell="1" allowOverlap="1" wp14:anchorId="2A7B0F70" wp14:editId="4E0BF2A6">
                <wp:simplePos x="0" y="0"/>
                <wp:positionH relativeFrom="column">
                  <wp:posOffset>4047807</wp:posOffset>
                </wp:positionH>
                <wp:positionV relativeFrom="paragraph">
                  <wp:posOffset>1552257</wp:posOffset>
                </wp:positionV>
                <wp:extent cx="475615" cy="91440"/>
                <wp:effectExtent l="134938" t="0" r="135572" b="0"/>
                <wp:wrapNone/>
                <wp:docPr id="19" name="Arrow: Right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7686096">
                          <a:off x="0" y="0"/>
                          <a:ext cx="475615" cy="91440"/>
                        </a:xfrm>
                        <a:prstGeom prst="rightArrow">
                          <a:avLst>
                            <a:gd name="adj1" fmla="val 50000"/>
                            <a:gd name="adj2" fmla="val 13003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115B44" id="Arrow: Right 19" o:spid="_x0000_s1026" type="#_x0000_t13" style="position:absolute;margin-left:318.7pt;margin-top:122.2pt;width:37.45pt;height:7.2pt;rotation:8395266fd;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"/>
            </w:pict>
          </mc:Fallback>
        </mc:AlternateContent>
      </w:r>
      <w:r w:rsidRPr="00FA0DB1">
        <w:rPr>
          <w:rFonts w:ascii="Times New Roman" w:hAnsi="Times New Roman" w:cs="Times New Roman"/>
          <w:noProof/>
          <w:color w:val="000000" w:themeColor="text1"/>
        </w:rPr>
        <mc:AlternateContent>
          <mc:Choice Requires="wps">
            <w:drawing>
              <wp:anchor distT="0" distB="0" distL="114300" distR="114300" simplePos="0" relativeHeight="251669504" behindDoc="0" locked="0" layoutInCell="1" allowOverlap="1" wp14:anchorId="3B6899EB" wp14:editId="36E592CE">
                <wp:simplePos x="0" y="0"/>
                <wp:positionH relativeFrom="column">
                  <wp:posOffset>545147</wp:posOffset>
                </wp:positionH>
                <wp:positionV relativeFrom="paragraph">
                  <wp:posOffset>540068</wp:posOffset>
                </wp:positionV>
                <wp:extent cx="475615" cy="91440"/>
                <wp:effectExtent l="134938" t="0" r="135572" b="0"/>
                <wp:wrapNone/>
                <wp:docPr id="18" name="Arrow: Right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101022">
                          <a:off x="0" y="0"/>
                          <a:ext cx="475615" cy="91440"/>
                        </a:xfrm>
                        <a:prstGeom prst="rightArrow">
                          <a:avLst>
                            <a:gd name="adj1" fmla="val 50000"/>
                            <a:gd name="adj2" fmla="val 13003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C3FD71" id="Arrow: Right 18" o:spid="_x0000_s1026" type="#_x0000_t13" style="position:absolute;margin-left:42.9pt;margin-top:42.55pt;width:37.45pt;height:7.2pt;rotation:3387143fd;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"/>
            </w:pict>
          </mc:Fallback>
        </mc:AlternateContent>
      </w:r>
      <w:r w:rsidRPr="00FA0DB1">
        <w:rPr>
          <w:rFonts w:ascii="Times New Roman" w:hAnsi="Times New Roman" w:cs="Times New Roman"/>
          <w:noProof/>
          <w:color w:val="000000" w:themeColor="text1"/>
        </w:rPr>
        <mc:AlternateContent>
          <mc:Choice Requires="wps">
            <w:drawing>
              <wp:anchor distT="0" distB="0" distL="114300" distR="114300" simplePos="0" relativeHeight="251668480" behindDoc="0" locked="0" layoutInCell="1" allowOverlap="1" wp14:anchorId="203DB8C9" wp14:editId="7AE6C996">
                <wp:simplePos x="0" y="0"/>
                <wp:positionH relativeFrom="column">
                  <wp:posOffset>485457</wp:posOffset>
                </wp:positionH>
                <wp:positionV relativeFrom="paragraph">
                  <wp:posOffset>1618934</wp:posOffset>
                </wp:positionV>
                <wp:extent cx="475615" cy="91440"/>
                <wp:effectExtent l="0" t="114300" r="635" b="99060"/>
                <wp:wrapNone/>
                <wp:docPr id="16" name="Arrow: Right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8875360">
                          <a:off x="0" y="0"/>
                          <a:ext cx="475615" cy="91440"/>
                        </a:xfrm>
                        <a:prstGeom prst="rightArrow">
                          <a:avLst>
                            <a:gd name="adj1" fmla="val 50000"/>
                            <a:gd name="adj2" fmla="val 13003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DB53F6" id="Arrow: Right 16" o:spid="_x0000_s1026" type="#_x0000_t13" style="position:absolute;margin-left:38.2pt;margin-top:127.5pt;width:37.45pt;height:7.2pt;rotation:9694260fd;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"/>
            </w:pict>
          </mc:Fallback>
        </mc:AlternateContent>
      </w:r>
      <w:r w:rsidRPr="00FA0DB1">
        <w:rPr>
          <w:rFonts w:ascii="Times New Roman" w:hAnsi="Times New Roman" w:cs="Times New Roman"/>
          <w:noProof/>
          <w:color w:val="000000" w:themeColor="text1"/>
        </w:rPr>
        <w:drawing>
          <wp:inline distT="0" distB="0" distL="0" distR="0" wp14:anchorId="02D08624" wp14:editId="14B6D64B">
            <wp:extent cx="2724150" cy="2677795"/>
            <wp:effectExtent l="0" t="0" r="0" b="8255"/>
            <wp:docPr id="12" name="Picture 12" descr="C:\Users\bayanduuren\Downloads\33036592_1934029739980512_23370115782908313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ayanduuren\Downloads\33036592_1934029739980512_233701157829083136_n.jpg"/>
                    <pic:cNvPicPr>
                      <a:picLocks noChangeAspect="1" noChangeArrowheads="1"/>
                    </pic:cNvPicPr>
                  </pic:nvPicPr>
                  <pic:blipFill>
                    <a:blip r:embed="rId8" cstate="print"/>
                    <a:srcRect/>
                    <a:stretch>
                      <a:fillRect/>
                    </a:stretch>
                  </pic:blipFill>
                  <pic:spPr bwMode="auto">
                    <a:xfrm>
                      <a:off x="0" y="0"/>
                      <a:ext cx="2744225" cy="2697528"/>
                    </a:xfrm>
                    <a:prstGeom prst="rect">
                      <a:avLst/>
                    </a:prstGeom>
                    <a:noFill/>
                    <a:ln w="9525">
                      <a:noFill/>
                      <a:miter lim="800000"/>
                      <a:headEnd/>
                      <a:tailEnd/>
                    </a:ln>
                  </pic:spPr>
                </pic:pic>
              </a:graphicData>
            </a:graphic>
          </wp:inline>
        </w:drawing>
      </w:r>
      <w:r w:rsidRPr="00FA0DB1">
        <w:rPr>
          <w:rFonts w:ascii="Times New Roman" w:hAnsi="Times New Roman" w:cs="Times New Roman"/>
          <w:color w:val="000000" w:themeColor="text1"/>
          <w:lang w:val="mn-MN"/>
        </w:rPr>
        <w:t xml:space="preserve">   </w:t>
      </w:r>
      <w:r w:rsidRPr="00FA0DB1">
        <w:rPr>
          <w:rFonts w:ascii="Times New Roman" w:hAnsi="Times New Roman" w:cs="Times New Roman"/>
          <w:color w:val="000000" w:themeColor="text1"/>
        </w:rPr>
        <w:t xml:space="preserve">      </w:t>
      </w:r>
      <w:r w:rsidRPr="00FA0DB1">
        <w:rPr>
          <w:rFonts w:ascii="Times New Roman" w:hAnsi="Times New Roman" w:cs="Times New Roman"/>
          <w:color w:val="000000" w:themeColor="text1"/>
          <w:lang w:val="mn-MN"/>
        </w:rPr>
        <w:t xml:space="preserve">  </w:t>
      </w:r>
      <w:r w:rsidRPr="00FA0DB1">
        <w:rPr>
          <w:rFonts w:ascii="Times New Roman" w:hAnsi="Times New Roman" w:cs="Times New Roman"/>
          <w:noProof/>
          <w:color w:val="000000" w:themeColor="text1"/>
        </w:rPr>
        <w:drawing>
          <wp:inline distT="0" distB="0" distL="0" distR="0" wp14:anchorId="4547AC1A" wp14:editId="69A23C68">
            <wp:extent cx="2703195" cy="2679700"/>
            <wp:effectExtent l="0" t="0" r="1905" b="6350"/>
            <wp:docPr id="13" name="Picture 13" descr="C:\Users\bayanduuren\Downloads\33076892_1934029319980554_176308913447947468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ayanduuren\Downloads\33076892_1934029319980554_1763089134479474688_n.jpg"/>
                    <pic:cNvPicPr>
                      <a:picLocks noChangeAspect="1" noChangeArrowheads="1"/>
                    </pic:cNvPicPr>
                  </pic:nvPicPr>
                  <pic:blipFill>
                    <a:blip r:embed="rId9" cstate="print"/>
                    <a:srcRect/>
                    <a:stretch>
                      <a:fillRect/>
                    </a:stretch>
                  </pic:blipFill>
                  <pic:spPr bwMode="auto">
                    <a:xfrm>
                      <a:off x="0" y="0"/>
                      <a:ext cx="2738542" cy="2714740"/>
                    </a:xfrm>
                    <a:prstGeom prst="rect">
                      <a:avLst/>
                    </a:prstGeom>
                    <a:noFill/>
                    <a:ln w="9525">
                      <a:noFill/>
                      <a:miter lim="800000"/>
                      <a:headEnd/>
                      <a:tailEnd/>
                    </a:ln>
                  </pic:spPr>
                </pic:pic>
              </a:graphicData>
            </a:graphic>
          </wp:inline>
        </w:drawing>
      </w:r>
    </w:p>
    <w:p w14:paraId="3B73F2DC" w14:textId="77777777" w:rsidR="000871DC" w:rsidRPr="00FA0DB1" w:rsidRDefault="000871DC" w:rsidP="000871DC">
      <w:pPr>
        <w:spacing w:line="240" w:lineRule="auto"/>
        <w:rPr>
          <w:rFonts w:ascii="Times New Roman" w:hAnsi="Times New Roman" w:cs="Times New Roman"/>
          <w:color w:val="000000" w:themeColor="text1"/>
        </w:rPr>
      </w:pPr>
      <w:r w:rsidRPr="00FA0DB1">
        <w:rPr>
          <w:rFonts w:ascii="Times New Roman" w:hAnsi="Times New Roman" w:cs="Times New Roman"/>
          <w:b/>
          <w:bCs/>
          <w:color w:val="000000" w:themeColor="text1"/>
        </w:rPr>
        <w:t>Figure 5</w:t>
      </w:r>
      <w:r w:rsidRPr="00FA0DB1">
        <w:rPr>
          <w:rFonts w:ascii="Times New Roman" w:hAnsi="Times New Roman" w:cs="Times New Roman"/>
          <w:color w:val="000000" w:themeColor="text1"/>
        </w:rPr>
        <w:t>.</w:t>
      </w:r>
      <w:r w:rsidRPr="00FA0DB1">
        <w:rPr>
          <w:rFonts w:ascii="Times New Roman" w:hAnsi="Times New Roman" w:cs="Times New Roman"/>
          <w:color w:val="000000" w:themeColor="text1"/>
          <w:lang w:val="mn-MN"/>
        </w:rPr>
        <w:t xml:space="preserve"> </w:t>
      </w:r>
      <w:r w:rsidRPr="00FA0DB1">
        <w:rPr>
          <w:rFonts w:ascii="Times New Roman" w:hAnsi="Times New Roman" w:cs="Times New Roman"/>
          <w:color w:val="000000" w:themeColor="text1"/>
        </w:rPr>
        <w:t xml:space="preserve">Gallbladder carcinoma with stone                              </w:t>
      </w:r>
      <w:r w:rsidRPr="00FA0DB1">
        <w:rPr>
          <w:rFonts w:ascii="Times New Roman" w:hAnsi="Times New Roman" w:cs="Times New Roman"/>
          <w:b/>
          <w:bCs/>
          <w:color w:val="000000" w:themeColor="text1"/>
        </w:rPr>
        <w:t>Figure 6</w:t>
      </w:r>
      <w:r w:rsidRPr="00FA0DB1">
        <w:rPr>
          <w:rFonts w:ascii="Times New Roman" w:hAnsi="Times New Roman" w:cs="Times New Roman"/>
          <w:color w:val="000000" w:themeColor="text1"/>
        </w:rPr>
        <w:t>.</w:t>
      </w:r>
      <w:r w:rsidRPr="00FA0DB1">
        <w:rPr>
          <w:rFonts w:ascii="Times New Roman" w:hAnsi="Times New Roman" w:cs="Times New Roman"/>
          <w:color w:val="000000" w:themeColor="text1"/>
          <w:lang w:val="mn-MN"/>
        </w:rPr>
        <w:t xml:space="preserve"> </w:t>
      </w:r>
      <w:r w:rsidRPr="00FA0DB1">
        <w:rPr>
          <w:rFonts w:ascii="Times New Roman" w:hAnsi="Times New Roman" w:cs="Times New Roman"/>
          <w:color w:val="000000" w:themeColor="text1"/>
        </w:rPr>
        <w:t xml:space="preserve">Gallbladder carcinoma </w:t>
      </w:r>
    </w:p>
    <w:p w14:paraId="6A38ABF3" w14:textId="77777777" w:rsidR="000871DC" w:rsidRPr="00FA0DB1" w:rsidRDefault="000871DC" w:rsidP="000871DC">
      <w:pPr>
        <w:spacing w:line="240" w:lineRule="auto"/>
        <w:rPr>
          <w:rFonts w:ascii="Times New Roman" w:hAnsi="Times New Roman" w:cs="Times New Roman"/>
          <w:color w:val="000000" w:themeColor="text1"/>
        </w:rPr>
      </w:pPr>
      <w:r w:rsidRPr="00FA0DB1">
        <w:rPr>
          <w:rFonts w:ascii="Times New Roman" w:hAnsi="Times New Roman" w:cs="Times New Roman"/>
          <w:noProof/>
          <w:color w:val="000000" w:themeColor="text1"/>
        </w:rPr>
        <mc:AlternateContent>
          <mc:Choice Requires="wps">
            <w:drawing>
              <wp:anchor distT="0" distB="0" distL="114300" distR="114300" simplePos="0" relativeHeight="251672576" behindDoc="0" locked="0" layoutInCell="1" allowOverlap="1" wp14:anchorId="0FF44F41" wp14:editId="2A91328D">
                <wp:simplePos x="0" y="0"/>
                <wp:positionH relativeFrom="column">
                  <wp:posOffset>656590</wp:posOffset>
                </wp:positionH>
                <wp:positionV relativeFrom="paragraph">
                  <wp:posOffset>1704975</wp:posOffset>
                </wp:positionV>
                <wp:extent cx="475615" cy="91440"/>
                <wp:effectExtent l="0" t="114300" r="0" b="137160"/>
                <wp:wrapNone/>
                <wp:docPr id="24" name="Arrow: Right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9556195">
                          <a:off x="0" y="0"/>
                          <a:ext cx="475615" cy="91440"/>
                        </a:xfrm>
                        <a:prstGeom prst="rightArrow">
                          <a:avLst>
                            <a:gd name="adj1" fmla="val 50000"/>
                            <a:gd name="adj2" fmla="val 13003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E8DEDF" id="Arrow: Right 24" o:spid="_x0000_s1026" type="#_x0000_t13" style="position:absolute;margin-left:51.7pt;margin-top:134.25pt;width:37.45pt;height:7.2pt;rotation:-2232380fd;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"/>
            </w:pict>
          </mc:Fallback>
        </mc:AlternateContent>
      </w:r>
      <w:r w:rsidRPr="00FA0DB1">
        <w:rPr>
          <w:rFonts w:ascii="Times New Roman" w:hAnsi="Times New Roman" w:cs="Times New Roman"/>
          <w:noProof/>
          <w:color w:val="000000" w:themeColor="text1"/>
        </w:rPr>
        <mc:AlternateContent>
          <mc:Choice Requires="wps">
            <w:drawing>
              <wp:anchor distT="0" distB="0" distL="114300" distR="114300" simplePos="0" relativeHeight="251660288" behindDoc="0" locked="0" layoutInCell="1" allowOverlap="1" wp14:anchorId="1F4D1F12" wp14:editId="6CADB2D4">
                <wp:simplePos x="0" y="0"/>
                <wp:positionH relativeFrom="column">
                  <wp:posOffset>4796790</wp:posOffset>
                </wp:positionH>
                <wp:positionV relativeFrom="paragraph">
                  <wp:posOffset>807720</wp:posOffset>
                </wp:positionV>
                <wp:extent cx="475615" cy="91440"/>
                <wp:effectExtent l="0" t="121920" r="0" b="100965"/>
                <wp:wrapNone/>
                <wp:docPr id="15" name="Arrow: Right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8832550">
                          <a:off x="0" y="0"/>
                          <a:ext cx="475615" cy="91440"/>
                        </a:xfrm>
                        <a:prstGeom prst="rightArrow">
                          <a:avLst>
                            <a:gd name="adj1" fmla="val 50000"/>
                            <a:gd name="adj2" fmla="val 13003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C07F6F" id="Arrow: Right 15" o:spid="_x0000_s1026" type="#_x0000_t13" style="position:absolute;margin-left:377.7pt;margin-top:63.6pt;width:37.45pt;height:7.2pt;rotation:9647500fd;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"/>
            </w:pict>
          </mc:Fallback>
        </mc:AlternateContent>
      </w:r>
      <w:r w:rsidRPr="00FA0DB1">
        <w:rPr>
          <w:rFonts w:ascii="Times New Roman" w:hAnsi="Times New Roman" w:cs="Times New Roman"/>
          <w:noProof/>
          <w:color w:val="000000" w:themeColor="text1"/>
        </w:rPr>
        <w:drawing>
          <wp:inline distT="0" distB="0" distL="0" distR="0" wp14:anchorId="5EB25F2F" wp14:editId="7BFA64C3">
            <wp:extent cx="2724150" cy="2752725"/>
            <wp:effectExtent l="0" t="0" r="0" b="9525"/>
            <wp:docPr id="14" name="Picture 4" descr="C:\Users\bayanduuren\Downloads\33072851_1934029619980524_374125996187582464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ayanduuren\Downloads\33072851_1934029619980524_3741259961875824640_n.jpg"/>
                    <pic:cNvPicPr>
                      <a:picLocks noChangeAspect="1" noChangeArrowheads="1"/>
                    </pic:cNvPicPr>
                  </pic:nvPicPr>
                  <pic:blipFill>
                    <a:blip r:embed="rId10" cstate="print"/>
                    <a:srcRect/>
                    <a:stretch>
                      <a:fillRect/>
                    </a:stretch>
                  </pic:blipFill>
                  <pic:spPr bwMode="auto">
                    <a:xfrm>
                      <a:off x="0" y="0"/>
                      <a:ext cx="2724150" cy="2752725"/>
                    </a:xfrm>
                    <a:prstGeom prst="rect">
                      <a:avLst/>
                    </a:prstGeom>
                    <a:noFill/>
                    <a:ln w="9525">
                      <a:noFill/>
                      <a:miter lim="800000"/>
                      <a:headEnd/>
                      <a:tailEnd/>
                    </a:ln>
                  </pic:spPr>
                </pic:pic>
              </a:graphicData>
            </a:graphic>
          </wp:inline>
        </w:drawing>
      </w:r>
      <w:r w:rsidRPr="00FA0DB1">
        <w:rPr>
          <w:rFonts w:ascii="Times New Roman" w:hAnsi="Times New Roman" w:cs="Times New Roman"/>
          <w:color w:val="000000" w:themeColor="text1"/>
        </w:rPr>
        <w:t xml:space="preserve">             </w:t>
      </w:r>
      <w:r w:rsidRPr="00FA0DB1">
        <w:rPr>
          <w:rFonts w:ascii="Times New Roman" w:hAnsi="Times New Roman" w:cs="Times New Roman"/>
          <w:noProof/>
          <w:color w:val="000000" w:themeColor="text1"/>
        </w:rPr>
        <w:drawing>
          <wp:inline distT="0" distB="0" distL="0" distR="0" wp14:anchorId="4FF8931C" wp14:editId="1C7E57C8">
            <wp:extent cx="2637777" cy="2738755"/>
            <wp:effectExtent l="0" t="0" r="0" b="4445"/>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srcRect t="5911" r="2028"/>
                    <a:stretch/>
                  </pic:blipFill>
                  <pic:spPr bwMode="auto">
                    <a:xfrm>
                      <a:off x="0" y="0"/>
                      <a:ext cx="2653264" cy="2754835"/>
                    </a:xfrm>
                    <a:prstGeom prst="rect">
                      <a:avLst/>
                    </a:prstGeom>
                    <a:ln>
                      <a:noFill/>
                    </a:ln>
                    <a:extLst>
                      <a:ext uri="{53640926-AAD7-44D8-BBD7-CCE9431645EC}">
                        <a14:shadowObscured xmlns:a14="http://schemas.microsoft.com/office/drawing/2010/main"/>
                      </a:ext>
                    </a:extLst>
                  </pic:spPr>
                </pic:pic>
              </a:graphicData>
            </a:graphic>
          </wp:inline>
        </w:drawing>
      </w:r>
    </w:p>
    <w:p w14:paraId="1B2974CD" w14:textId="77777777" w:rsidR="000871DC" w:rsidRPr="00FA0DB1" w:rsidRDefault="000871DC" w:rsidP="000871DC">
      <w:pPr>
        <w:spacing w:line="240" w:lineRule="auto"/>
        <w:jc w:val="center"/>
        <w:rPr>
          <w:rFonts w:ascii="Times New Roman" w:hAnsi="Times New Roman" w:cs="Times New Roman"/>
          <w:color w:val="000000" w:themeColor="text1"/>
        </w:rPr>
      </w:pPr>
      <w:r w:rsidRPr="00FA0DB1">
        <w:rPr>
          <w:rFonts w:ascii="Times New Roman" w:hAnsi="Times New Roman" w:cs="Times New Roman"/>
          <w:b/>
          <w:bCs/>
          <w:color w:val="000000" w:themeColor="text1"/>
        </w:rPr>
        <w:t>Figure 7</w:t>
      </w:r>
      <w:r w:rsidRPr="00FA0DB1">
        <w:rPr>
          <w:rFonts w:ascii="Times New Roman" w:hAnsi="Times New Roman" w:cs="Times New Roman"/>
          <w:color w:val="000000" w:themeColor="text1"/>
        </w:rPr>
        <w:t xml:space="preserve">. Gallbladder carcinoma                      </w:t>
      </w:r>
      <w:r w:rsidRPr="00FA0DB1">
        <w:rPr>
          <w:rFonts w:ascii="Times New Roman" w:hAnsi="Times New Roman" w:cs="Times New Roman"/>
          <w:b/>
          <w:bCs/>
          <w:color w:val="000000" w:themeColor="text1"/>
        </w:rPr>
        <w:t>Figure 8</w:t>
      </w:r>
      <w:r w:rsidRPr="00FA0DB1">
        <w:rPr>
          <w:rFonts w:ascii="Times New Roman" w:hAnsi="Times New Roman" w:cs="Times New Roman"/>
          <w:color w:val="000000" w:themeColor="text1"/>
        </w:rPr>
        <w:t>. Intraoperative cholangiogram/ by contrast/</w:t>
      </w:r>
    </w:p>
    <w:p w14:paraId="2072A90D" w14:textId="77777777" w:rsidR="000871DC" w:rsidRPr="00FA0DB1" w:rsidRDefault="000871DC" w:rsidP="000871DC">
      <w:pPr>
        <w:spacing w:line="240" w:lineRule="auto"/>
        <w:jc w:val="center"/>
        <w:rPr>
          <w:rFonts w:ascii="Times New Roman" w:hAnsi="Times New Roman" w:cs="Times New Roman"/>
          <w:color w:val="000000" w:themeColor="text1"/>
        </w:rPr>
      </w:pPr>
    </w:p>
    <w:p w14:paraId="69CC239F" w14:textId="77777777" w:rsidR="000871DC" w:rsidRPr="00FA0DB1" w:rsidRDefault="000871DC" w:rsidP="000871DC">
      <w:pPr>
        <w:spacing w:line="240" w:lineRule="auto"/>
        <w:rPr>
          <w:rFonts w:ascii="Times New Roman" w:hAnsi="Times New Roman" w:cs="Times New Roman"/>
          <w:color w:val="000000" w:themeColor="text1"/>
        </w:rPr>
      </w:pPr>
      <w:r w:rsidRPr="00FA0DB1">
        <w:rPr>
          <w:rFonts w:ascii="Times New Roman" w:hAnsi="Times New Roman" w:cs="Times New Roman"/>
          <w:noProof/>
          <w:color w:val="000000" w:themeColor="text1"/>
        </w:rPr>
        <w:lastRenderedPageBreak/>
        <mc:AlternateContent>
          <mc:Choice Requires="wps">
            <w:drawing>
              <wp:anchor distT="0" distB="0" distL="114300" distR="114300" simplePos="0" relativeHeight="251673600" behindDoc="0" locked="0" layoutInCell="1" allowOverlap="1" wp14:anchorId="7698EAA7" wp14:editId="636EF53D">
                <wp:simplePos x="0" y="0"/>
                <wp:positionH relativeFrom="column">
                  <wp:posOffset>1476375</wp:posOffset>
                </wp:positionH>
                <wp:positionV relativeFrom="paragraph">
                  <wp:posOffset>1726565</wp:posOffset>
                </wp:positionV>
                <wp:extent cx="475615" cy="91440"/>
                <wp:effectExtent l="0" t="121920" r="0" b="100965"/>
                <wp:wrapNone/>
                <wp:docPr id="25" name="Arrow: Right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8832550">
                          <a:off x="0" y="0"/>
                          <a:ext cx="475615" cy="91440"/>
                        </a:xfrm>
                        <a:prstGeom prst="rightArrow">
                          <a:avLst>
                            <a:gd name="adj1" fmla="val 50000"/>
                            <a:gd name="adj2" fmla="val 13003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D277C2" id="Arrow: Right 25" o:spid="_x0000_s1026" type="#_x0000_t13" style="position:absolute;margin-left:116.25pt;margin-top:135.95pt;width:37.45pt;height:7.2pt;rotation:9647500fd;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"/>
            </w:pict>
          </mc:Fallback>
        </mc:AlternateContent>
      </w:r>
      <w:r w:rsidRPr="00FA0DB1">
        <w:rPr>
          <w:rFonts w:ascii="Times New Roman" w:hAnsi="Times New Roman" w:cs="Times New Roman"/>
          <w:noProof/>
          <w:color w:val="000000" w:themeColor="text1"/>
        </w:rPr>
        <mc:AlternateContent>
          <mc:Choice Requires="wps">
            <w:drawing>
              <wp:anchor distT="0" distB="0" distL="114300" distR="114300" simplePos="0" relativeHeight="251665408" behindDoc="0" locked="0" layoutInCell="1" allowOverlap="1" wp14:anchorId="32C306A5" wp14:editId="7EE2A77A">
                <wp:simplePos x="0" y="0"/>
                <wp:positionH relativeFrom="margin">
                  <wp:align>right</wp:align>
                </wp:positionH>
                <wp:positionV relativeFrom="paragraph">
                  <wp:posOffset>2781300</wp:posOffset>
                </wp:positionV>
                <wp:extent cx="3409950" cy="485775"/>
                <wp:effectExtent l="0" t="0" r="19050" b="28575"/>
                <wp:wrapNone/>
                <wp:docPr id="21" name="Flowchart: Process 21"/>
                <wp:cNvGraphicFramePr/>
                <a:graphic xmlns:a="http://schemas.openxmlformats.org/drawingml/2006/main">
                  <a:graphicData uri="http://schemas.microsoft.com/office/word/2010/wordprocessingShape">
                    <wps:wsp>
                      <wps:cNvSpPr/>
                      <wps:spPr>
                        <a:xfrm>
                          <a:off x="0" y="0"/>
                          <a:ext cx="3409950" cy="485775"/>
                        </a:xfrm>
                        <a:prstGeom prst="flowChartProcess">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C1BA5EF" w14:textId="77777777" w:rsidR="000871DC" w:rsidRPr="008A0D9F" w:rsidRDefault="000871DC" w:rsidP="000871DC">
                            <w:pPr>
                              <w:jc w:val="center"/>
                              <w:rPr>
                                <w:rFonts w:ascii="Times New Roman" w:hAnsi="Times New Roman" w:cs="Times New Roman"/>
                                <w:color w:val="000000" w:themeColor="text1"/>
                              </w:rPr>
                            </w:pPr>
                            <w:r>
                              <w:rPr>
                                <w:rFonts w:ascii="Times New Roman" w:hAnsi="Times New Roman" w:cs="Times New Roman"/>
                                <w:b/>
                                <w:color w:val="000000" w:themeColor="text1"/>
                              </w:rPr>
                              <w:t>Figure 10</w:t>
                            </w:r>
                            <w:r w:rsidRPr="008A0D9F">
                              <w:rPr>
                                <w:rFonts w:ascii="Times New Roman" w:hAnsi="Times New Roman" w:cs="Times New Roman"/>
                                <w:b/>
                                <w:color w:val="000000" w:themeColor="text1"/>
                              </w:rPr>
                              <w:t xml:space="preserve">: </w:t>
                            </w:r>
                            <w:r>
                              <w:rPr>
                                <w:rFonts w:ascii="Times New Roman" w:hAnsi="Times New Roman" w:cs="Times New Roman"/>
                                <w:color w:val="000000" w:themeColor="text1"/>
                              </w:rPr>
                              <w:t>C</w:t>
                            </w:r>
                            <w:r w:rsidRPr="008A0D9F">
                              <w:rPr>
                                <w:rFonts w:ascii="Times New Roman" w:hAnsi="Times New Roman" w:cs="Times New Roman"/>
                                <w:color w:val="000000" w:themeColor="text1"/>
                              </w:rPr>
                              <w:t>lear cell carcinoma in the gallbladder with a high mitotic activity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C306A5" id="Flowchart: Process 21" o:spid="_x0000_s1027" type="#_x0000_t109" style="position:absolute;margin-left:217.3pt;margin-top:219pt;width:268.5pt;height:38.25pt;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" fillcolor="white [3212]" strokecolor="white [3212]" strokeweight="1pt">
                <v:textbox>
                  <w:txbxContent>
                    <w:p w14:paraId="2C1BA5EF" w14:textId="77777777" w:rsidR="000871DC" w:rsidRPr="008A0D9F" w:rsidRDefault="000871DC" w:rsidP="000871DC">
                      <w:pPr>
                        <w:jc w:val="center"/>
                        <w:rPr>
                          <w:rFonts w:ascii="Times New Roman" w:hAnsi="Times New Roman" w:cs="Times New Roman"/>
                          <w:color w:val="000000" w:themeColor="text1"/>
                        </w:rPr>
                      </w:pPr>
                      <w:r>
                        <w:rPr>
                          <w:rFonts w:ascii="Times New Roman" w:hAnsi="Times New Roman" w:cs="Times New Roman"/>
                          <w:b/>
                          <w:color w:val="000000" w:themeColor="text1"/>
                        </w:rPr>
                        <w:t>Figure 10</w:t>
                      </w:r>
                      <w:r w:rsidRPr="008A0D9F">
                        <w:rPr>
                          <w:rFonts w:ascii="Times New Roman" w:hAnsi="Times New Roman" w:cs="Times New Roman"/>
                          <w:b/>
                          <w:color w:val="000000" w:themeColor="text1"/>
                        </w:rPr>
                        <w:t xml:space="preserve">: </w:t>
                      </w:r>
                      <w:r>
                        <w:rPr>
                          <w:rFonts w:ascii="Times New Roman" w:hAnsi="Times New Roman" w:cs="Times New Roman"/>
                          <w:color w:val="000000" w:themeColor="text1"/>
                        </w:rPr>
                        <w:t>C</w:t>
                      </w:r>
                      <w:r w:rsidRPr="008A0D9F">
                        <w:rPr>
                          <w:rFonts w:ascii="Times New Roman" w:hAnsi="Times New Roman" w:cs="Times New Roman"/>
                          <w:color w:val="000000" w:themeColor="text1"/>
                        </w:rPr>
                        <w:t>lear cell carcinoma in the gallbladder with a high mitotic activity</w:t>
                      </w:r>
                    </w:p>
                  </w:txbxContent>
                </v:textbox>
                <w10:wrap anchorx="margin"/>
              </v:shape>
            </w:pict>
          </mc:Fallback>
        </mc:AlternateContent>
      </w:r>
      <w:r w:rsidRPr="00FA0DB1">
        <w:rPr>
          <w:rFonts w:ascii="Times New Roman" w:hAnsi="Times New Roman" w:cs="Times New Roman"/>
          <w:noProof/>
          <w:color w:val="000000" w:themeColor="text1"/>
        </w:rPr>
        <mc:AlternateContent>
          <mc:Choice Requires="wps">
            <w:drawing>
              <wp:anchor distT="0" distB="0" distL="114300" distR="114300" simplePos="0" relativeHeight="251666432" behindDoc="0" locked="0" layoutInCell="1" allowOverlap="1" wp14:anchorId="583FF4B8" wp14:editId="289C2B5C">
                <wp:simplePos x="0" y="0"/>
                <wp:positionH relativeFrom="margin">
                  <wp:align>left</wp:align>
                </wp:positionH>
                <wp:positionV relativeFrom="paragraph">
                  <wp:posOffset>2787015</wp:posOffset>
                </wp:positionV>
                <wp:extent cx="2600325" cy="438150"/>
                <wp:effectExtent l="0" t="0" r="28575" b="19050"/>
                <wp:wrapNone/>
                <wp:docPr id="22" name="Flowchart: Process 22"/>
                <wp:cNvGraphicFramePr/>
                <a:graphic xmlns:a="http://schemas.openxmlformats.org/drawingml/2006/main">
                  <a:graphicData uri="http://schemas.microsoft.com/office/word/2010/wordprocessingShape">
                    <wps:wsp>
                      <wps:cNvSpPr/>
                      <wps:spPr>
                        <a:xfrm>
                          <a:off x="0" y="0"/>
                          <a:ext cx="2600325" cy="438150"/>
                        </a:xfrm>
                        <a:prstGeom prst="flowChartProcess">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A959A6E" w14:textId="77777777" w:rsidR="000871DC" w:rsidRPr="008A0D9F" w:rsidRDefault="000871DC" w:rsidP="000871DC">
                            <w:pPr>
                              <w:spacing w:line="240" w:lineRule="auto"/>
                              <w:jc w:val="center"/>
                              <w:rPr>
                                <w:rFonts w:ascii="Times New Roman" w:hAnsi="Times New Roman" w:cs="Times New Roman"/>
                                <w:color w:val="000000" w:themeColor="text1"/>
                              </w:rPr>
                            </w:pPr>
                            <w:r w:rsidRPr="008A0D9F">
                              <w:rPr>
                                <w:rFonts w:ascii="Times New Roman" w:hAnsi="Times New Roman" w:cs="Times New Roman"/>
                                <w:b/>
                                <w:bCs/>
                                <w:color w:val="000000" w:themeColor="text1"/>
                              </w:rPr>
                              <w:t>Figure 9</w:t>
                            </w:r>
                            <w:r w:rsidRPr="008A0D9F">
                              <w:rPr>
                                <w:rFonts w:ascii="Times New Roman" w:hAnsi="Times New Roman" w:cs="Times New Roman"/>
                                <w:color w:val="000000" w:themeColor="text1"/>
                              </w:rPr>
                              <w:t>. Intraoperative cholangiogram/ by contrast/</w:t>
                            </w:r>
                          </w:p>
                          <w:p w14:paraId="3852475A" w14:textId="77777777" w:rsidR="000871DC" w:rsidRPr="008A0D9F" w:rsidRDefault="000871DC" w:rsidP="000871DC">
                            <w:pPr>
                              <w:jc w:val="center"/>
                              <w:rPr>
                                <w:rFonts w:ascii="Times New Roman" w:hAnsi="Times New Roman" w:cs="Times New Roman"/>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3FF4B8" id="Flowchart: Process 22" o:spid="_x0000_s1028" type="#_x0000_t109" style="position:absolute;margin-left:0;margin-top:219.45pt;width:204.75pt;height:34.5pt;z-index:25166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" fillcolor="white [3212]" strokecolor="white [3212]" strokeweight="1pt">
                <v:textbox>
                  <w:txbxContent>
                    <w:p w14:paraId="5A959A6E" w14:textId="77777777" w:rsidR="000871DC" w:rsidRPr="008A0D9F" w:rsidRDefault="000871DC" w:rsidP="000871DC">
                      <w:pPr>
                        <w:spacing w:line="240" w:lineRule="auto"/>
                        <w:jc w:val="center"/>
                        <w:rPr>
                          <w:rFonts w:ascii="Times New Roman" w:hAnsi="Times New Roman" w:cs="Times New Roman"/>
                          <w:color w:val="000000" w:themeColor="text1"/>
                        </w:rPr>
                      </w:pPr>
                      <w:r w:rsidRPr="008A0D9F">
                        <w:rPr>
                          <w:rFonts w:ascii="Times New Roman" w:hAnsi="Times New Roman" w:cs="Times New Roman"/>
                          <w:b/>
                          <w:bCs/>
                          <w:color w:val="000000" w:themeColor="text1"/>
                        </w:rPr>
                        <w:t>Figure 9</w:t>
                      </w:r>
                      <w:r w:rsidRPr="008A0D9F">
                        <w:rPr>
                          <w:rFonts w:ascii="Times New Roman" w:hAnsi="Times New Roman" w:cs="Times New Roman"/>
                          <w:color w:val="000000" w:themeColor="text1"/>
                        </w:rPr>
                        <w:t>. Intraoperative cholangiogram/ by contrast/</w:t>
                      </w:r>
                    </w:p>
                    <w:p w14:paraId="3852475A" w14:textId="77777777" w:rsidR="000871DC" w:rsidRPr="008A0D9F" w:rsidRDefault="000871DC" w:rsidP="000871DC">
                      <w:pPr>
                        <w:jc w:val="center"/>
                        <w:rPr>
                          <w:rFonts w:ascii="Times New Roman" w:hAnsi="Times New Roman" w:cs="Times New Roman"/>
                          <w:color w:val="000000" w:themeColor="text1"/>
                        </w:rPr>
                      </w:pPr>
                    </w:p>
                  </w:txbxContent>
                </v:textbox>
                <w10:wrap anchorx="margin"/>
              </v:shape>
            </w:pict>
          </mc:Fallback>
        </mc:AlternateContent>
      </w:r>
      <w:r w:rsidRPr="00FA0DB1">
        <w:rPr>
          <w:rFonts w:ascii="Times New Roman" w:hAnsi="Times New Roman" w:cs="Times New Roman"/>
          <w:noProof/>
          <w:color w:val="000000" w:themeColor="text1"/>
        </w:rPr>
        <w:drawing>
          <wp:inline distT="0" distB="0" distL="0" distR="0" wp14:anchorId="0A382D36" wp14:editId="74B1B04E">
            <wp:extent cx="2733675" cy="2724150"/>
            <wp:effectExtent l="0" t="0" r="9525"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cstate="print"/>
                    <a:srcRect l="1" t="5536" r="692"/>
                    <a:stretch/>
                  </pic:blipFill>
                  <pic:spPr bwMode="auto">
                    <a:xfrm>
                      <a:off x="0" y="0"/>
                      <a:ext cx="2733675" cy="2724150"/>
                    </a:xfrm>
                    <a:prstGeom prst="rect">
                      <a:avLst/>
                    </a:prstGeom>
                    <a:ln>
                      <a:noFill/>
                    </a:ln>
                    <a:extLst>
                      <a:ext uri="{53640926-AAD7-44D8-BBD7-CCE9431645EC}">
                        <a14:shadowObscured xmlns:a14="http://schemas.microsoft.com/office/drawing/2010/main"/>
                      </a:ext>
                    </a:extLst>
                  </pic:spPr>
                </pic:pic>
              </a:graphicData>
            </a:graphic>
          </wp:inline>
        </w:drawing>
      </w:r>
      <w:r w:rsidRPr="00FA0DB1">
        <w:rPr>
          <w:rFonts w:ascii="Times New Roman" w:hAnsi="Times New Roman" w:cs="Times New Roman"/>
          <w:color w:val="000000" w:themeColor="text1"/>
        </w:rPr>
        <w:t xml:space="preserve">           </w:t>
      </w:r>
      <w:r w:rsidRPr="00FA0DB1">
        <w:rPr>
          <w:rFonts w:ascii="Times New Roman" w:hAnsi="Times New Roman" w:cs="Times New Roman"/>
          <w:noProof/>
          <w:color w:val="000000" w:themeColor="text1"/>
        </w:rPr>
        <w:drawing>
          <wp:inline distT="0" distB="0" distL="0" distR="0" wp14:anchorId="189ECF35" wp14:editId="1F7FD5EF">
            <wp:extent cx="2752725" cy="2752725"/>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a:extLst>
                        <a:ext uri="{28A0092B-C50C-407E-A947-70E740481C1C}">
                          <a14:useLocalDpi xmlns:a14="http://schemas.microsoft.com/office/drawing/2010/main" val="0"/>
                        </a:ext>
                      </a:extLst>
                    </a:blip>
                    <a:srcRect l="13874" t="8104" r="11702" b="7331"/>
                    <a:stretch/>
                  </pic:blipFill>
                  <pic:spPr bwMode="auto">
                    <a:xfrm>
                      <a:off x="0" y="0"/>
                      <a:ext cx="2758313" cy="2758313"/>
                    </a:xfrm>
                    <a:prstGeom prst="rect">
                      <a:avLst/>
                    </a:prstGeom>
                    <a:noFill/>
                    <a:ln>
                      <a:noFill/>
                    </a:ln>
                    <a:extLst>
                      <a:ext uri="{53640926-AAD7-44D8-BBD7-CCE9431645EC}">
                        <a14:shadowObscured xmlns:a14="http://schemas.microsoft.com/office/drawing/2010/main"/>
                      </a:ext>
                    </a:extLst>
                  </pic:spPr>
                </pic:pic>
              </a:graphicData>
            </a:graphic>
          </wp:inline>
        </w:drawing>
      </w:r>
    </w:p>
    <w:p w14:paraId="577F8B0A" w14:textId="77777777" w:rsidR="000871DC" w:rsidRPr="00FA0DB1" w:rsidRDefault="000871DC" w:rsidP="000871DC">
      <w:pPr>
        <w:spacing w:line="240" w:lineRule="auto"/>
        <w:jc w:val="both"/>
        <w:rPr>
          <w:rFonts w:ascii="Times New Roman" w:hAnsi="Times New Roman" w:cs="Times New Roman"/>
          <w:color w:val="000000" w:themeColor="text1"/>
        </w:rPr>
      </w:pPr>
    </w:p>
    <w:p w14:paraId="5305D746" w14:textId="77777777" w:rsidR="000871DC" w:rsidRPr="00FA0DB1" w:rsidRDefault="000871DC" w:rsidP="000871DC">
      <w:pPr>
        <w:spacing w:line="240" w:lineRule="auto"/>
        <w:jc w:val="both"/>
        <w:rPr>
          <w:rFonts w:ascii="Times New Roman" w:hAnsi="Times New Roman" w:cs="Times New Roman"/>
          <w:b/>
          <w:color w:val="000000" w:themeColor="text1"/>
        </w:rPr>
      </w:pPr>
    </w:p>
    <w:p w14:paraId="22206DB3" w14:textId="77777777" w:rsidR="000871DC" w:rsidRPr="00FA0DB1" w:rsidRDefault="000871DC" w:rsidP="000871DC">
      <w:pPr>
        <w:spacing w:line="240" w:lineRule="auto"/>
        <w:jc w:val="both"/>
        <w:rPr>
          <w:rFonts w:ascii="Times New Roman" w:hAnsi="Times New Roman" w:cs="Times New Roman"/>
          <w:color w:val="000000" w:themeColor="text1"/>
        </w:rPr>
      </w:pPr>
      <w:r w:rsidRPr="00FA0DB1">
        <w:rPr>
          <w:rFonts w:ascii="Times New Roman" w:hAnsi="Times New Roman" w:cs="Times New Roman"/>
          <w:b/>
          <w:color w:val="000000" w:themeColor="text1"/>
        </w:rPr>
        <w:t>Histology examination</w:t>
      </w:r>
      <w:r w:rsidRPr="00FA0DB1">
        <w:rPr>
          <w:rFonts w:ascii="Times New Roman" w:hAnsi="Times New Roman" w:cs="Times New Roman"/>
          <w:color w:val="000000" w:themeColor="text1"/>
        </w:rPr>
        <w:t xml:space="preserve">: Undifferentiated carcinoma on the background of chronic cholecystitis. Done consultation from Campus medicus Europa. </w:t>
      </w:r>
    </w:p>
    <w:p w14:paraId="511D3AA0" w14:textId="0648D94F" w:rsidR="000871DC" w:rsidRPr="00FA0DB1" w:rsidRDefault="000871DC" w:rsidP="000871DC">
      <w:pPr>
        <w:spacing w:line="240" w:lineRule="auto"/>
        <w:jc w:val="both"/>
        <w:rPr>
          <w:rFonts w:ascii="Times New Roman" w:hAnsi="Times New Roman" w:cs="Times New Roman"/>
          <w:color w:val="000000" w:themeColor="text1"/>
        </w:rPr>
      </w:pPr>
      <w:r w:rsidRPr="00FA0DB1">
        <w:rPr>
          <w:rFonts w:ascii="Times New Roman" w:hAnsi="Times New Roman" w:cs="Times New Roman"/>
          <w:b/>
          <w:bCs/>
          <w:color w:val="000000" w:themeColor="text1"/>
        </w:rPr>
        <w:t>Campus medicus Europa</w:t>
      </w:r>
      <w:r w:rsidRPr="00FA0DB1">
        <w:rPr>
          <w:rFonts w:ascii="Times New Roman" w:hAnsi="Times New Roman" w:cs="Times New Roman"/>
          <w:color w:val="000000" w:themeColor="text1"/>
        </w:rPr>
        <w:t>: This is rare case of a clear cell carcinoma in the gallbladder with a high mitotic activity. A metastatic renal cell carcinoma has to be ruled out (</w:t>
      </w:r>
      <w:r w:rsidRPr="00FA0DB1">
        <w:rPr>
          <w:rFonts w:ascii="Times New Roman" w:hAnsi="Times New Roman" w:cs="Times New Roman"/>
          <w:b/>
          <w:bCs/>
          <w:color w:val="000000" w:themeColor="text1"/>
        </w:rPr>
        <w:t>Figure 10</w:t>
      </w:r>
      <w:r w:rsidRPr="00FA0DB1">
        <w:rPr>
          <w:rFonts w:ascii="Times New Roman" w:hAnsi="Times New Roman" w:cs="Times New Roman"/>
          <w:color w:val="000000" w:themeColor="text1"/>
        </w:rPr>
        <w:t>).</w:t>
      </w:r>
    </w:p>
    <w:p w14:paraId="33C561E0" w14:textId="5AF13FD0" w:rsidR="000A253D" w:rsidRPr="006D7EA9" w:rsidRDefault="000A253D" w:rsidP="000871DC">
      <w:pPr>
        <w:spacing w:line="240" w:lineRule="auto"/>
        <w:jc w:val="both"/>
        <w:rPr>
          <w:rFonts w:ascii="Times New Roman" w:hAnsi="Times New Roman" w:cs="Times New Roman"/>
          <w:b/>
          <w:bCs/>
          <w:color w:val="000000" w:themeColor="text1"/>
        </w:rPr>
      </w:pPr>
      <w:r w:rsidRPr="006D7EA9">
        <w:rPr>
          <w:rFonts w:ascii="Times New Roman" w:hAnsi="Times New Roman" w:cs="Times New Roman"/>
          <w:b/>
          <w:bCs/>
          <w:color w:val="000000" w:themeColor="text1"/>
        </w:rPr>
        <w:t>Discussion:</w:t>
      </w:r>
    </w:p>
    <w:p w14:paraId="7429E51A" w14:textId="391D7EA5" w:rsidR="000A253D" w:rsidRPr="00FA0DB1" w:rsidRDefault="000A253D" w:rsidP="000871DC">
      <w:pPr>
        <w:spacing w:line="240" w:lineRule="auto"/>
        <w:jc w:val="both"/>
        <w:rPr>
          <w:rFonts w:ascii="Times New Roman" w:hAnsi="Times New Roman" w:cs="Times New Roman"/>
          <w:color w:val="000000" w:themeColor="text1"/>
        </w:rPr>
      </w:pPr>
      <w:r w:rsidRPr="00FA0DB1">
        <w:rPr>
          <w:rFonts w:ascii="Times New Roman" w:hAnsi="Times New Roman" w:cs="Times New Roman"/>
          <w:color w:val="000000" w:themeColor="text1"/>
        </w:rPr>
        <w:t>C</w:t>
      </w:r>
      <w:r w:rsidR="00A804EF">
        <w:rPr>
          <w:rFonts w:ascii="Times New Roman" w:hAnsi="Times New Roman" w:cs="Times New Roman"/>
          <w:color w:val="000000" w:themeColor="text1"/>
        </w:rPr>
        <w:t>lear cell carcinoma</w:t>
      </w:r>
      <w:bookmarkStart w:id="0" w:name="_GoBack"/>
      <w:bookmarkEnd w:id="0"/>
      <w:r w:rsidRPr="00FA0DB1">
        <w:rPr>
          <w:rFonts w:ascii="Times New Roman" w:hAnsi="Times New Roman" w:cs="Times New Roman"/>
          <w:color w:val="000000" w:themeColor="text1"/>
        </w:rPr>
        <w:t xml:space="preserve"> is a rare primary gallbladder neoplasm and has been characterized as a distinctive type of gallbladder tumor and extrahepatic bile ducts by WHO.</w:t>
      </w:r>
      <w:r w:rsidR="00A804EF">
        <w:rPr>
          <w:rFonts w:ascii="Times New Roman" w:hAnsi="Times New Roman" w:cs="Times New Roman"/>
          <w:color w:val="000000" w:themeColor="text1"/>
        </w:rPr>
        <w:t xml:space="preserve"> </w:t>
      </w:r>
    </w:p>
    <w:p w14:paraId="67D5009D" w14:textId="77777777" w:rsidR="000871DC" w:rsidRPr="00FA0DB1" w:rsidRDefault="000871DC">
      <w:pPr>
        <w:rPr>
          <w:rFonts w:ascii="Times New Roman" w:hAnsi="Times New Roman" w:cs="Times New Roman"/>
          <w:color w:val="000000" w:themeColor="text1"/>
        </w:rPr>
      </w:pPr>
    </w:p>
    <w:sectPr w:rsidR="000871DC" w:rsidRPr="00FA0D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B50"/>
    <w:rsid w:val="00026084"/>
    <w:rsid w:val="000871DC"/>
    <w:rsid w:val="000A253D"/>
    <w:rsid w:val="001E73A0"/>
    <w:rsid w:val="0039210C"/>
    <w:rsid w:val="00536D55"/>
    <w:rsid w:val="005B5CF9"/>
    <w:rsid w:val="006D7EA9"/>
    <w:rsid w:val="007E52A4"/>
    <w:rsid w:val="00A75B50"/>
    <w:rsid w:val="00A804EF"/>
    <w:rsid w:val="00B4507D"/>
    <w:rsid w:val="00C77DBD"/>
    <w:rsid w:val="00CB2A07"/>
    <w:rsid w:val="00CD2D6E"/>
    <w:rsid w:val="00D002F0"/>
    <w:rsid w:val="00D66C6A"/>
    <w:rsid w:val="00E9457A"/>
    <w:rsid w:val="00FA0D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C85B9"/>
  <w15:chartTrackingRefBased/>
  <w15:docId w15:val="{2C49D644-93E9-437E-B6F1-3EA8B6104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871D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cimalAligned">
    <w:name w:val="Decimal Aligned"/>
    <w:basedOn w:val="Normal"/>
    <w:uiPriority w:val="40"/>
    <w:qFormat/>
    <w:rsid w:val="000871DC"/>
    <w:pPr>
      <w:tabs>
        <w:tab w:val="decimal" w:pos="360"/>
      </w:tabs>
      <w:spacing w:after="200" w:line="276" w:lineRule="auto"/>
    </w:pPr>
    <w:rPr>
      <w:rFonts w:eastAsiaTheme="minorEastAsia" w:cs="Times New Roman"/>
    </w:rPr>
  </w:style>
  <w:style w:type="paragraph" w:styleId="FootnoteText">
    <w:name w:val="footnote text"/>
    <w:basedOn w:val="Normal"/>
    <w:link w:val="FootnoteTextChar"/>
    <w:uiPriority w:val="99"/>
    <w:unhideWhenUsed/>
    <w:rsid w:val="000871DC"/>
    <w:pPr>
      <w:spacing w:after="0" w:line="240" w:lineRule="auto"/>
    </w:pPr>
    <w:rPr>
      <w:rFonts w:eastAsiaTheme="minorEastAsia" w:cs="Times New Roman"/>
      <w:sz w:val="20"/>
      <w:szCs w:val="20"/>
    </w:rPr>
  </w:style>
  <w:style w:type="character" w:customStyle="1" w:styleId="FootnoteTextChar">
    <w:name w:val="Footnote Text Char"/>
    <w:basedOn w:val="DefaultParagraphFont"/>
    <w:link w:val="FootnoteText"/>
    <w:uiPriority w:val="99"/>
    <w:rsid w:val="000871DC"/>
    <w:rPr>
      <w:rFonts w:eastAsiaTheme="minorEastAsia" w:cs="Times New Roman"/>
      <w:sz w:val="20"/>
      <w:szCs w:val="20"/>
    </w:rPr>
  </w:style>
  <w:style w:type="character" w:styleId="SubtleEmphasis">
    <w:name w:val="Subtle Emphasis"/>
    <w:basedOn w:val="DefaultParagraphFont"/>
    <w:uiPriority w:val="19"/>
    <w:qFormat/>
    <w:rsid w:val="000871DC"/>
    <w:rPr>
      <w:i/>
      <w:iCs/>
    </w:rPr>
  </w:style>
  <w:style w:type="table" w:styleId="MediumShading2-Accent5">
    <w:name w:val="Medium Shading 2 Accent 5"/>
    <w:basedOn w:val="TableNormal"/>
    <w:uiPriority w:val="64"/>
    <w:rsid w:val="000871DC"/>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theme" Target="theme/theme1.xml"/><Relationship Id="rId10" Type="http://schemas.openxmlformats.org/officeDocument/2006/relationships/image" Target="media/image7.jpeg"/><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581</TotalTime>
  <Pages>5</Pages>
  <Words>1098</Words>
  <Characters>6264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BAYANDUUREN Batsuuri</dc:creator>
  <cp:keywords/>
  <dc:description/>
  <cp:lastModifiedBy>BAYANDUUREN Batsuuri</cp:lastModifiedBy>
  <cp:revision>13</cp:revision>
  <dcterms:created xsi:type="dcterms:W3CDTF">2020-02-03T07:45:00Z</dcterms:created>
  <dcterms:modified xsi:type="dcterms:W3CDTF">2020-02-07T02:25:00Z</dcterms:modified>
</cp:coreProperties>
</file>