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EE00A" w14:textId="77777777" w:rsidR="009A472F" w:rsidRDefault="009A472F" w:rsidP="009A472F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</w:t>
      </w: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</w:t>
      </w:r>
      <w:r w:rsidRPr="008D5459">
        <w:rPr>
          <w:noProof/>
          <w:sz w:val="22"/>
          <w:szCs w:val="22"/>
          <w:lang w:val="en-GB"/>
        </w:rPr>
        <w:drawing>
          <wp:inline distT="0" distB="0" distL="0" distR="0" wp14:anchorId="172E1B26" wp14:editId="5ED444D7">
            <wp:extent cx="1141095" cy="1617345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5A578" w14:textId="77777777" w:rsidR="009A472F" w:rsidRPr="00B442D0" w:rsidRDefault="009A472F" w:rsidP="009A472F">
      <w:pPr>
        <w:pStyle w:val="NormalWeb"/>
        <w:jc w:val="center"/>
        <w:rPr>
          <w:rFonts w:asciiTheme="majorBidi" w:hAnsiTheme="majorBidi" w:cstheme="majorBidi"/>
          <w:lang w:val="en-GB" w:eastAsia="en-US"/>
        </w:rPr>
      </w:pPr>
      <w:r w:rsidRPr="00B442D0">
        <w:rPr>
          <w:rFonts w:asciiTheme="majorBidi" w:eastAsia="MS PGothic" w:hAnsiTheme="majorBidi" w:cstheme="majorBidi"/>
          <w:b/>
          <w:color w:val="000000"/>
        </w:rPr>
        <w:t xml:space="preserve">Title: </w:t>
      </w:r>
      <w:r w:rsidRPr="00B442D0">
        <w:rPr>
          <w:rFonts w:asciiTheme="majorBidi" w:hAnsiTheme="majorBidi" w:cstheme="majorBidi"/>
          <w:b/>
          <w:bCs/>
          <w:lang w:val="en-GB" w:eastAsia="en-US"/>
        </w:rPr>
        <w:t>A Case of Oropharyngeal Angioedema Following Intravenous Recombinant Tissue Plasminogen Activator (rt‐PA) and Mechanical Thrombectomy</w:t>
      </w:r>
    </w:p>
    <w:p w14:paraId="2169AB29" w14:textId="77777777" w:rsidR="009A472F" w:rsidRPr="00B442D0" w:rsidRDefault="009A472F" w:rsidP="009A472F">
      <w:pPr>
        <w:spacing w:before="100" w:beforeAutospacing="1" w:after="100" w:afterAutospacing="1"/>
        <w:jc w:val="center"/>
        <w:rPr>
          <w:rFonts w:asciiTheme="majorBidi" w:hAnsiTheme="majorBidi" w:cstheme="majorBidi"/>
          <w:sz w:val="21"/>
          <w:szCs w:val="21"/>
          <w:vertAlign w:val="superscript"/>
          <w:lang w:val="en-GB" w:eastAsia="en-US"/>
        </w:rPr>
      </w:pPr>
      <w:r w:rsidRPr="00B442D0">
        <w:rPr>
          <w:rFonts w:asciiTheme="majorBidi" w:hAnsiTheme="majorBidi" w:cstheme="majorBidi"/>
          <w:b/>
          <w:bCs/>
          <w:sz w:val="21"/>
          <w:szCs w:val="21"/>
          <w:lang w:val="en-GB" w:eastAsia="en-US"/>
        </w:rPr>
        <w:t>Mohamed Shirazy</w:t>
      </w:r>
      <w:r>
        <w:rPr>
          <w:sz w:val="22"/>
          <w:szCs w:val="22"/>
          <w:lang w:val="en-GB"/>
        </w:rPr>
        <w:t>1,2</w:t>
      </w:r>
      <w:r w:rsidRPr="00B442D0">
        <w:rPr>
          <w:rFonts w:asciiTheme="majorBidi" w:hAnsiTheme="majorBidi" w:cstheme="majorBidi"/>
          <w:b/>
          <w:bCs/>
          <w:position w:val="8"/>
          <w:sz w:val="21"/>
          <w:szCs w:val="21"/>
          <w:lang w:val="en-GB" w:eastAsia="en-US"/>
        </w:rPr>
        <w:t xml:space="preserve"> </w:t>
      </w:r>
      <w:r w:rsidRPr="00B442D0">
        <w:rPr>
          <w:rFonts w:asciiTheme="majorBidi" w:hAnsiTheme="majorBidi" w:cstheme="majorBidi"/>
          <w:b/>
          <w:bCs/>
          <w:sz w:val="21"/>
          <w:szCs w:val="21"/>
          <w:lang w:val="en-GB" w:eastAsia="en-US"/>
        </w:rPr>
        <w:t>· Anis Chaari</w:t>
      </w:r>
      <w:r>
        <w:rPr>
          <w:sz w:val="22"/>
          <w:szCs w:val="22"/>
          <w:lang w:val="en-GB"/>
        </w:rPr>
        <w:t>1</w:t>
      </w:r>
      <w:r w:rsidRPr="00B442D0">
        <w:rPr>
          <w:rFonts w:asciiTheme="majorBidi" w:hAnsiTheme="majorBidi" w:cstheme="majorBidi"/>
          <w:b/>
          <w:bCs/>
          <w:sz w:val="21"/>
          <w:szCs w:val="21"/>
          <w:lang w:val="en-GB" w:eastAsia="en-US"/>
        </w:rPr>
        <w:t>· Karim Hakim</w:t>
      </w:r>
      <w:r>
        <w:rPr>
          <w:rFonts w:asciiTheme="majorBidi" w:hAnsiTheme="majorBidi" w:cstheme="majorBidi"/>
          <w:b/>
          <w:bCs/>
          <w:position w:val="8"/>
          <w:sz w:val="21"/>
          <w:szCs w:val="21"/>
          <w:vertAlign w:val="superscript"/>
          <w:lang w:val="en-GB" w:eastAsia="en-US"/>
        </w:rPr>
        <w:t>1</w:t>
      </w:r>
      <w:r w:rsidRPr="00B442D0">
        <w:rPr>
          <w:rFonts w:asciiTheme="majorBidi" w:hAnsiTheme="majorBidi" w:cstheme="majorBidi"/>
          <w:b/>
          <w:bCs/>
          <w:position w:val="8"/>
          <w:sz w:val="21"/>
          <w:szCs w:val="21"/>
          <w:lang w:val="en-GB" w:eastAsia="en-US"/>
        </w:rPr>
        <w:t xml:space="preserve"> </w:t>
      </w:r>
      <w:r w:rsidRPr="00B442D0">
        <w:rPr>
          <w:rFonts w:asciiTheme="majorBidi" w:hAnsiTheme="majorBidi" w:cstheme="majorBidi"/>
          <w:b/>
          <w:bCs/>
          <w:sz w:val="21"/>
          <w:szCs w:val="21"/>
          <w:lang w:val="en-GB" w:eastAsia="en-US"/>
        </w:rPr>
        <w:t xml:space="preserve">· Kamel </w:t>
      </w:r>
      <w:proofErr w:type="spellStart"/>
      <w:r w:rsidRPr="00B442D0">
        <w:rPr>
          <w:rFonts w:asciiTheme="majorBidi" w:hAnsiTheme="majorBidi" w:cstheme="majorBidi"/>
          <w:b/>
          <w:bCs/>
          <w:sz w:val="21"/>
          <w:szCs w:val="21"/>
          <w:lang w:val="en-GB" w:eastAsia="en-US"/>
        </w:rPr>
        <w:t>Bousselmi</w:t>
      </w:r>
      <w:proofErr w:type="spellEnd"/>
      <w:r>
        <w:rPr>
          <w:rFonts w:asciiTheme="majorBidi" w:hAnsiTheme="majorBidi" w:cstheme="majorBidi"/>
          <w:b/>
          <w:bCs/>
          <w:position w:val="8"/>
          <w:sz w:val="21"/>
          <w:szCs w:val="21"/>
          <w:vertAlign w:val="superscript"/>
          <w:lang w:val="en-GB" w:eastAsia="en-US"/>
        </w:rPr>
        <w:t>1</w:t>
      </w:r>
      <w:r w:rsidRPr="00B442D0">
        <w:rPr>
          <w:rFonts w:asciiTheme="majorBidi" w:hAnsiTheme="majorBidi" w:cstheme="majorBidi"/>
          <w:b/>
          <w:bCs/>
          <w:position w:val="8"/>
          <w:sz w:val="21"/>
          <w:szCs w:val="21"/>
          <w:lang w:val="en-GB" w:eastAsia="en-US"/>
        </w:rPr>
        <w:t xml:space="preserve"> </w:t>
      </w:r>
      <w:r w:rsidRPr="00B442D0">
        <w:rPr>
          <w:rFonts w:asciiTheme="majorBidi" w:hAnsiTheme="majorBidi" w:cstheme="majorBidi"/>
          <w:b/>
          <w:bCs/>
          <w:sz w:val="21"/>
          <w:szCs w:val="21"/>
          <w:lang w:val="en-GB" w:eastAsia="en-US"/>
        </w:rPr>
        <w:t>· Vipin Kauts</w:t>
      </w:r>
      <w:r>
        <w:rPr>
          <w:rFonts w:asciiTheme="majorBidi" w:hAnsiTheme="majorBidi" w:cstheme="majorBidi"/>
          <w:b/>
          <w:bCs/>
          <w:sz w:val="21"/>
          <w:szCs w:val="21"/>
          <w:vertAlign w:val="superscript"/>
          <w:lang w:val="en-GB" w:eastAsia="en-US"/>
        </w:rPr>
        <w:t>1</w:t>
      </w:r>
    </w:p>
    <w:p w14:paraId="6DD81111" w14:textId="77777777" w:rsidR="009A472F" w:rsidRPr="00B442D0" w:rsidRDefault="009A472F" w:rsidP="009A472F">
      <w:pPr>
        <w:contextualSpacing/>
        <w:jc w:val="center"/>
        <w:rPr>
          <w:rFonts w:asciiTheme="majorBidi" w:hAnsiTheme="majorBidi" w:cstheme="majorBidi"/>
          <w:color w:val="000000"/>
        </w:rPr>
      </w:pPr>
      <w:r w:rsidRPr="00B442D0">
        <w:rPr>
          <w:rFonts w:asciiTheme="majorBidi" w:hAnsiTheme="majorBidi" w:cstheme="majorBidi"/>
          <w:color w:val="000000"/>
          <w:vertAlign w:val="superscript"/>
        </w:rPr>
        <w:t xml:space="preserve">1 </w:t>
      </w:r>
      <w:r w:rsidRPr="00B442D0">
        <w:rPr>
          <w:rFonts w:asciiTheme="majorBidi" w:hAnsiTheme="majorBidi" w:cstheme="majorBidi"/>
          <w:color w:val="000000"/>
        </w:rPr>
        <w:t xml:space="preserve">Emergency </w:t>
      </w:r>
      <w:proofErr w:type="spellStart"/>
      <w:r w:rsidRPr="00B442D0">
        <w:rPr>
          <w:rFonts w:asciiTheme="majorBidi" w:hAnsiTheme="majorBidi" w:cstheme="majorBidi"/>
          <w:color w:val="000000"/>
        </w:rPr>
        <w:t>Department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B442D0">
        <w:rPr>
          <w:rFonts w:asciiTheme="majorBidi" w:hAnsiTheme="majorBidi" w:cstheme="majorBidi"/>
          <w:color w:val="000000"/>
        </w:rPr>
        <w:t>Furness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General Hospital, </w:t>
      </w:r>
      <w:proofErr w:type="spellStart"/>
      <w:r w:rsidRPr="00B442D0">
        <w:rPr>
          <w:rFonts w:asciiTheme="majorBidi" w:hAnsiTheme="majorBidi" w:cstheme="majorBidi"/>
          <w:color w:val="000000"/>
        </w:rPr>
        <w:t>University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Hospitals of </w:t>
      </w:r>
      <w:proofErr w:type="spellStart"/>
      <w:r w:rsidRPr="00B442D0">
        <w:rPr>
          <w:rFonts w:asciiTheme="majorBidi" w:hAnsiTheme="majorBidi" w:cstheme="majorBidi"/>
          <w:color w:val="000000"/>
        </w:rPr>
        <w:t>Morcambe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B442D0">
        <w:rPr>
          <w:rFonts w:asciiTheme="majorBidi" w:hAnsiTheme="majorBidi" w:cstheme="majorBidi"/>
          <w:color w:val="000000"/>
        </w:rPr>
        <w:t>Bay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NHS </w:t>
      </w:r>
      <w:proofErr w:type="spellStart"/>
      <w:r w:rsidRPr="00B442D0">
        <w:rPr>
          <w:rFonts w:asciiTheme="majorBidi" w:hAnsiTheme="majorBidi" w:cstheme="majorBidi"/>
          <w:color w:val="000000"/>
        </w:rPr>
        <w:t>foundation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trust, </w:t>
      </w:r>
      <w:proofErr w:type="spellStart"/>
      <w:r w:rsidRPr="00B442D0">
        <w:rPr>
          <w:rFonts w:asciiTheme="majorBidi" w:hAnsiTheme="majorBidi" w:cstheme="majorBidi"/>
          <w:color w:val="000000"/>
        </w:rPr>
        <w:t>United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Kingdom</w:t>
      </w:r>
    </w:p>
    <w:p w14:paraId="1513BCD4" w14:textId="77777777" w:rsidR="009A472F" w:rsidRPr="00B442D0" w:rsidRDefault="009A472F" w:rsidP="009A472F">
      <w:pPr>
        <w:contextualSpacing/>
        <w:jc w:val="center"/>
        <w:rPr>
          <w:rFonts w:asciiTheme="majorBidi" w:hAnsiTheme="majorBidi" w:cstheme="majorBidi"/>
          <w:color w:val="000000"/>
        </w:rPr>
      </w:pPr>
      <w:r w:rsidRPr="00B442D0">
        <w:rPr>
          <w:rFonts w:asciiTheme="majorBidi" w:hAnsiTheme="majorBidi" w:cstheme="majorBidi"/>
          <w:color w:val="000000"/>
          <w:vertAlign w:val="superscript"/>
        </w:rPr>
        <w:t xml:space="preserve">2 </w:t>
      </w:r>
      <w:r w:rsidRPr="00B442D0">
        <w:rPr>
          <w:rFonts w:asciiTheme="majorBidi" w:hAnsiTheme="majorBidi" w:cstheme="majorBidi"/>
          <w:color w:val="000000"/>
        </w:rPr>
        <w:t xml:space="preserve">Critical Care </w:t>
      </w:r>
      <w:proofErr w:type="spellStart"/>
      <w:r w:rsidRPr="00B442D0">
        <w:rPr>
          <w:rFonts w:asciiTheme="majorBidi" w:hAnsiTheme="majorBidi" w:cstheme="majorBidi"/>
          <w:color w:val="000000"/>
        </w:rPr>
        <w:t>Department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, King </w:t>
      </w:r>
      <w:proofErr w:type="spellStart"/>
      <w:r w:rsidRPr="00B442D0">
        <w:rPr>
          <w:rFonts w:asciiTheme="majorBidi" w:hAnsiTheme="majorBidi" w:cstheme="majorBidi"/>
          <w:color w:val="000000"/>
        </w:rPr>
        <w:t>Hamad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B442D0">
        <w:rPr>
          <w:rFonts w:asciiTheme="majorBidi" w:hAnsiTheme="majorBidi" w:cstheme="majorBidi"/>
          <w:color w:val="000000"/>
        </w:rPr>
        <w:t>University</w:t>
      </w:r>
      <w:proofErr w:type="spellEnd"/>
      <w:r w:rsidRPr="00B442D0">
        <w:rPr>
          <w:rFonts w:asciiTheme="majorBidi" w:hAnsiTheme="majorBidi" w:cstheme="majorBidi"/>
          <w:color w:val="000000"/>
        </w:rPr>
        <w:t xml:space="preserve"> Hospital, Kingdom of Bahrain.</w:t>
      </w:r>
    </w:p>
    <w:p w14:paraId="313FCA0A" w14:textId="77777777" w:rsidR="009A472F" w:rsidRPr="00B442D0" w:rsidRDefault="009A472F" w:rsidP="009A472F">
      <w:pPr>
        <w:rPr>
          <w:rFonts w:asciiTheme="majorBidi" w:eastAsia="Batang" w:hAnsiTheme="majorBidi" w:cstheme="majorBidi"/>
          <w:color w:val="0000FF"/>
        </w:rPr>
      </w:pPr>
    </w:p>
    <w:p w14:paraId="77369DDF" w14:textId="77777777" w:rsidR="009A472F" w:rsidRPr="00B442D0" w:rsidRDefault="009A472F" w:rsidP="009A472F">
      <w:pPr>
        <w:spacing w:before="100" w:beforeAutospacing="1" w:after="100" w:afterAutospacing="1"/>
        <w:rPr>
          <w:rFonts w:asciiTheme="majorBidi" w:hAnsiTheme="majorBidi" w:cstheme="majorBidi"/>
          <w:b/>
          <w:bCs/>
          <w:lang w:val="en-GB" w:eastAsia="en-US"/>
        </w:rPr>
      </w:pPr>
      <w:r w:rsidRPr="00B442D0">
        <w:rPr>
          <w:rFonts w:asciiTheme="majorBidi" w:hAnsiTheme="majorBidi" w:cstheme="majorBidi"/>
          <w:b/>
          <w:bCs/>
          <w:lang w:val="en-GB" w:eastAsia="en-US"/>
        </w:rPr>
        <w:t>ABSTRACT:</w:t>
      </w:r>
    </w:p>
    <w:p w14:paraId="055375B7" w14:textId="77777777" w:rsidR="009A472F" w:rsidRPr="00B442D0" w:rsidRDefault="009A472F" w:rsidP="009A472F">
      <w:pPr>
        <w:spacing w:before="100" w:beforeAutospacing="1" w:after="100" w:afterAutospacing="1"/>
        <w:jc w:val="lowKashida"/>
        <w:rPr>
          <w:rFonts w:asciiTheme="majorBidi" w:hAnsiTheme="majorBidi" w:cstheme="majorBidi"/>
          <w:lang w:val="en-GB" w:eastAsia="en-US"/>
        </w:rPr>
      </w:pPr>
      <w:r w:rsidRPr="00B442D0">
        <w:rPr>
          <w:rFonts w:asciiTheme="majorBidi" w:hAnsiTheme="majorBidi" w:cstheme="majorBidi"/>
          <w:lang w:val="en-GB" w:eastAsia="en-US"/>
        </w:rPr>
        <w:t xml:space="preserve">A 72-year-old housewife presented with ischemic cerebrovascular stroke. Intravenous thrombolysis using recombinant tissue plasminogen activator (rt-PA) followed by mechanical thrombectomy under general </w:t>
      </w:r>
      <w:proofErr w:type="spellStart"/>
      <w:r w:rsidRPr="00B442D0">
        <w:rPr>
          <w:rFonts w:asciiTheme="majorBidi" w:hAnsiTheme="majorBidi" w:cstheme="majorBidi"/>
          <w:lang w:val="en-GB" w:eastAsia="en-US"/>
        </w:rPr>
        <w:t>anesthesia</w:t>
      </w:r>
      <w:proofErr w:type="spellEnd"/>
      <w:r w:rsidRPr="00B442D0">
        <w:rPr>
          <w:rFonts w:asciiTheme="majorBidi" w:hAnsiTheme="majorBidi" w:cstheme="majorBidi"/>
          <w:lang w:val="en-GB" w:eastAsia="en-US"/>
        </w:rPr>
        <w:t xml:space="preserve"> were attempted. The patient developed stridor and tongue swelling, in addition to hypotension and bradycardia, 60 min after completion of the rt-PA infusion. The airway was intubated, and intramuscular adrenaline, together with intravenous hydrocortisone and </w:t>
      </w:r>
      <w:proofErr w:type="spellStart"/>
      <w:r w:rsidRPr="00B442D0">
        <w:rPr>
          <w:rFonts w:asciiTheme="majorBidi" w:hAnsiTheme="majorBidi" w:cstheme="majorBidi"/>
          <w:lang w:val="en-GB" w:eastAsia="en-US"/>
        </w:rPr>
        <w:t>diphenhy</w:t>
      </w:r>
      <w:proofErr w:type="spellEnd"/>
      <w:r w:rsidRPr="00B442D0">
        <w:rPr>
          <w:rFonts w:asciiTheme="majorBidi" w:hAnsiTheme="majorBidi" w:cstheme="majorBidi"/>
          <w:lang w:val="en-GB" w:eastAsia="en-US"/>
        </w:rPr>
        <w:t xml:space="preserve">- </w:t>
      </w:r>
      <w:proofErr w:type="spellStart"/>
      <w:r w:rsidRPr="00B442D0">
        <w:rPr>
          <w:rFonts w:asciiTheme="majorBidi" w:hAnsiTheme="majorBidi" w:cstheme="majorBidi"/>
          <w:lang w:val="en-GB" w:eastAsia="en-US"/>
        </w:rPr>
        <w:t>dramine</w:t>
      </w:r>
      <w:proofErr w:type="spellEnd"/>
      <w:r w:rsidRPr="00B442D0">
        <w:rPr>
          <w:rFonts w:asciiTheme="majorBidi" w:hAnsiTheme="majorBidi" w:cstheme="majorBidi"/>
          <w:lang w:val="en-GB" w:eastAsia="en-US"/>
        </w:rPr>
        <w:t xml:space="preserve">, were administered. On the second day, the tongue </w:t>
      </w:r>
      <w:proofErr w:type="spellStart"/>
      <w:r w:rsidRPr="00B442D0">
        <w:rPr>
          <w:rFonts w:asciiTheme="majorBidi" w:hAnsiTheme="majorBidi" w:cstheme="majorBidi"/>
          <w:lang w:val="en-GB" w:eastAsia="en-US"/>
        </w:rPr>
        <w:t>edema</w:t>
      </w:r>
      <w:proofErr w:type="spellEnd"/>
      <w:r w:rsidRPr="00B442D0">
        <w:rPr>
          <w:rFonts w:asciiTheme="majorBidi" w:hAnsiTheme="majorBidi" w:cstheme="majorBidi"/>
          <w:lang w:val="en-GB" w:eastAsia="en-US"/>
        </w:rPr>
        <w:t xml:space="preserve"> subsided, and the cuff leak test was negative. However, </w:t>
      </w:r>
      <w:proofErr w:type="spellStart"/>
      <w:r w:rsidRPr="00B442D0">
        <w:rPr>
          <w:rFonts w:asciiTheme="majorBidi" w:hAnsiTheme="majorBidi" w:cstheme="majorBidi"/>
          <w:lang w:val="en-GB" w:eastAsia="en-US"/>
        </w:rPr>
        <w:t>extubation</w:t>
      </w:r>
      <w:proofErr w:type="spellEnd"/>
      <w:r w:rsidRPr="00B442D0">
        <w:rPr>
          <w:rFonts w:asciiTheme="majorBidi" w:hAnsiTheme="majorBidi" w:cstheme="majorBidi"/>
          <w:lang w:val="en-GB" w:eastAsia="en-US"/>
        </w:rPr>
        <w:t xml:space="preserve"> was not attempted due to the development of brain </w:t>
      </w:r>
      <w:proofErr w:type="spellStart"/>
      <w:r w:rsidRPr="00B442D0">
        <w:rPr>
          <w:rFonts w:asciiTheme="majorBidi" w:hAnsiTheme="majorBidi" w:cstheme="majorBidi"/>
          <w:lang w:val="en-GB" w:eastAsia="en-US"/>
        </w:rPr>
        <w:t>edema</w:t>
      </w:r>
      <w:proofErr w:type="spellEnd"/>
      <w:r w:rsidRPr="00B442D0">
        <w:rPr>
          <w:rFonts w:asciiTheme="majorBidi" w:hAnsiTheme="majorBidi" w:cstheme="majorBidi"/>
          <w:lang w:val="en-GB" w:eastAsia="en-US"/>
        </w:rPr>
        <w:t xml:space="preserve">. A tracheostomy was later performed, and the patient was weaned off mechanical ventilation. </w:t>
      </w:r>
    </w:p>
    <w:p w14:paraId="6DD7B123" w14:textId="77777777" w:rsidR="009A472F" w:rsidRDefault="009A472F" w:rsidP="009A472F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06B38CBF" w14:textId="77777777" w:rsidR="009A472F" w:rsidRDefault="009A472F" w:rsidP="009A472F">
      <w:pPr>
        <w:jc w:val="both"/>
        <w:rPr>
          <w:b/>
        </w:rPr>
      </w:pPr>
    </w:p>
    <w:p w14:paraId="312B26C5" w14:textId="77777777" w:rsidR="009A472F" w:rsidRPr="00A41107" w:rsidRDefault="009A472F" w:rsidP="009A472F">
      <w:pPr>
        <w:rPr>
          <w:rFonts w:eastAsia="MS PGothic"/>
          <w:b/>
          <w:color w:val="000000"/>
          <w:szCs w:val="32"/>
        </w:rPr>
      </w:pPr>
      <w:r>
        <w:t xml:space="preserve">Dr Mohamed </w:t>
      </w:r>
      <w:proofErr w:type="spellStart"/>
      <w:r>
        <w:t>Shirazy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specialised</w:t>
      </w:r>
      <w:proofErr w:type="spellEnd"/>
      <w:r>
        <w:t xml:space="preserve"> in </w:t>
      </w:r>
      <w:proofErr w:type="spellStart"/>
      <w:r>
        <w:t>both</w:t>
      </w:r>
      <w:proofErr w:type="spellEnd"/>
      <w:r>
        <w:t xml:space="preserve"> ICU and Emergency Medicine.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graduation</w:t>
      </w:r>
      <w:proofErr w:type="spellEnd"/>
      <w:r>
        <w:t xml:space="preserve"> from the </w:t>
      </w:r>
      <w:proofErr w:type="spellStart"/>
      <w:r>
        <w:t>Faculty</w:t>
      </w:r>
      <w:proofErr w:type="spellEnd"/>
      <w:r>
        <w:t xml:space="preserve"> of Medicine, Alexandria </w:t>
      </w:r>
      <w:proofErr w:type="spellStart"/>
      <w:r>
        <w:t>University</w:t>
      </w:r>
      <w:proofErr w:type="spellEnd"/>
      <w:r>
        <w:t xml:space="preserve">, </w:t>
      </w:r>
      <w:proofErr w:type="spellStart"/>
      <w:r>
        <w:t>Egypt</w:t>
      </w:r>
      <w:proofErr w:type="spellEnd"/>
      <w:r>
        <w:t xml:space="preserve"> in 2008, he </w:t>
      </w:r>
      <w:proofErr w:type="spellStart"/>
      <w:r>
        <w:t>did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ICU training for 5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he </w:t>
      </w:r>
      <w:proofErr w:type="spellStart"/>
      <w:r>
        <w:t>got</w:t>
      </w:r>
      <w:proofErr w:type="spellEnd"/>
      <w:r>
        <w:t xml:space="preserve"> a master </w:t>
      </w:r>
      <w:proofErr w:type="spellStart"/>
      <w:r>
        <w:t>degree</w:t>
      </w:r>
      <w:proofErr w:type="spellEnd"/>
      <w:r>
        <w:t xml:space="preserve"> in Critical Care Medicine. </w:t>
      </w:r>
      <w:proofErr w:type="spellStart"/>
      <w:r>
        <w:t>Afterwards</w:t>
      </w:r>
      <w:proofErr w:type="spellEnd"/>
      <w:r>
        <w:t xml:space="preserve"> he </w:t>
      </w:r>
      <w:proofErr w:type="spellStart"/>
      <w:r>
        <w:t>got</w:t>
      </w:r>
      <w:proofErr w:type="spellEnd"/>
      <w:r>
        <w:t xml:space="preserve"> the </w:t>
      </w:r>
      <w:proofErr w:type="spellStart"/>
      <w:r>
        <w:t>European</w:t>
      </w:r>
      <w:proofErr w:type="spellEnd"/>
      <w:r>
        <w:t xml:space="preserve"> Diploma in Intensive Care Medicine and the </w:t>
      </w:r>
      <w:proofErr w:type="spellStart"/>
      <w:r>
        <w:t>Membership</w:t>
      </w:r>
      <w:proofErr w:type="spellEnd"/>
      <w:r>
        <w:t xml:space="preserve"> of the </w:t>
      </w:r>
      <w:proofErr w:type="spellStart"/>
      <w:r>
        <w:t>Royal</w:t>
      </w:r>
      <w:proofErr w:type="spellEnd"/>
      <w:r>
        <w:t xml:space="preserve"> College of Emergency Medicine. Dr </w:t>
      </w:r>
      <w:proofErr w:type="spellStart"/>
      <w:r>
        <w:t>Shirazy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in </w:t>
      </w:r>
      <w:proofErr w:type="spellStart"/>
      <w:r>
        <w:t>Egypt</w:t>
      </w:r>
      <w:proofErr w:type="spellEnd"/>
      <w:r>
        <w:t xml:space="preserve">, Bahrain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an associate </w:t>
      </w:r>
      <w:proofErr w:type="spellStart"/>
      <w:r>
        <w:t>specialist</w:t>
      </w:r>
      <w:proofErr w:type="spellEnd"/>
      <w:r>
        <w:t xml:space="preserve"> in Emergency Medicine in the </w:t>
      </w:r>
      <w:proofErr w:type="spellStart"/>
      <w:r>
        <w:t>University</w:t>
      </w:r>
      <w:proofErr w:type="spellEnd"/>
      <w:r>
        <w:t xml:space="preserve"> Hospitals of </w:t>
      </w:r>
      <w:proofErr w:type="spellStart"/>
      <w:r>
        <w:t>Morcambe</w:t>
      </w:r>
      <w:proofErr w:type="spellEnd"/>
      <w:r>
        <w:t xml:space="preserve"> </w:t>
      </w:r>
      <w:proofErr w:type="spellStart"/>
      <w:r>
        <w:t>Bay</w:t>
      </w:r>
      <w:proofErr w:type="spellEnd"/>
      <w:r>
        <w:t xml:space="preserve"> NHS Foundation Trust, UK.</w:t>
      </w:r>
      <w:r>
        <w:br/>
      </w:r>
    </w:p>
    <w:p w14:paraId="5F7B33EC" w14:textId="77777777" w:rsidR="009A472F" w:rsidRPr="008A690F" w:rsidRDefault="009A472F" w:rsidP="009A472F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Mohamed Salah </w:t>
      </w:r>
      <w:proofErr w:type="spellStart"/>
      <w:r>
        <w:rPr>
          <w:lang w:val="en-NZ"/>
        </w:rPr>
        <w:t>Shirazy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>07391761182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Mohamed </w:t>
      </w:r>
      <w:proofErr w:type="spellStart"/>
      <w:r>
        <w:rPr>
          <w:lang w:val="en-NZ"/>
        </w:rPr>
        <w:t>Shirazy</w:t>
      </w:r>
      <w:proofErr w:type="spellEnd"/>
    </w:p>
    <w:p w14:paraId="1483D534" w14:textId="77777777" w:rsidR="009A472F" w:rsidRDefault="009A472F" w:rsidP="009A472F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p w14:paraId="2096F805" w14:textId="77777777" w:rsidR="009A472F" w:rsidRDefault="009A472F" w:rsidP="009A472F">
      <w:pPr>
        <w:autoSpaceDE w:val="0"/>
        <w:autoSpaceDN w:val="0"/>
        <w:adjustRightInd w:val="0"/>
        <w:rPr>
          <w:lang w:val="en-NZ"/>
        </w:rPr>
      </w:pPr>
    </w:p>
    <w:p w14:paraId="1AC34FEC" w14:textId="77777777" w:rsidR="009A472F" w:rsidRPr="009A472F" w:rsidRDefault="009A472F">
      <w:pPr>
        <w:rPr>
          <w:lang w:val="en-NZ"/>
        </w:rPr>
      </w:pPr>
    </w:p>
    <w:sectPr w:rsidR="009A472F" w:rsidRPr="009A472F" w:rsidSect="00185E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2F"/>
    <w:rsid w:val="00185E44"/>
    <w:rsid w:val="009A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47D2"/>
  <w15:chartTrackingRefBased/>
  <w15:docId w15:val="{0760E052-48AC-6549-913F-5BD2DB6F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72F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A4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shirazy</dc:creator>
  <cp:keywords/>
  <dc:description/>
  <cp:lastModifiedBy>mohamed shirazy</cp:lastModifiedBy>
  <cp:revision>1</cp:revision>
  <dcterms:created xsi:type="dcterms:W3CDTF">2019-12-31T01:17:00Z</dcterms:created>
  <dcterms:modified xsi:type="dcterms:W3CDTF">2019-12-31T01:18:00Z</dcterms:modified>
</cp:coreProperties>
</file>