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6339" w:rsidRDefault="00526339" w:rsidP="00526339"/>
    <w:p w:rsidR="00526339" w:rsidRDefault="00526339" w:rsidP="004B4141">
      <w:pPr>
        <w:pStyle w:val="Heading1"/>
        <w:sectPr w:rsidR="00526339" w:rsidSect="0052633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evenPage"/>
          <w:pgSz w:w="12240" w:h="15840" w:code="1"/>
          <w:pgMar w:top="720" w:right="720" w:bottom="720" w:left="720" w:header="720" w:footer="720" w:gutter="0"/>
          <w:cols w:num="2" w:space="432"/>
          <w:docGrid w:linePitch="360"/>
        </w:sectPr>
      </w:pPr>
    </w:p>
    <w:p w:rsidR="00292B34" w:rsidRPr="00BF68AF" w:rsidRDefault="00292B34" w:rsidP="00292B34">
      <w:pPr>
        <w:pStyle w:val="Heading1"/>
        <w:rPr>
          <w:i/>
        </w:rPr>
      </w:pPr>
      <w:r w:rsidRPr="00BF68AF">
        <w:t xml:space="preserve">Comparative Study Between Two Devices of Radio-frequency Energy for  Bi-atrial Maze Operation For The Treatment of </w:t>
      </w:r>
      <w:r>
        <w:rPr>
          <w:lang w:val="en-US"/>
        </w:rPr>
        <w:t xml:space="preserve">Long-standing </w:t>
      </w:r>
      <w:r w:rsidRPr="00BF68AF">
        <w:t xml:space="preserve">Atrial Fibrillation: </w:t>
      </w:r>
      <w:r w:rsidRPr="00BF68AF">
        <w:rPr>
          <w:i/>
        </w:rPr>
        <w:t>Prospective Randomized Trial.</w:t>
      </w:r>
    </w:p>
    <w:p w:rsidR="00526339" w:rsidRPr="00292B34" w:rsidRDefault="00526339" w:rsidP="00526339">
      <w:pPr>
        <w:rPr>
          <w:lang w:val="x-none"/>
        </w:rPr>
        <w:sectPr w:rsidR="00526339" w:rsidRPr="00292B34" w:rsidSect="00526339">
          <w:type w:val="continuous"/>
          <w:pgSz w:w="12240" w:h="15840" w:code="1"/>
          <w:pgMar w:top="720" w:right="720" w:bottom="720" w:left="720" w:header="720" w:footer="720" w:gutter="0"/>
          <w:cols w:space="432"/>
          <w:docGrid w:linePitch="360"/>
        </w:sectPr>
      </w:pPr>
    </w:p>
    <w:p w:rsidR="00292B34" w:rsidRPr="00292B34" w:rsidRDefault="00103A3F" w:rsidP="00292B34">
      <w:pPr>
        <w:jc w:val="left"/>
        <w:rPr>
          <w:rFonts w:ascii="Arial" w:hAnsi="Arial"/>
          <w:b/>
          <w:bCs/>
          <w:lang w:val="de-DE"/>
        </w:rPr>
      </w:pPr>
      <w:r w:rsidRPr="00292B34">
        <w:rPr>
          <w:b/>
          <w:bCs/>
          <w:u w:val="single"/>
        </w:rPr>
        <w:t>Ezzeldin A. Mostafa, MD, PhD, MBA</w:t>
      </w:r>
      <w:r w:rsidRPr="00292B34">
        <w:rPr>
          <w:b/>
          <w:bCs/>
        </w:rPr>
        <w:t xml:space="preserve">, </w:t>
      </w:r>
      <w:proofErr w:type="spellStart"/>
      <w:r w:rsidRPr="00292B34">
        <w:rPr>
          <w:b/>
          <w:bCs/>
        </w:rPr>
        <w:t>Ashaf</w:t>
      </w:r>
      <w:proofErr w:type="spellEnd"/>
      <w:r w:rsidRPr="00292B34">
        <w:rPr>
          <w:b/>
          <w:bCs/>
        </w:rPr>
        <w:t xml:space="preserve"> A.H. El </w:t>
      </w:r>
      <w:proofErr w:type="spellStart"/>
      <w:r w:rsidRPr="00292B34">
        <w:rPr>
          <w:b/>
          <w:bCs/>
        </w:rPr>
        <w:t>Midany</w:t>
      </w:r>
      <w:proofErr w:type="spellEnd"/>
      <w:r w:rsidRPr="00292B34">
        <w:rPr>
          <w:b/>
          <w:bCs/>
        </w:rPr>
        <w:t xml:space="preserve">, MD, </w:t>
      </w:r>
      <w:proofErr w:type="gramStart"/>
      <w:r w:rsidRPr="00292B34">
        <w:rPr>
          <w:b/>
          <w:bCs/>
        </w:rPr>
        <w:t>PhD,  Yasser</w:t>
      </w:r>
      <w:proofErr w:type="gramEnd"/>
      <w:r w:rsidRPr="00292B34">
        <w:rPr>
          <w:b/>
          <w:bCs/>
        </w:rPr>
        <w:t xml:space="preserve"> </w:t>
      </w:r>
      <w:proofErr w:type="spellStart"/>
      <w:r w:rsidRPr="00292B34">
        <w:rPr>
          <w:b/>
          <w:bCs/>
        </w:rPr>
        <w:t>Elnahas</w:t>
      </w:r>
      <w:proofErr w:type="spellEnd"/>
      <w:r w:rsidRPr="00292B34">
        <w:rPr>
          <w:b/>
          <w:bCs/>
        </w:rPr>
        <w:t xml:space="preserve">, </w:t>
      </w:r>
      <w:proofErr w:type="spellStart"/>
      <w:r w:rsidRPr="00292B34">
        <w:rPr>
          <w:b/>
          <w:bCs/>
        </w:rPr>
        <w:t>MD,PhD</w:t>
      </w:r>
      <w:proofErr w:type="spellEnd"/>
      <w:r w:rsidRPr="00292B34">
        <w:rPr>
          <w:b/>
          <w:bCs/>
        </w:rPr>
        <w:t xml:space="preserve">, Ahmed Helmy, </w:t>
      </w:r>
      <w:proofErr w:type="spellStart"/>
      <w:r w:rsidRPr="00292B34">
        <w:rPr>
          <w:b/>
          <w:bCs/>
        </w:rPr>
        <w:t>MD,PhD</w:t>
      </w:r>
      <w:proofErr w:type="spellEnd"/>
      <w:r w:rsidRPr="00292B34">
        <w:rPr>
          <w:b/>
          <w:bCs/>
        </w:rPr>
        <w:t xml:space="preserve">,  </w:t>
      </w:r>
      <w:proofErr w:type="spellStart"/>
      <w:r w:rsidRPr="00292B34">
        <w:rPr>
          <w:b/>
          <w:bCs/>
        </w:rPr>
        <w:t>Sherif</w:t>
      </w:r>
      <w:proofErr w:type="spellEnd"/>
      <w:r w:rsidRPr="00292B34">
        <w:rPr>
          <w:b/>
          <w:bCs/>
        </w:rPr>
        <w:t xml:space="preserve"> A. Mansour, </w:t>
      </w:r>
      <w:proofErr w:type="spellStart"/>
      <w:r w:rsidRPr="00292B34">
        <w:rPr>
          <w:b/>
          <w:bCs/>
        </w:rPr>
        <w:t>MD.PhD</w:t>
      </w:r>
      <w:proofErr w:type="spellEnd"/>
      <w:r w:rsidRPr="00292B34">
        <w:rPr>
          <w:b/>
          <w:bCs/>
        </w:rPr>
        <w:t>,</w:t>
      </w:r>
      <w:r w:rsidR="00292B34" w:rsidRPr="00292B34">
        <w:rPr>
          <w:b/>
          <w:bCs/>
        </w:rPr>
        <w:t xml:space="preserve"> </w:t>
      </w:r>
      <w:r w:rsidR="00292B34" w:rsidRPr="00292B34">
        <w:rPr>
          <w:rFonts w:ascii="Arial" w:hAnsi="Arial"/>
          <w:b/>
          <w:bCs/>
          <w:lang w:val="de-DE"/>
        </w:rPr>
        <w:t xml:space="preserve">Mahmoud </w:t>
      </w:r>
      <w:proofErr w:type="spellStart"/>
      <w:r w:rsidR="00292B34" w:rsidRPr="00292B34">
        <w:rPr>
          <w:rFonts w:ascii="Arial" w:hAnsi="Arial"/>
          <w:b/>
          <w:bCs/>
          <w:lang w:val="de-DE"/>
        </w:rPr>
        <w:t>Zalat</w:t>
      </w:r>
      <w:r w:rsidR="00292B34" w:rsidRPr="00292B34">
        <w:rPr>
          <w:rFonts w:ascii="Arial" w:hAnsi="Arial"/>
          <w:b/>
          <w:bCs/>
          <w:vertAlign w:val="superscript"/>
          <w:lang w:val="de-DE"/>
        </w:rPr>
        <w:t>a</w:t>
      </w:r>
      <w:proofErr w:type="spellEnd"/>
      <w:r w:rsidR="00292B34" w:rsidRPr="00292B34">
        <w:rPr>
          <w:rFonts w:ascii="Arial" w:hAnsi="Arial"/>
          <w:b/>
          <w:bCs/>
          <w:lang w:val="de-DE"/>
        </w:rPr>
        <w:t xml:space="preserve">, MD, </w:t>
      </w:r>
      <w:proofErr w:type="spellStart"/>
      <w:r w:rsidR="00292B34" w:rsidRPr="00292B34">
        <w:rPr>
          <w:rFonts w:ascii="Arial" w:hAnsi="Arial"/>
          <w:b/>
          <w:bCs/>
          <w:lang w:val="de-DE"/>
        </w:rPr>
        <w:t>PhD</w:t>
      </w:r>
      <w:proofErr w:type="spellEnd"/>
      <w:r w:rsidR="00292B34" w:rsidRPr="00292B34">
        <w:rPr>
          <w:rFonts w:ascii="Arial" w:hAnsi="Arial"/>
          <w:b/>
          <w:bCs/>
          <w:lang w:val="de-DE"/>
        </w:rPr>
        <w:t xml:space="preserve">, Mohamed </w:t>
      </w:r>
      <w:proofErr w:type="spellStart"/>
      <w:r w:rsidR="00292B34" w:rsidRPr="00292B34">
        <w:rPr>
          <w:rFonts w:ascii="Arial" w:hAnsi="Arial"/>
          <w:b/>
          <w:bCs/>
          <w:lang w:val="de-DE"/>
        </w:rPr>
        <w:t>Zeina</w:t>
      </w:r>
      <w:r w:rsidR="00292B34" w:rsidRPr="00292B34">
        <w:rPr>
          <w:rFonts w:ascii="Arial" w:hAnsi="Arial"/>
          <w:b/>
          <w:bCs/>
          <w:vertAlign w:val="superscript"/>
          <w:lang w:val="de-DE"/>
        </w:rPr>
        <w:t>a</w:t>
      </w:r>
      <w:proofErr w:type="spellEnd"/>
      <w:r w:rsidR="00292B34" w:rsidRPr="00292B34">
        <w:rPr>
          <w:rFonts w:ascii="Arial" w:hAnsi="Arial"/>
          <w:b/>
          <w:bCs/>
          <w:lang w:val="de-DE"/>
        </w:rPr>
        <w:t xml:space="preserve">, MD, </w:t>
      </w:r>
      <w:proofErr w:type="spellStart"/>
      <w:r w:rsidR="00292B34" w:rsidRPr="00292B34">
        <w:rPr>
          <w:rFonts w:ascii="Arial" w:hAnsi="Arial"/>
          <w:b/>
          <w:bCs/>
          <w:lang w:val="de-DE"/>
        </w:rPr>
        <w:t>PhD</w:t>
      </w:r>
      <w:proofErr w:type="spellEnd"/>
      <w:r w:rsidR="00292B34" w:rsidRPr="00292B34">
        <w:rPr>
          <w:rFonts w:ascii="Arial" w:hAnsi="Arial"/>
          <w:b/>
          <w:bCs/>
          <w:lang w:val="de-DE"/>
        </w:rPr>
        <w:t xml:space="preserve">,  </w:t>
      </w:r>
      <w:proofErr w:type="spellStart"/>
      <w:r w:rsidR="00292B34" w:rsidRPr="00292B34">
        <w:rPr>
          <w:rFonts w:ascii="Arial" w:hAnsi="Arial"/>
          <w:b/>
          <w:bCs/>
          <w:lang w:val="de-DE"/>
        </w:rPr>
        <w:t>Sameh</w:t>
      </w:r>
      <w:proofErr w:type="spellEnd"/>
      <w:r w:rsidR="00292B34" w:rsidRPr="00292B34">
        <w:rPr>
          <w:rFonts w:ascii="Arial" w:hAnsi="Arial"/>
          <w:b/>
          <w:bCs/>
          <w:lang w:val="de-DE"/>
        </w:rPr>
        <w:t xml:space="preserve"> </w:t>
      </w:r>
      <w:proofErr w:type="spellStart"/>
      <w:r w:rsidR="00292B34" w:rsidRPr="00292B34">
        <w:rPr>
          <w:rFonts w:ascii="Arial" w:hAnsi="Arial"/>
          <w:b/>
          <w:bCs/>
          <w:lang w:val="de-DE"/>
        </w:rPr>
        <w:t>Elamin</w:t>
      </w:r>
      <w:r w:rsidR="00292B34" w:rsidRPr="00292B34">
        <w:rPr>
          <w:rFonts w:ascii="Arial" w:hAnsi="Arial"/>
          <w:b/>
          <w:bCs/>
          <w:vertAlign w:val="superscript"/>
          <w:lang w:val="de-DE"/>
        </w:rPr>
        <w:t>b</w:t>
      </w:r>
      <w:proofErr w:type="spellEnd"/>
      <w:r w:rsidR="00292B34" w:rsidRPr="00292B34">
        <w:rPr>
          <w:rFonts w:ascii="Arial" w:hAnsi="Arial"/>
          <w:b/>
          <w:bCs/>
          <w:lang w:val="de-DE"/>
        </w:rPr>
        <w:t xml:space="preserve">, MD, </w:t>
      </w:r>
      <w:proofErr w:type="spellStart"/>
      <w:r w:rsidR="00292B34" w:rsidRPr="00292B34">
        <w:rPr>
          <w:rFonts w:ascii="Arial" w:hAnsi="Arial"/>
          <w:b/>
          <w:bCs/>
          <w:lang w:val="de-DE"/>
        </w:rPr>
        <w:t>PhD</w:t>
      </w:r>
      <w:proofErr w:type="spellEnd"/>
      <w:r w:rsidR="00292B34" w:rsidRPr="00292B34">
        <w:rPr>
          <w:rFonts w:ascii="Arial" w:hAnsi="Arial"/>
          <w:b/>
          <w:bCs/>
          <w:lang w:val="de-DE"/>
        </w:rPr>
        <w:t xml:space="preserve">, Wael </w:t>
      </w:r>
      <w:proofErr w:type="spellStart"/>
      <w:r w:rsidR="00292B34" w:rsidRPr="00292B34">
        <w:rPr>
          <w:rFonts w:ascii="Arial" w:hAnsi="Arial"/>
          <w:b/>
          <w:bCs/>
          <w:lang w:val="de-DE"/>
        </w:rPr>
        <w:t>Shahat</w:t>
      </w:r>
      <w:r w:rsidR="00292B34" w:rsidRPr="00292B34">
        <w:rPr>
          <w:rFonts w:ascii="Arial" w:hAnsi="Arial"/>
          <w:b/>
          <w:bCs/>
          <w:vertAlign w:val="superscript"/>
          <w:lang w:val="de-DE"/>
        </w:rPr>
        <w:t>a</w:t>
      </w:r>
      <w:proofErr w:type="spellEnd"/>
      <w:r w:rsidR="00292B34" w:rsidRPr="00292B34">
        <w:rPr>
          <w:rFonts w:ascii="Arial" w:hAnsi="Arial"/>
          <w:b/>
          <w:bCs/>
          <w:lang w:val="de-DE"/>
        </w:rPr>
        <w:t xml:space="preserve">, MD, </w:t>
      </w:r>
      <w:proofErr w:type="spellStart"/>
      <w:r w:rsidR="00292B34" w:rsidRPr="00292B34">
        <w:rPr>
          <w:rFonts w:ascii="Arial" w:hAnsi="Arial"/>
          <w:b/>
          <w:bCs/>
          <w:lang w:val="de-DE"/>
        </w:rPr>
        <w:t>PhD</w:t>
      </w:r>
      <w:proofErr w:type="spellEnd"/>
    </w:p>
    <w:p w:rsidR="00526339" w:rsidRPr="00103A3F" w:rsidRDefault="00F17DD1" w:rsidP="00103A3F">
      <w:pPr>
        <w:rPr>
          <w:b/>
          <w:bCs/>
        </w:rPr>
      </w:pPr>
      <w:r>
        <w:rPr>
          <w:b/>
          <w:bCs/>
        </w:rPr>
        <w:t xml:space="preserve"> </w:t>
      </w:r>
    </w:p>
    <w:p w:rsidR="00526339" w:rsidRPr="00526339" w:rsidRDefault="00526339" w:rsidP="00526339"/>
    <w:p w:rsidR="00526339" w:rsidRPr="00292B34" w:rsidRDefault="00526339" w:rsidP="00103A3F">
      <w:pPr>
        <w:rPr>
          <w:i/>
          <w:iCs/>
        </w:rPr>
      </w:pPr>
      <w:r w:rsidRPr="00292B34">
        <w:rPr>
          <w:i/>
          <w:iCs/>
        </w:rPr>
        <w:t xml:space="preserve">Department of Cardiovascular &amp; Thoracic Surgery, Faculty of Medicine, Ain Shams University Hospital, Cairo, </w:t>
      </w:r>
      <w:proofErr w:type="spellStart"/>
      <w:r w:rsidRPr="00292B34">
        <w:rPr>
          <w:i/>
          <w:iCs/>
        </w:rPr>
        <w:t>Egypt.</w:t>
      </w:r>
      <w:r w:rsidR="00292B34" w:rsidRPr="00292B34">
        <w:rPr>
          <w:i/>
          <w:iCs/>
          <w:vertAlign w:val="superscript"/>
        </w:rPr>
        <w:t>a</w:t>
      </w:r>
      <w:proofErr w:type="spellEnd"/>
    </w:p>
    <w:p w:rsidR="00292B34" w:rsidRPr="00AD1077" w:rsidRDefault="00292B34" w:rsidP="00292B34">
      <w:pPr>
        <w:jc w:val="left"/>
        <w:rPr>
          <w:rFonts w:ascii="Arial" w:hAnsi="Arial"/>
          <w:bCs/>
          <w:i/>
          <w:iCs/>
        </w:rPr>
      </w:pPr>
      <w:r w:rsidRPr="00AD1077">
        <w:rPr>
          <w:rFonts w:ascii="Arial" w:hAnsi="Arial"/>
          <w:bCs/>
          <w:i/>
          <w:iCs/>
        </w:rPr>
        <w:t xml:space="preserve">National Heart Institute, Cairo, </w:t>
      </w:r>
      <w:proofErr w:type="spellStart"/>
      <w:r w:rsidRPr="00AD1077">
        <w:rPr>
          <w:rFonts w:ascii="Arial" w:hAnsi="Arial"/>
          <w:bCs/>
          <w:i/>
          <w:iCs/>
        </w:rPr>
        <w:t>Egypt</w:t>
      </w:r>
      <w:r w:rsidRPr="00AD1077">
        <w:rPr>
          <w:rFonts w:ascii="Arial" w:hAnsi="Arial"/>
          <w:bCs/>
          <w:i/>
          <w:iCs/>
          <w:vertAlign w:val="superscript"/>
        </w:rPr>
        <w:t>a</w:t>
      </w:r>
      <w:proofErr w:type="spellEnd"/>
      <w:r w:rsidRPr="00AD1077">
        <w:rPr>
          <w:rFonts w:ascii="Arial" w:hAnsi="Arial"/>
          <w:bCs/>
          <w:i/>
          <w:iCs/>
        </w:rPr>
        <w:t>.</w:t>
      </w:r>
    </w:p>
    <w:p w:rsidR="00526339" w:rsidRPr="00526339" w:rsidRDefault="00526339" w:rsidP="00103A3F"/>
    <w:p w:rsidR="00526339" w:rsidRPr="00526339" w:rsidRDefault="00526339" w:rsidP="00526339"/>
    <w:p w:rsidR="00F17DD1" w:rsidRDefault="00103A3F" w:rsidP="00F17DD1">
      <w:pPr>
        <w:pStyle w:val="NoSpacing"/>
        <w:rPr>
          <w:rStyle w:val="PageNumber"/>
          <w:rFonts w:ascii="Arial" w:hAnsi="Arial"/>
          <w:bCs/>
        </w:rPr>
      </w:pPr>
      <w:r w:rsidRPr="00B80E44">
        <w:rPr>
          <w:rStyle w:val="PageNumber"/>
          <w:rFonts w:ascii="Arial" w:hAnsi="Arial"/>
          <w:bCs/>
        </w:rPr>
        <w:t>Corresponding Author:</w:t>
      </w:r>
    </w:p>
    <w:p w:rsidR="00103A3F" w:rsidRPr="00F17DD1" w:rsidRDefault="00103A3F" w:rsidP="00F17DD1">
      <w:pPr>
        <w:pStyle w:val="NoSpacing"/>
        <w:rPr>
          <w:rFonts w:ascii="Arial" w:eastAsia="Arial" w:hAnsi="Arial"/>
          <w:b/>
          <w:bCs/>
        </w:rPr>
      </w:pPr>
      <w:proofErr w:type="spellStart"/>
      <w:r>
        <w:t>Ezzeldi</w:t>
      </w:r>
      <w:proofErr w:type="spellEnd"/>
      <w:r>
        <w:t xml:space="preserve"> A. Mostafa, MD, PhD, MBA</w:t>
      </w:r>
    </w:p>
    <w:p w:rsidR="00103A3F" w:rsidRPr="003D110C" w:rsidRDefault="00103A3F" w:rsidP="00F17DD1">
      <w:pPr>
        <w:rPr>
          <w:i/>
          <w:color w:val="0000FF"/>
          <w:u w:val="single"/>
        </w:rPr>
      </w:pPr>
      <w:r w:rsidRPr="003D110C">
        <w:rPr>
          <w:i/>
          <w:color w:val="0000FF"/>
          <w:u w:val="single"/>
        </w:rPr>
        <w:t>ezzeldinmostafa@med.asu.edu.eg</w:t>
      </w:r>
    </w:p>
    <w:p w:rsidR="004B4141" w:rsidRDefault="00103A3F" w:rsidP="00F17DD1">
      <w:pPr>
        <w:rPr>
          <w:b/>
          <w:bCs/>
        </w:rPr>
      </w:pPr>
      <w:r w:rsidRPr="003D110C">
        <w:rPr>
          <w:i/>
          <w:color w:val="0000FF"/>
          <w:u w:val="single"/>
        </w:rPr>
        <w:t>ezzeldinmostafa@ymail</w:t>
      </w:r>
      <w:r>
        <w:rPr>
          <w:i/>
          <w:color w:val="0000FF"/>
          <w:u w:val="single"/>
        </w:rPr>
        <w:t>.com</w:t>
      </w:r>
    </w:p>
    <w:p w:rsidR="00103A3F" w:rsidRDefault="00103A3F" w:rsidP="00526339">
      <w:pPr>
        <w:rPr>
          <w:b/>
          <w:bCs/>
          <w:sz w:val="24"/>
          <w:szCs w:val="24"/>
        </w:rPr>
        <w:sectPr w:rsidR="00103A3F" w:rsidSect="00103A3F">
          <w:type w:val="continuous"/>
          <w:pgSz w:w="12240" w:h="15840" w:code="1"/>
          <w:pgMar w:top="720" w:right="720" w:bottom="720" w:left="720" w:header="720" w:footer="720" w:gutter="0"/>
          <w:cols w:space="432"/>
          <w:docGrid w:linePitch="360"/>
        </w:sectPr>
      </w:pPr>
    </w:p>
    <w:p w:rsidR="00F17DD1" w:rsidRDefault="00F17DD1" w:rsidP="00526339">
      <w:pPr>
        <w:rPr>
          <w:b/>
          <w:bCs/>
          <w:sz w:val="24"/>
          <w:szCs w:val="24"/>
        </w:rPr>
      </w:pPr>
    </w:p>
    <w:p w:rsidR="00F17DD1" w:rsidRDefault="00F17DD1" w:rsidP="00526339">
      <w:pPr>
        <w:rPr>
          <w:b/>
          <w:bCs/>
          <w:sz w:val="24"/>
          <w:szCs w:val="24"/>
        </w:rPr>
      </w:pPr>
    </w:p>
    <w:p w:rsidR="00292B34" w:rsidRPr="00AB4AA3" w:rsidRDefault="00292B34" w:rsidP="00292B34">
      <w:pPr>
        <w:rPr>
          <w:rFonts w:ascii="Arial" w:hAnsi="Arial"/>
        </w:rPr>
      </w:pPr>
      <w:r w:rsidRPr="00AB4AA3">
        <w:rPr>
          <w:rFonts w:ascii="Arial" w:hAnsi="Arial"/>
          <w:b/>
        </w:rPr>
        <w:t>Background</w:t>
      </w:r>
      <w:r w:rsidRPr="00AB4AA3">
        <w:rPr>
          <w:rFonts w:ascii="Arial" w:hAnsi="Arial"/>
        </w:rPr>
        <w:t xml:space="preserve">: The electrosurgical unit (ESU or </w:t>
      </w:r>
      <w:proofErr w:type="spellStart"/>
      <w:r w:rsidRPr="00AB4AA3">
        <w:rPr>
          <w:rFonts w:ascii="Arial" w:hAnsi="Arial"/>
        </w:rPr>
        <w:t>Bovie</w:t>
      </w:r>
      <w:proofErr w:type="spellEnd"/>
      <w:r w:rsidRPr="00AB4AA3">
        <w:rPr>
          <w:rFonts w:ascii="Arial" w:hAnsi="Arial"/>
        </w:rPr>
        <w:t>) is a radiofrequency (RF) generator and can be used to create surgical lesions, which cause interruption of the basic flutter cycle that initiates/ maintains chronic permanent atrial fibrillation (</w:t>
      </w:r>
      <w:proofErr w:type="spellStart"/>
      <w:r w:rsidRPr="00AB4AA3">
        <w:rPr>
          <w:rFonts w:ascii="Arial" w:hAnsi="Arial"/>
        </w:rPr>
        <w:t>AFib</w:t>
      </w:r>
      <w:proofErr w:type="spellEnd"/>
      <w:r w:rsidRPr="00AB4AA3">
        <w:rPr>
          <w:rFonts w:ascii="Arial" w:hAnsi="Arial"/>
        </w:rPr>
        <w:t xml:space="preserve">). The aim of the study is to evaluate the efficacy and efficiency of the bi-atrial electro-maze plus amiodarone in the management of chronic permanent </w:t>
      </w:r>
      <w:proofErr w:type="spellStart"/>
      <w:r w:rsidRPr="00AB4AA3">
        <w:rPr>
          <w:rFonts w:ascii="Arial" w:hAnsi="Arial"/>
        </w:rPr>
        <w:t>AFib</w:t>
      </w:r>
      <w:proofErr w:type="spellEnd"/>
      <w:r w:rsidRPr="00AB4AA3">
        <w:rPr>
          <w:rFonts w:ascii="Arial" w:hAnsi="Arial"/>
        </w:rPr>
        <w:t xml:space="preserve"> in mitral valve surgery and to compare between two sources of RF energy; namely, ESU or </w:t>
      </w:r>
      <w:proofErr w:type="spellStart"/>
      <w:r w:rsidRPr="00AB4AA3">
        <w:rPr>
          <w:rFonts w:ascii="Arial" w:hAnsi="Arial"/>
        </w:rPr>
        <w:t>Bovie</w:t>
      </w:r>
      <w:proofErr w:type="spellEnd"/>
      <w:r w:rsidRPr="00AB4AA3">
        <w:rPr>
          <w:rFonts w:ascii="Arial" w:hAnsi="Arial"/>
        </w:rPr>
        <w:t xml:space="preserve"> and RF devices. </w:t>
      </w:r>
    </w:p>
    <w:p w:rsidR="00292B34" w:rsidRDefault="00292B34" w:rsidP="00292B34">
      <w:pPr>
        <w:rPr>
          <w:rFonts w:ascii="Arial" w:hAnsi="Arial"/>
          <w:b/>
        </w:rPr>
      </w:pPr>
    </w:p>
    <w:p w:rsidR="00292B34" w:rsidRPr="00AB4AA3" w:rsidRDefault="00292B34" w:rsidP="00292B34">
      <w:pPr>
        <w:rPr>
          <w:rFonts w:ascii="Arial" w:hAnsi="Arial"/>
        </w:rPr>
      </w:pPr>
      <w:r w:rsidRPr="00AB4AA3">
        <w:rPr>
          <w:rFonts w:ascii="Arial" w:hAnsi="Arial"/>
          <w:b/>
        </w:rPr>
        <w:t>Methods:</w:t>
      </w:r>
      <w:r w:rsidRPr="00AB4AA3">
        <w:rPr>
          <w:rFonts w:ascii="Arial" w:hAnsi="Arial"/>
        </w:rPr>
        <w:t xml:space="preserve"> After approval of Local Ethics Committee and obtaining written informed consent, a prospective, comparative randomized study was conducted on ninety patients who were referred for mitral valve surgery with chronic A Fib. They were divided into three groups. Group I: 30 patients were submitted to bi-atrial RF maze and amiodarone protocol. Group II: 30 patients were submitted to bi-atrial ESU or </w:t>
      </w:r>
      <w:proofErr w:type="spellStart"/>
      <w:r w:rsidRPr="00AB4AA3">
        <w:rPr>
          <w:rFonts w:ascii="Arial" w:hAnsi="Arial"/>
        </w:rPr>
        <w:t>Bovie</w:t>
      </w:r>
      <w:proofErr w:type="spellEnd"/>
      <w:r w:rsidRPr="00AB4AA3">
        <w:rPr>
          <w:rFonts w:ascii="Arial" w:hAnsi="Arial"/>
        </w:rPr>
        <w:t xml:space="preserve"> maze and amiodarone protocol</w:t>
      </w:r>
      <w:proofErr w:type="gramStart"/>
      <w:r w:rsidRPr="00AB4AA3">
        <w:rPr>
          <w:rFonts w:ascii="Arial" w:hAnsi="Arial"/>
        </w:rPr>
        <w:t>. .</w:t>
      </w:r>
      <w:proofErr w:type="gramEnd"/>
      <w:r w:rsidRPr="00AB4AA3">
        <w:rPr>
          <w:rFonts w:ascii="Arial" w:hAnsi="Arial"/>
        </w:rPr>
        <w:t xml:space="preserve"> Group III: 30 patients were treated with amiodarone only.   Patients were followed-up in the post-operative period at the following time intervals, 2 weeks, 3 months and 6 months.</w:t>
      </w:r>
    </w:p>
    <w:p w:rsidR="00292B34" w:rsidRDefault="00292B34" w:rsidP="00292B34">
      <w:pPr>
        <w:rPr>
          <w:rFonts w:ascii="Arial" w:hAnsi="Arial"/>
          <w:b/>
        </w:rPr>
      </w:pPr>
    </w:p>
    <w:p w:rsidR="00292B34" w:rsidRDefault="00292B34" w:rsidP="00292B34">
      <w:pPr>
        <w:rPr>
          <w:rFonts w:ascii="Arial" w:hAnsi="Arial"/>
        </w:rPr>
      </w:pPr>
      <w:r w:rsidRPr="00AB4AA3">
        <w:rPr>
          <w:rFonts w:ascii="Arial" w:hAnsi="Arial"/>
          <w:b/>
        </w:rPr>
        <w:t>Results:</w:t>
      </w:r>
      <w:r w:rsidRPr="00AB4AA3">
        <w:rPr>
          <w:rFonts w:ascii="Arial" w:hAnsi="Arial"/>
        </w:rPr>
        <w:t xml:space="preserve"> There was no mortality in any group. The aortic-cross clamp time, bypass time were slightly longer in the electro-maze groups, </w:t>
      </w:r>
      <w:proofErr w:type="gramStart"/>
      <w:r w:rsidRPr="00AB4AA3">
        <w:rPr>
          <w:rFonts w:ascii="Arial" w:hAnsi="Arial"/>
        </w:rPr>
        <w:t>but  without</w:t>
      </w:r>
      <w:proofErr w:type="gramEnd"/>
      <w:r w:rsidRPr="00AB4AA3">
        <w:rPr>
          <w:rFonts w:ascii="Arial" w:hAnsi="Arial"/>
        </w:rPr>
        <w:t xml:space="preserve"> any statistical significance. There was no statistical </w:t>
      </w:r>
      <w:r w:rsidRPr="00AB4AA3">
        <w:rPr>
          <w:rFonts w:ascii="Arial" w:hAnsi="Arial"/>
        </w:rPr>
        <w:t xml:space="preserve">significance amongst the 3 groups as regard morbidity. There was an immediate intraoperative   conversion to sinus rhythm in the 3 groups </w:t>
      </w:r>
    </w:p>
    <w:p w:rsidR="00292B34" w:rsidRDefault="00292B34" w:rsidP="00292B34">
      <w:pPr>
        <w:rPr>
          <w:rFonts w:ascii="Arial" w:hAnsi="Arial"/>
        </w:rPr>
      </w:pPr>
    </w:p>
    <w:p w:rsidR="00292B34" w:rsidRDefault="00292B34" w:rsidP="00292B34">
      <w:pPr>
        <w:rPr>
          <w:rFonts w:ascii="Arial" w:hAnsi="Arial"/>
        </w:rPr>
      </w:pPr>
    </w:p>
    <w:p w:rsidR="00292B34" w:rsidRPr="00AB4AA3" w:rsidRDefault="00292B34" w:rsidP="00292B34">
      <w:pPr>
        <w:rPr>
          <w:rFonts w:ascii="Arial" w:hAnsi="Arial"/>
        </w:rPr>
      </w:pPr>
      <w:r w:rsidRPr="00AB4AA3">
        <w:rPr>
          <w:rFonts w:ascii="Arial" w:hAnsi="Arial"/>
        </w:rPr>
        <w:t>respectively (83.3%, 80%, and 20%). Sinus rhythm has remained stable over 3-month duration in the 3 groups     respectively (70%, 66.6%, and 16.6%) and</w:t>
      </w:r>
      <w:proofErr w:type="gramStart"/>
      <w:r w:rsidRPr="00AB4AA3">
        <w:rPr>
          <w:rFonts w:ascii="Arial" w:hAnsi="Arial"/>
        </w:rPr>
        <w:t xml:space="preserve">   (</w:t>
      </w:r>
      <w:proofErr w:type="gramEnd"/>
      <w:r w:rsidRPr="00AB4AA3">
        <w:rPr>
          <w:rFonts w:ascii="Arial" w:hAnsi="Arial"/>
        </w:rPr>
        <w:t>66.6%, 63.3%, and 13.3%) over a   follow-up of 6-month</w:t>
      </w:r>
      <w:r>
        <w:rPr>
          <w:rFonts w:ascii="Arial" w:hAnsi="Arial"/>
        </w:rPr>
        <w:t xml:space="preserve"> </w:t>
      </w:r>
      <w:r w:rsidRPr="00AB4AA3">
        <w:rPr>
          <w:rFonts w:ascii="Arial" w:hAnsi="Arial"/>
        </w:rPr>
        <w:t xml:space="preserve">duration. In the electro-maze groups, there has been a significant reduction in left atrial size. </w:t>
      </w:r>
    </w:p>
    <w:p w:rsidR="00292B34" w:rsidRPr="00AB4AA3" w:rsidRDefault="00292B34" w:rsidP="00292B34">
      <w:pPr>
        <w:rPr>
          <w:rFonts w:ascii="Arial" w:hAnsi="Arial"/>
        </w:rPr>
      </w:pPr>
      <w:r w:rsidRPr="00AB4AA3">
        <w:rPr>
          <w:rFonts w:ascii="Arial" w:hAnsi="Arial"/>
          <w:b/>
        </w:rPr>
        <w:t>Conclusion:</w:t>
      </w:r>
      <w:r w:rsidRPr="00AB4AA3">
        <w:rPr>
          <w:rFonts w:ascii="Arial" w:hAnsi="Arial"/>
        </w:rPr>
        <w:t xml:space="preserve"> The bi-atrial electro-maze protocol appears to be a simple, effective, and quick method to cure chronic permanent </w:t>
      </w:r>
      <w:proofErr w:type="spellStart"/>
      <w:r w:rsidRPr="00AB4AA3">
        <w:rPr>
          <w:rFonts w:ascii="Arial" w:hAnsi="Arial"/>
        </w:rPr>
        <w:t>AFib</w:t>
      </w:r>
      <w:proofErr w:type="spellEnd"/>
      <w:r w:rsidRPr="00AB4AA3">
        <w:rPr>
          <w:rFonts w:ascii="Arial" w:hAnsi="Arial"/>
        </w:rPr>
        <w:t xml:space="preserve">. The ESU or </w:t>
      </w:r>
      <w:proofErr w:type="spellStart"/>
      <w:r w:rsidRPr="00AB4AA3">
        <w:rPr>
          <w:rFonts w:ascii="Arial" w:hAnsi="Arial"/>
        </w:rPr>
        <w:t>Bovie</w:t>
      </w:r>
      <w:proofErr w:type="spellEnd"/>
      <w:r w:rsidRPr="00AB4AA3">
        <w:rPr>
          <w:rFonts w:ascii="Arial" w:hAnsi="Arial"/>
        </w:rPr>
        <w:t xml:space="preserve"> is as effective as radiofrequency device as a source of energy for ablation.</w:t>
      </w:r>
    </w:p>
    <w:p w:rsidR="00292B34" w:rsidRPr="00AB4AA3" w:rsidRDefault="00292B34" w:rsidP="00292B34">
      <w:pPr>
        <w:rPr>
          <w:rFonts w:ascii="Arial" w:hAnsi="Arial"/>
        </w:rPr>
      </w:pPr>
    </w:p>
    <w:p w:rsidR="00AD1077" w:rsidRDefault="00AD1077">
      <w:pPr>
        <w:autoSpaceDE/>
        <w:autoSpaceDN/>
        <w:adjustRightInd/>
        <w:jc w:val="left"/>
      </w:pPr>
      <w:r>
        <w:br w:type="page"/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953"/>
      </w:tblGrid>
      <w:tr w:rsidR="00AD1077" w:rsidRPr="00E305F4" w:rsidTr="005E460C">
        <w:tc>
          <w:tcPr>
            <w:tcW w:w="5953" w:type="dxa"/>
          </w:tcPr>
          <w:p w:rsidR="00AD1077" w:rsidRPr="00E305F4" w:rsidRDefault="00AD1077" w:rsidP="005E460C">
            <w:pPr>
              <w:jc w:val="both"/>
              <w:rPr>
                <w:rFonts w:ascii="Candara" w:hAnsi="Candara"/>
                <w:b/>
                <w:bCs/>
              </w:rPr>
            </w:pPr>
            <w:r w:rsidRPr="00E305F4">
              <w:rPr>
                <w:rFonts w:ascii="Candara" w:hAnsi="Candara"/>
                <w:b/>
                <w:bCs/>
              </w:rPr>
              <w:lastRenderedPageBreak/>
              <w:t xml:space="preserve">Professor &amp; </w:t>
            </w:r>
            <w:proofErr w:type="spellStart"/>
            <w:r>
              <w:rPr>
                <w:rFonts w:ascii="Candara" w:hAnsi="Candara"/>
                <w:b/>
                <w:bCs/>
              </w:rPr>
              <w:t>ex</w:t>
            </w:r>
            <w:r w:rsidRPr="00E305F4">
              <w:rPr>
                <w:rFonts w:ascii="Candara" w:hAnsi="Candara"/>
                <w:b/>
                <w:bCs/>
              </w:rPr>
              <w:t>HOD</w:t>
            </w:r>
            <w:proofErr w:type="spellEnd"/>
            <w:r w:rsidRPr="00E305F4">
              <w:rPr>
                <w:rFonts w:ascii="Candara" w:hAnsi="Candara"/>
                <w:b/>
                <w:bCs/>
              </w:rPr>
              <w:t xml:space="preserve"> of Cardiovascular &amp; Thoracic Surgery</w:t>
            </w:r>
            <w:r w:rsidRPr="00E305F4">
              <w:rPr>
                <w:rFonts w:ascii="Candara" w:hAnsi="Candara"/>
                <w:b/>
                <w:bCs/>
              </w:rPr>
              <w:br/>
              <w:t xml:space="preserve">Ain Shams University Hospital, </w:t>
            </w:r>
          </w:p>
          <w:p w:rsidR="00AD1077" w:rsidRPr="00E305F4" w:rsidRDefault="00AD1077" w:rsidP="005E460C">
            <w:pPr>
              <w:jc w:val="both"/>
              <w:rPr>
                <w:rFonts w:ascii="Candara" w:hAnsi="Candara" w:cs="Arial"/>
              </w:rPr>
            </w:pPr>
            <w:r w:rsidRPr="00E305F4">
              <w:rPr>
                <w:rFonts w:ascii="Candara" w:hAnsi="Candara"/>
              </w:rPr>
              <w:t>Faculty of Medicine, Ain Shams University, Cairo, Egypt.</w:t>
            </w:r>
          </w:p>
        </w:tc>
      </w:tr>
      <w:tr w:rsidR="00AD1077" w:rsidRPr="00E305F4" w:rsidTr="005E460C">
        <w:tc>
          <w:tcPr>
            <w:tcW w:w="5953" w:type="dxa"/>
          </w:tcPr>
          <w:p w:rsidR="00AD1077" w:rsidRPr="00E305F4" w:rsidRDefault="00AD1077" w:rsidP="005E460C">
            <w:pPr>
              <w:jc w:val="both"/>
              <w:rPr>
                <w:rFonts w:ascii="Candara" w:hAnsi="Candara" w:cs="Arial"/>
              </w:rPr>
            </w:pPr>
          </w:p>
          <w:p w:rsidR="00AD1077" w:rsidRPr="00E305F4" w:rsidRDefault="00AD1077" w:rsidP="005E460C">
            <w:pPr>
              <w:jc w:val="both"/>
              <w:rPr>
                <w:rFonts w:ascii="Candara" w:hAnsi="Candara" w:cs="Arial"/>
              </w:rPr>
            </w:pPr>
            <w:r w:rsidRPr="00E305F4">
              <w:rPr>
                <w:rFonts w:ascii="Candara" w:hAnsi="Candara" w:cs="Arial"/>
              </w:rPr>
              <w:t xml:space="preserve">Master Degree of General Surgery </w:t>
            </w:r>
            <w:r w:rsidRPr="00E305F4">
              <w:rPr>
                <w:rFonts w:ascii="Candara" w:hAnsi="Candara" w:cs="Arial"/>
                <w:i/>
              </w:rPr>
              <w:t xml:space="preserve">(M.Sc.). </w:t>
            </w:r>
          </w:p>
          <w:p w:rsidR="00AD1077" w:rsidRPr="00E305F4" w:rsidRDefault="00AD1077" w:rsidP="005E460C">
            <w:pPr>
              <w:jc w:val="both"/>
              <w:rPr>
                <w:rFonts w:ascii="Candara" w:hAnsi="Candara" w:cs="Arial"/>
              </w:rPr>
            </w:pPr>
            <w:r w:rsidRPr="00E305F4">
              <w:rPr>
                <w:rFonts w:ascii="Candara" w:hAnsi="Candara" w:cs="Arial"/>
              </w:rPr>
              <w:t xml:space="preserve"> Faculty of Medicine, Ain-Shams University</w:t>
            </w:r>
          </w:p>
          <w:p w:rsidR="00AD1077" w:rsidRPr="00E305F4" w:rsidRDefault="00AD1077" w:rsidP="005E460C">
            <w:pPr>
              <w:jc w:val="both"/>
              <w:rPr>
                <w:rFonts w:ascii="Candara" w:hAnsi="Candara" w:cs="Arial"/>
              </w:rPr>
            </w:pPr>
            <w:r w:rsidRPr="00E305F4">
              <w:rPr>
                <w:rFonts w:ascii="Candara" w:hAnsi="Candara" w:cs="Arial"/>
              </w:rPr>
              <w:t xml:space="preserve"> Master Degree of Cardiology &amp; Vascular Diseases </w:t>
            </w:r>
            <w:r w:rsidRPr="00E305F4">
              <w:rPr>
                <w:rFonts w:ascii="Candara" w:hAnsi="Candara" w:cs="Arial"/>
                <w:i/>
              </w:rPr>
              <w:t>(MCVD)</w:t>
            </w:r>
          </w:p>
          <w:p w:rsidR="00AD1077" w:rsidRPr="00E305F4" w:rsidRDefault="00AD1077" w:rsidP="005E460C">
            <w:pPr>
              <w:jc w:val="both"/>
              <w:rPr>
                <w:rFonts w:ascii="Candara" w:hAnsi="Candara" w:cs="Arial"/>
              </w:rPr>
            </w:pPr>
            <w:r w:rsidRPr="00E305F4">
              <w:rPr>
                <w:rFonts w:ascii="Candara" w:hAnsi="Candara" w:cs="Arial"/>
                <w:i/>
              </w:rPr>
              <w:t xml:space="preserve"> </w:t>
            </w:r>
            <w:r w:rsidRPr="00E305F4">
              <w:rPr>
                <w:rFonts w:ascii="Candara" w:hAnsi="Candara" w:cs="Arial"/>
              </w:rPr>
              <w:t>Faculty of Medicine, Ain-Shams University</w:t>
            </w:r>
          </w:p>
          <w:p w:rsidR="00AD1077" w:rsidRPr="00E305F4" w:rsidRDefault="00AD1077" w:rsidP="005E460C">
            <w:pPr>
              <w:jc w:val="both"/>
              <w:rPr>
                <w:rFonts w:ascii="Candara" w:hAnsi="Candara" w:cs="Arial"/>
              </w:rPr>
            </w:pPr>
            <w:r w:rsidRPr="00E305F4">
              <w:rPr>
                <w:rFonts w:ascii="Candara" w:hAnsi="Candara" w:cs="Arial"/>
              </w:rPr>
              <w:t xml:space="preserve"> </w:t>
            </w:r>
            <w:r w:rsidRPr="00E305F4">
              <w:rPr>
                <w:rFonts w:ascii="Candara" w:hAnsi="Candara" w:cs="Arial"/>
                <w:i/>
              </w:rPr>
              <w:t>PhD (MD)</w:t>
            </w:r>
            <w:r w:rsidRPr="00E305F4">
              <w:rPr>
                <w:rFonts w:ascii="Candara" w:hAnsi="Candara" w:cs="Arial"/>
              </w:rPr>
              <w:t xml:space="preserve"> in Thoracic &amp; Cardiovascular Surgery</w:t>
            </w:r>
          </w:p>
          <w:p w:rsidR="00AD1077" w:rsidRPr="00E305F4" w:rsidRDefault="00AD1077" w:rsidP="005E460C">
            <w:pPr>
              <w:jc w:val="both"/>
              <w:rPr>
                <w:rFonts w:ascii="Candara" w:hAnsi="Candara" w:cs="Arial"/>
              </w:rPr>
            </w:pPr>
            <w:r w:rsidRPr="00E305F4">
              <w:rPr>
                <w:rFonts w:ascii="Candara" w:hAnsi="Candara" w:cs="Arial"/>
              </w:rPr>
              <w:t xml:space="preserve"> Faculty of Medicine, Ain-Shams University</w:t>
            </w:r>
          </w:p>
          <w:p w:rsidR="00AD1077" w:rsidRDefault="00AD1077" w:rsidP="005E460C">
            <w:pPr>
              <w:jc w:val="both"/>
              <w:rPr>
                <w:rFonts w:ascii="Candara" w:hAnsi="Candara" w:cs="Arial"/>
              </w:rPr>
            </w:pPr>
            <w:r w:rsidRPr="00E305F4">
              <w:rPr>
                <w:rFonts w:ascii="Candara" w:hAnsi="Candara" w:cs="Arial"/>
              </w:rPr>
              <w:t xml:space="preserve">Master of International Business &amp; Administration </w:t>
            </w:r>
          </w:p>
          <w:p w:rsidR="00AD1077" w:rsidRDefault="00AD1077" w:rsidP="005E460C">
            <w:pPr>
              <w:jc w:val="both"/>
              <w:rPr>
                <w:rFonts w:ascii="Candara" w:hAnsi="Candara" w:cs="Arial"/>
              </w:rPr>
            </w:pPr>
            <w:r w:rsidRPr="00E305F4">
              <w:rPr>
                <w:rFonts w:ascii="Candara" w:hAnsi="Candara" w:cs="Arial"/>
              </w:rPr>
              <w:t xml:space="preserve">(MIBA): Global Management &amp; Management by </w:t>
            </w:r>
          </w:p>
          <w:p w:rsidR="00AD1077" w:rsidRPr="00AD1077" w:rsidRDefault="00AD1077" w:rsidP="005E460C">
            <w:pPr>
              <w:jc w:val="both"/>
              <w:rPr>
                <w:rFonts w:ascii="Candara" w:hAnsi="Candara" w:cs="Arial"/>
                <w:lang w:val="fr-FR"/>
              </w:rPr>
            </w:pPr>
            <w:r w:rsidRPr="00AD1077">
              <w:rPr>
                <w:rFonts w:ascii="Candara" w:hAnsi="Candara" w:cs="Arial"/>
                <w:lang w:val="fr-FR"/>
              </w:rPr>
              <w:t>Information System</w:t>
            </w:r>
          </w:p>
          <w:p w:rsidR="00AD1077" w:rsidRDefault="00AD1077" w:rsidP="005E460C">
            <w:pPr>
              <w:jc w:val="both"/>
              <w:rPr>
                <w:rFonts w:ascii="Candara" w:hAnsi="Candara"/>
                <w:color w:val="auto"/>
                <w:lang w:val="fr-FR" w:bidi="ar-EG"/>
              </w:rPr>
            </w:pPr>
            <w:proofErr w:type="spellStart"/>
            <w:r w:rsidRPr="00E305F4">
              <w:rPr>
                <w:rFonts w:ascii="Candara" w:hAnsi="Candara"/>
                <w:color w:val="auto"/>
                <w:lang w:val="fr-FR" w:bidi="ar-EG"/>
              </w:rPr>
              <w:t>Ecole</w:t>
            </w:r>
            <w:proofErr w:type="spellEnd"/>
            <w:r w:rsidRPr="00E305F4">
              <w:rPr>
                <w:rFonts w:ascii="Candara" w:hAnsi="Candara"/>
                <w:color w:val="auto"/>
                <w:lang w:val="fr-FR" w:bidi="ar-EG"/>
              </w:rPr>
              <w:t xml:space="preserve"> </w:t>
            </w:r>
            <w:proofErr w:type="spellStart"/>
            <w:r w:rsidRPr="00E305F4">
              <w:rPr>
                <w:rFonts w:ascii="Candara" w:hAnsi="Candara"/>
                <w:color w:val="auto"/>
                <w:lang w:val="fr-FR" w:bidi="ar-EG"/>
              </w:rPr>
              <w:t>Superieure</w:t>
            </w:r>
            <w:proofErr w:type="spellEnd"/>
            <w:r w:rsidRPr="00E305F4">
              <w:rPr>
                <w:rFonts w:ascii="Candara" w:hAnsi="Candara"/>
                <w:color w:val="auto"/>
                <w:lang w:val="fr-FR" w:bidi="ar-EG"/>
              </w:rPr>
              <w:t xml:space="preserve"> Libre des Sciences Commerciales </w:t>
            </w:r>
          </w:p>
          <w:p w:rsidR="00AD1077" w:rsidRPr="00AD1077" w:rsidRDefault="00AD1077" w:rsidP="005E460C">
            <w:pPr>
              <w:jc w:val="both"/>
              <w:rPr>
                <w:rFonts w:ascii="Candara" w:hAnsi="Candara" w:cs="Arial"/>
                <w:b/>
                <w:bCs/>
              </w:rPr>
            </w:pPr>
            <w:r w:rsidRPr="00AD1077">
              <w:rPr>
                <w:rFonts w:ascii="Candara" w:hAnsi="Candara"/>
                <w:color w:val="auto"/>
                <w:lang w:bidi="ar-EG"/>
              </w:rPr>
              <w:t>Appliquees (Eslsca)</w:t>
            </w:r>
          </w:p>
          <w:p w:rsidR="00AD1077" w:rsidRPr="00AD1077" w:rsidRDefault="00AD1077" w:rsidP="005E460C">
            <w:pPr>
              <w:jc w:val="both"/>
              <w:rPr>
                <w:rFonts w:ascii="Candara" w:hAnsi="Candara" w:cs="Arial"/>
                <w:b/>
                <w:bCs/>
              </w:rPr>
            </w:pPr>
          </w:p>
          <w:p w:rsidR="00AD1077" w:rsidRPr="00E305F4" w:rsidRDefault="00AD1077" w:rsidP="005E460C">
            <w:pPr>
              <w:jc w:val="both"/>
              <w:rPr>
                <w:rFonts w:ascii="Candara" w:hAnsi="Candara" w:cs="Arial"/>
                <w:b/>
                <w:bCs/>
              </w:rPr>
            </w:pPr>
            <w:proofErr w:type="spellStart"/>
            <w:r>
              <w:rPr>
                <w:rFonts w:ascii="Candara" w:hAnsi="Candara" w:cs="Arial"/>
                <w:b/>
                <w:bCs/>
              </w:rPr>
              <w:t>ex</w:t>
            </w:r>
            <w:r w:rsidRPr="00E305F4">
              <w:rPr>
                <w:rFonts w:ascii="Candara" w:hAnsi="Candara" w:cs="Arial"/>
                <w:b/>
                <w:bCs/>
              </w:rPr>
              <w:t>Managing</w:t>
            </w:r>
            <w:proofErr w:type="spellEnd"/>
            <w:r w:rsidRPr="00E305F4">
              <w:rPr>
                <w:rFonts w:ascii="Candara" w:hAnsi="Candara" w:cs="Arial"/>
                <w:b/>
                <w:bCs/>
              </w:rPr>
              <w:t xml:space="preserve"> Director</w:t>
            </w:r>
          </w:p>
          <w:p w:rsidR="00AD1077" w:rsidRPr="00E305F4" w:rsidRDefault="00AD1077" w:rsidP="005E460C">
            <w:pPr>
              <w:jc w:val="both"/>
              <w:rPr>
                <w:rFonts w:ascii="Candara" w:hAnsi="Candara" w:cs="Arial"/>
                <w:b/>
                <w:bCs/>
              </w:rPr>
            </w:pPr>
            <w:r w:rsidRPr="00E305F4">
              <w:rPr>
                <w:rFonts w:ascii="Candara" w:hAnsi="Candara" w:cs="Arial"/>
                <w:b/>
                <w:bCs/>
              </w:rPr>
              <w:t xml:space="preserve">Cardiac Surgery Academy (CSA),  </w:t>
            </w:r>
          </w:p>
          <w:p w:rsidR="00AD1077" w:rsidRPr="00E305F4" w:rsidRDefault="00AD1077" w:rsidP="005E460C">
            <w:pPr>
              <w:jc w:val="both"/>
              <w:rPr>
                <w:rFonts w:ascii="Candara" w:hAnsi="Candara" w:cs="Arial"/>
              </w:rPr>
            </w:pPr>
            <w:r w:rsidRPr="00E305F4">
              <w:rPr>
                <w:rFonts w:ascii="Candara" w:hAnsi="Candara" w:cs="Arial"/>
              </w:rPr>
              <w:t>Ain- Shams University, Cairo, Egypt.</w:t>
            </w:r>
          </w:p>
        </w:tc>
      </w:tr>
      <w:tr w:rsidR="00AD1077" w:rsidRPr="00DD0E51" w:rsidTr="005E460C">
        <w:tc>
          <w:tcPr>
            <w:tcW w:w="5953" w:type="dxa"/>
          </w:tcPr>
          <w:p w:rsidR="00AD1077" w:rsidRPr="00E305F4" w:rsidRDefault="00AD1077" w:rsidP="005E460C">
            <w:pPr>
              <w:jc w:val="both"/>
              <w:rPr>
                <w:rFonts w:ascii="Candara" w:hAnsi="Candara" w:cs="Arial"/>
                <w:bCs/>
              </w:rPr>
            </w:pPr>
            <w:r w:rsidRPr="00E305F4">
              <w:rPr>
                <w:rFonts w:ascii="Candara" w:hAnsi="Candara" w:cs="Arial"/>
                <w:bCs/>
              </w:rPr>
              <w:t xml:space="preserve">Biomedical Consultant, </w:t>
            </w:r>
          </w:p>
          <w:p w:rsidR="00AD1077" w:rsidRPr="00E305F4" w:rsidRDefault="00AD1077" w:rsidP="005E460C">
            <w:pPr>
              <w:jc w:val="both"/>
              <w:rPr>
                <w:rFonts w:ascii="Candara" w:hAnsi="Candara" w:cs="Arial"/>
                <w:b/>
                <w:bCs/>
              </w:rPr>
            </w:pPr>
            <w:r w:rsidRPr="00E305F4">
              <w:rPr>
                <w:rFonts w:ascii="Candara" w:hAnsi="Candara" w:cs="Arial"/>
                <w:bCs/>
              </w:rPr>
              <w:t xml:space="preserve">Hospital planning &amp; </w:t>
            </w:r>
            <w:proofErr w:type="spellStart"/>
            <w:r w:rsidRPr="00E305F4">
              <w:rPr>
                <w:rFonts w:ascii="Candara" w:hAnsi="Candara" w:cs="Arial"/>
                <w:bCs/>
              </w:rPr>
              <w:t>implementaion</w:t>
            </w:r>
            <w:proofErr w:type="spellEnd"/>
          </w:p>
          <w:p w:rsidR="00AD1077" w:rsidRPr="00E305F4" w:rsidRDefault="00AD1077" w:rsidP="005E460C">
            <w:pPr>
              <w:jc w:val="both"/>
              <w:rPr>
                <w:rFonts w:ascii="Candara" w:hAnsi="Candara" w:cs="Arial"/>
                <w:b/>
                <w:bCs/>
              </w:rPr>
            </w:pPr>
            <w:r w:rsidRPr="00E305F4">
              <w:rPr>
                <w:rFonts w:ascii="Candara" w:hAnsi="Candara" w:cs="Arial"/>
                <w:b/>
                <w:bCs/>
              </w:rPr>
              <w:t>House for Medical  Consultancy (HOME)</w:t>
            </w:r>
          </w:p>
          <w:p w:rsidR="00AD1077" w:rsidRPr="00E305F4" w:rsidRDefault="00AD1077" w:rsidP="005E460C">
            <w:pPr>
              <w:widowControl w:val="0"/>
              <w:rPr>
                <w:rFonts w:ascii="Candara" w:hAnsi="Candara" w:cs="Franklin Gothic Medium"/>
                <w:b/>
              </w:rPr>
            </w:pPr>
            <w:r w:rsidRPr="00E305F4">
              <w:rPr>
                <w:rFonts w:ascii="Candara" w:hAnsi="Candara" w:cs="Franklin Gothic Medium"/>
                <w:b/>
              </w:rPr>
              <w:t>Allied Consultants - Healthcare Planning</w:t>
            </w:r>
          </w:p>
          <w:p w:rsidR="00AD1077" w:rsidRDefault="00AD1077" w:rsidP="005E460C">
            <w:pPr>
              <w:jc w:val="both"/>
              <w:rPr>
                <w:rFonts w:ascii="Candara" w:hAnsi="Candara" w:cs="Arial"/>
                <w:bCs/>
              </w:rPr>
            </w:pPr>
            <w:r w:rsidRPr="00E305F4">
              <w:rPr>
                <w:rFonts w:ascii="Candara" w:hAnsi="Candara" w:cs="Arial"/>
                <w:bCs/>
              </w:rPr>
              <w:t>Hospital Mana</w:t>
            </w:r>
            <w:r>
              <w:rPr>
                <w:rFonts w:ascii="Candara" w:hAnsi="Candara" w:cs="Arial"/>
                <w:bCs/>
              </w:rPr>
              <w:t>gement by Information System</w:t>
            </w:r>
          </w:p>
          <w:p w:rsidR="00AD1077" w:rsidRPr="00E305F4" w:rsidRDefault="00AD1077" w:rsidP="005E460C">
            <w:pPr>
              <w:jc w:val="both"/>
              <w:rPr>
                <w:rFonts w:ascii="Candara" w:hAnsi="Candara" w:cs="Arial"/>
                <w:bCs/>
              </w:rPr>
            </w:pPr>
            <w:r>
              <w:rPr>
                <w:rFonts w:ascii="Candara" w:hAnsi="Candara" w:cs="Arial"/>
                <w:bCs/>
              </w:rPr>
              <w:t xml:space="preserve"> (HM</w:t>
            </w:r>
            <w:r w:rsidRPr="00E305F4">
              <w:rPr>
                <w:rFonts w:ascii="Candara" w:hAnsi="Candara" w:cs="Arial"/>
                <w:bCs/>
              </w:rPr>
              <w:t xml:space="preserve">IS) Nonmedical &amp; Medical Modules Consultant , </w:t>
            </w:r>
          </w:p>
          <w:p w:rsidR="00AD1077" w:rsidRDefault="00AD1077" w:rsidP="005E460C">
            <w:pPr>
              <w:jc w:val="both"/>
              <w:rPr>
                <w:rFonts w:ascii="Candara" w:hAnsi="Candara" w:cs="Arial"/>
                <w:bCs/>
              </w:rPr>
            </w:pPr>
            <w:r w:rsidRPr="00E305F4">
              <w:rPr>
                <w:rFonts w:ascii="Candara" w:hAnsi="Candara" w:cs="Arial"/>
                <w:bCs/>
              </w:rPr>
              <w:t xml:space="preserve">Medical Software Designing, Developing &amp; </w:t>
            </w:r>
          </w:p>
          <w:p w:rsidR="00AD1077" w:rsidRPr="00E305F4" w:rsidRDefault="00AD1077" w:rsidP="005E460C">
            <w:pPr>
              <w:jc w:val="both"/>
              <w:rPr>
                <w:rFonts w:ascii="Candara" w:hAnsi="Candara" w:cs="Arial"/>
                <w:bCs/>
              </w:rPr>
            </w:pPr>
            <w:r w:rsidRPr="00E305F4">
              <w:rPr>
                <w:rFonts w:ascii="Candara" w:hAnsi="Candara" w:cs="Arial"/>
                <w:bCs/>
              </w:rPr>
              <w:t>Analysis Consultant</w:t>
            </w:r>
          </w:p>
          <w:p w:rsidR="00AD1077" w:rsidRPr="00E305F4" w:rsidRDefault="00AD1077" w:rsidP="005E460C">
            <w:pPr>
              <w:widowControl w:val="0"/>
              <w:rPr>
                <w:rFonts w:ascii="Candara" w:hAnsi="Candara" w:cs="Franklin Gothic Medium"/>
                <w:b/>
              </w:rPr>
            </w:pPr>
            <w:proofErr w:type="spellStart"/>
            <w:r w:rsidRPr="00E305F4">
              <w:rPr>
                <w:rFonts w:ascii="Candara" w:hAnsi="Candara" w:cs="Franklin Gothic Medium"/>
                <w:b/>
              </w:rPr>
              <w:t>EgyHMIS</w:t>
            </w:r>
            <w:proofErr w:type="spellEnd"/>
            <w:r w:rsidRPr="00E305F4">
              <w:rPr>
                <w:rFonts w:ascii="Candara" w:hAnsi="Candara" w:cs="Franklin Gothic Medium"/>
                <w:b/>
              </w:rPr>
              <w:t xml:space="preserve"> Company, </w:t>
            </w:r>
          </w:p>
          <w:p w:rsidR="00AD1077" w:rsidRPr="00E305F4" w:rsidRDefault="00AD1077" w:rsidP="005E460C">
            <w:pPr>
              <w:widowControl w:val="0"/>
              <w:rPr>
                <w:rFonts w:ascii="Candara" w:hAnsi="Candara" w:cs="Franklin Gothic Medium"/>
                <w:b/>
              </w:rPr>
            </w:pPr>
            <w:proofErr w:type="spellStart"/>
            <w:r w:rsidRPr="00E305F4">
              <w:rPr>
                <w:rFonts w:ascii="Candara" w:hAnsi="Candara" w:cs="Franklin Gothic Medium"/>
                <w:b/>
              </w:rPr>
              <w:t>EgyDendrite</w:t>
            </w:r>
            <w:proofErr w:type="spellEnd"/>
            <w:r w:rsidRPr="00E305F4">
              <w:rPr>
                <w:rFonts w:ascii="Candara" w:hAnsi="Candara" w:cs="Franklin Gothic Medium"/>
                <w:b/>
              </w:rPr>
              <w:t xml:space="preserve"> Company,</w:t>
            </w:r>
          </w:p>
          <w:p w:rsidR="00AD1077" w:rsidRPr="00DD0E51" w:rsidRDefault="00AD1077" w:rsidP="005E460C">
            <w:pPr>
              <w:widowControl w:val="0"/>
              <w:rPr>
                <w:rFonts w:ascii="Candara" w:hAnsi="Candara" w:cs="Franklin Gothic Medium"/>
              </w:rPr>
            </w:pPr>
            <w:r w:rsidRPr="00E305F4">
              <w:rPr>
                <w:rFonts w:ascii="Candara" w:hAnsi="Candara" w:cs="Franklin Gothic Medium"/>
                <w:b/>
              </w:rPr>
              <w:t>Cairo, Egypt.</w:t>
            </w:r>
          </w:p>
        </w:tc>
      </w:tr>
    </w:tbl>
    <w:p w:rsidR="004D7174" w:rsidRPr="00526339" w:rsidRDefault="004D7174" w:rsidP="00292B34"/>
    <w:sectPr w:rsidR="004D7174" w:rsidRPr="00526339" w:rsidSect="004B4141">
      <w:type w:val="continuous"/>
      <w:pgSz w:w="12240" w:h="15840" w:code="1"/>
      <w:pgMar w:top="720" w:right="720" w:bottom="720" w:left="720" w:header="720" w:footer="720" w:gutter="0"/>
      <w:cols w:num="2" w:space="43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25FB3" w:rsidRDefault="00925FB3" w:rsidP="00357042">
      <w:r>
        <w:separator/>
      </w:r>
    </w:p>
  </w:endnote>
  <w:endnote w:type="continuationSeparator" w:id="0">
    <w:p w:rsidR="00925FB3" w:rsidRDefault="00925FB3" w:rsidP="003570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doni MT Black">
    <w:altName w:val="Superclarendon Black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plified Arabic">
    <w:panose1 w:val="02010000000000000000"/>
    <w:charset w:val="00"/>
    <w:family w:val="auto"/>
    <w:pitch w:val="variable"/>
    <w:sig w:usb0="00002003" w:usb1="00000000" w:usb2="00000000" w:usb3="00000000" w:csb0="00000041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Bernard MT Condensed">
    <w:panose1 w:val="02050806060905020404"/>
    <w:charset w:val="4D"/>
    <w:family w:val="roman"/>
    <w:pitch w:val="variable"/>
    <w:sig w:usb0="00000003" w:usb1="00000000" w:usb2="00000000" w:usb3="00000000" w:csb0="00000001" w:csb1="00000000"/>
  </w:font>
  <w:font w:name="Traditional Arabic">
    <w:panose1 w:val="02010000000000000000"/>
    <w:charset w:val="00"/>
    <w:family w:val="auto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1077" w:rsidRDefault="00AD10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1077" w:rsidRDefault="00AD10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1077" w:rsidRDefault="00AD10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25FB3" w:rsidRDefault="00925FB3" w:rsidP="00357042">
      <w:r>
        <w:separator/>
      </w:r>
    </w:p>
  </w:footnote>
  <w:footnote w:type="continuationSeparator" w:id="0">
    <w:p w:rsidR="00925FB3" w:rsidRDefault="00925FB3" w:rsidP="003570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1077" w:rsidRDefault="00AD10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0B13" w:rsidRDefault="00D40B13" w:rsidP="00D16634">
    <w:pPr>
      <w:pStyle w:val="Header"/>
      <w:ind w:right="360" w:firstLine="360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1077" w:rsidRDefault="00AD10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E5E6396C"/>
    <w:lvl w:ilvl="0">
      <w:start w:val="1"/>
      <w:numFmt w:val="bulle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FF0000"/>
      </w:rPr>
    </w:lvl>
    <w:lvl w:ilvl="1">
      <w:start w:val="1"/>
      <w:numFmt w:val="bullet"/>
      <w:pStyle w:val="NoteLevel2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37"/>
    <w:multiLevelType w:val="singleLevel"/>
    <w:tmpl w:val="00000037"/>
    <w:name w:val="WW8Num56"/>
    <w:lvl w:ilvl="0">
      <w:start w:val="1"/>
      <w:numFmt w:val="decimal"/>
      <w:lvlText w:val="%1."/>
      <w:lvlJc w:val="center"/>
      <w:pPr>
        <w:tabs>
          <w:tab w:val="num" w:pos="648"/>
        </w:tabs>
        <w:ind w:left="0" w:hanging="72"/>
      </w:pPr>
    </w:lvl>
  </w:abstractNum>
  <w:abstractNum w:abstractNumId="2" w15:restartNumberingAfterBreak="0">
    <w:nsid w:val="000000D3"/>
    <w:multiLevelType w:val="singleLevel"/>
    <w:tmpl w:val="000000D3"/>
    <w:name w:val="WW8Num212"/>
    <w:lvl w:ilvl="0">
      <w:start w:val="1"/>
      <w:numFmt w:val="decimal"/>
      <w:lvlText w:val="%1."/>
      <w:lvlJc w:val="center"/>
      <w:pPr>
        <w:tabs>
          <w:tab w:val="num" w:pos="1368"/>
        </w:tabs>
        <w:ind w:left="720" w:hanging="72"/>
      </w:pPr>
    </w:lvl>
  </w:abstractNum>
  <w:abstractNum w:abstractNumId="3" w15:restartNumberingAfterBreak="0">
    <w:nsid w:val="00D1779F"/>
    <w:multiLevelType w:val="multilevel"/>
    <w:tmpl w:val="F8FEE930"/>
    <w:lvl w:ilvl="0">
      <w:start w:val="3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numFmt w:val="decimal"/>
      <w:lvlText w:val="%1.%2"/>
      <w:lvlJc w:val="left"/>
      <w:pPr>
        <w:ind w:left="576" w:hanging="576"/>
      </w:pPr>
      <w:rPr>
        <w:rFonts w:hint="default"/>
        <w:sz w:val="32"/>
        <w:szCs w:val="32"/>
      </w:rPr>
    </w:lvl>
    <w:lvl w:ilvl="2"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" w15:restartNumberingAfterBreak="0">
    <w:nsid w:val="05E019B3"/>
    <w:multiLevelType w:val="hybridMultilevel"/>
    <w:tmpl w:val="31920174"/>
    <w:lvl w:ilvl="0" w:tplc="8996E3E2">
      <w:start w:val="1"/>
      <w:numFmt w:val="upperRoman"/>
      <w:lvlText w:val="%1."/>
      <w:lvlJc w:val="left"/>
      <w:pPr>
        <w:ind w:left="654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14" w:hanging="360"/>
      </w:pPr>
    </w:lvl>
    <w:lvl w:ilvl="2" w:tplc="0409001B" w:tentative="1">
      <w:start w:val="1"/>
      <w:numFmt w:val="lowerRoman"/>
      <w:lvlText w:val="%3."/>
      <w:lvlJc w:val="right"/>
      <w:pPr>
        <w:ind w:left="1734" w:hanging="180"/>
      </w:pPr>
    </w:lvl>
    <w:lvl w:ilvl="3" w:tplc="0409000F" w:tentative="1">
      <w:start w:val="1"/>
      <w:numFmt w:val="decimal"/>
      <w:lvlText w:val="%4."/>
      <w:lvlJc w:val="left"/>
      <w:pPr>
        <w:ind w:left="2454" w:hanging="360"/>
      </w:pPr>
    </w:lvl>
    <w:lvl w:ilvl="4" w:tplc="04090019" w:tentative="1">
      <w:start w:val="1"/>
      <w:numFmt w:val="lowerLetter"/>
      <w:lvlText w:val="%5."/>
      <w:lvlJc w:val="left"/>
      <w:pPr>
        <w:ind w:left="3174" w:hanging="360"/>
      </w:pPr>
    </w:lvl>
    <w:lvl w:ilvl="5" w:tplc="0409001B" w:tentative="1">
      <w:start w:val="1"/>
      <w:numFmt w:val="lowerRoman"/>
      <w:lvlText w:val="%6."/>
      <w:lvlJc w:val="right"/>
      <w:pPr>
        <w:ind w:left="3894" w:hanging="180"/>
      </w:pPr>
    </w:lvl>
    <w:lvl w:ilvl="6" w:tplc="0409000F" w:tentative="1">
      <w:start w:val="1"/>
      <w:numFmt w:val="decimal"/>
      <w:lvlText w:val="%7."/>
      <w:lvlJc w:val="left"/>
      <w:pPr>
        <w:ind w:left="4614" w:hanging="360"/>
      </w:pPr>
    </w:lvl>
    <w:lvl w:ilvl="7" w:tplc="04090019" w:tentative="1">
      <w:start w:val="1"/>
      <w:numFmt w:val="lowerLetter"/>
      <w:lvlText w:val="%8."/>
      <w:lvlJc w:val="left"/>
      <w:pPr>
        <w:ind w:left="5334" w:hanging="360"/>
      </w:pPr>
    </w:lvl>
    <w:lvl w:ilvl="8" w:tplc="040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5" w15:restartNumberingAfterBreak="0">
    <w:nsid w:val="094A05D0"/>
    <w:multiLevelType w:val="hybridMultilevel"/>
    <w:tmpl w:val="786E7BEC"/>
    <w:lvl w:ilvl="0" w:tplc="AE44F74E">
      <w:start w:val="1"/>
      <w:numFmt w:val="upperRoman"/>
      <w:pStyle w:val="List"/>
      <w:lvlText w:val="%1."/>
      <w:lvlJc w:val="right"/>
      <w:pPr>
        <w:tabs>
          <w:tab w:val="num" w:pos="288"/>
        </w:tabs>
        <w:ind w:left="288" w:hanging="14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A45B5E"/>
    <w:multiLevelType w:val="hybridMultilevel"/>
    <w:tmpl w:val="4DAAFF08"/>
    <w:lvl w:ilvl="0" w:tplc="5DCE413C">
      <w:start w:val="1"/>
      <w:numFmt w:val="bullet"/>
      <w:pStyle w:val="List1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b/>
        <w:color w:val="FF000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2C53FC5"/>
    <w:multiLevelType w:val="hybridMultilevel"/>
    <w:tmpl w:val="351A847A"/>
    <w:lvl w:ilvl="0" w:tplc="16203A34">
      <w:start w:val="3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9B1348"/>
    <w:multiLevelType w:val="multilevel"/>
    <w:tmpl w:val="EB26C236"/>
    <w:styleLink w:val="Numbered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position w:val="0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position w:val="0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position w:val="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position w:val="0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position w:val="0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position w:val="0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position w:val="0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position w:val="0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position w:val="0"/>
      </w:rPr>
    </w:lvl>
  </w:abstractNum>
  <w:abstractNum w:abstractNumId="9" w15:restartNumberingAfterBreak="0">
    <w:nsid w:val="18E24ECD"/>
    <w:multiLevelType w:val="hybridMultilevel"/>
    <w:tmpl w:val="93163E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C03305"/>
    <w:multiLevelType w:val="hybridMultilevel"/>
    <w:tmpl w:val="1F4613B2"/>
    <w:lvl w:ilvl="0" w:tplc="A45043F2">
      <w:start w:val="3"/>
      <w:numFmt w:val="bullet"/>
      <w:lvlText w:val=""/>
      <w:lvlJc w:val="left"/>
      <w:pPr>
        <w:ind w:left="420" w:hanging="360"/>
      </w:pPr>
      <w:rPr>
        <w:rFonts w:ascii="Symbol" w:eastAsiaTheme="minorEastAsia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1DD76A05"/>
    <w:multiLevelType w:val="hybridMultilevel"/>
    <w:tmpl w:val="0E30CC9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1655D14"/>
    <w:multiLevelType w:val="hybridMultilevel"/>
    <w:tmpl w:val="DB54DE1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5A323A3"/>
    <w:multiLevelType w:val="multilevel"/>
    <w:tmpl w:val="D25E07D8"/>
    <w:styleLink w:val="Dash"/>
    <w:lvl w:ilvl="0">
      <w:numFmt w:val="bullet"/>
      <w:lvlText w:val="-"/>
      <w:lvlJc w:val="left"/>
      <w:pPr>
        <w:tabs>
          <w:tab w:val="num" w:pos="240"/>
        </w:tabs>
        <w:ind w:left="240" w:hanging="240"/>
      </w:pPr>
      <w:rPr>
        <w:position w:val="4"/>
      </w:rPr>
    </w:lvl>
    <w:lvl w:ilvl="1">
      <w:start w:val="1"/>
      <w:numFmt w:val="bullet"/>
      <w:lvlText w:val="-"/>
      <w:lvlJc w:val="left"/>
      <w:pPr>
        <w:tabs>
          <w:tab w:val="num" w:pos="480"/>
        </w:tabs>
        <w:ind w:left="480" w:hanging="240"/>
      </w:pPr>
      <w:rPr>
        <w:position w:val="4"/>
      </w:rPr>
    </w:lvl>
    <w:lvl w:ilvl="2">
      <w:start w:val="1"/>
      <w:numFmt w:val="bullet"/>
      <w:lvlText w:val="-"/>
      <w:lvlJc w:val="left"/>
      <w:pPr>
        <w:tabs>
          <w:tab w:val="num" w:pos="720"/>
        </w:tabs>
        <w:ind w:left="720" w:hanging="240"/>
      </w:pPr>
      <w:rPr>
        <w:position w:val="4"/>
      </w:rPr>
    </w:lvl>
    <w:lvl w:ilvl="3">
      <w:start w:val="1"/>
      <w:numFmt w:val="bullet"/>
      <w:lvlText w:val="-"/>
      <w:lvlJc w:val="left"/>
      <w:pPr>
        <w:tabs>
          <w:tab w:val="num" w:pos="960"/>
        </w:tabs>
        <w:ind w:left="960" w:hanging="240"/>
      </w:pPr>
      <w:rPr>
        <w:position w:val="4"/>
      </w:rPr>
    </w:lvl>
    <w:lvl w:ilvl="4">
      <w:start w:val="1"/>
      <w:numFmt w:val="bullet"/>
      <w:lvlText w:val="-"/>
      <w:lvlJc w:val="left"/>
      <w:pPr>
        <w:tabs>
          <w:tab w:val="num" w:pos="1200"/>
        </w:tabs>
        <w:ind w:left="1200" w:hanging="240"/>
      </w:pPr>
      <w:rPr>
        <w:position w:val="4"/>
      </w:rPr>
    </w:lvl>
    <w:lvl w:ilvl="5">
      <w:start w:val="1"/>
      <w:numFmt w:val="bullet"/>
      <w:lvlText w:val="-"/>
      <w:lvlJc w:val="left"/>
      <w:pPr>
        <w:tabs>
          <w:tab w:val="num" w:pos="1440"/>
        </w:tabs>
        <w:ind w:left="1440" w:hanging="240"/>
      </w:pPr>
      <w:rPr>
        <w:position w:val="4"/>
      </w:rPr>
    </w:lvl>
    <w:lvl w:ilvl="6">
      <w:start w:val="1"/>
      <w:numFmt w:val="bullet"/>
      <w:lvlText w:val="-"/>
      <w:lvlJc w:val="left"/>
      <w:pPr>
        <w:tabs>
          <w:tab w:val="num" w:pos="1680"/>
        </w:tabs>
        <w:ind w:left="1680" w:hanging="240"/>
      </w:pPr>
      <w:rPr>
        <w:position w:val="4"/>
      </w:rPr>
    </w:lvl>
    <w:lvl w:ilvl="7">
      <w:start w:val="1"/>
      <w:numFmt w:val="bullet"/>
      <w:lvlText w:val="-"/>
      <w:lvlJc w:val="left"/>
      <w:pPr>
        <w:tabs>
          <w:tab w:val="num" w:pos="1920"/>
        </w:tabs>
        <w:ind w:left="1920" w:hanging="240"/>
      </w:pPr>
      <w:rPr>
        <w:position w:val="4"/>
      </w:rPr>
    </w:lvl>
    <w:lvl w:ilvl="8">
      <w:start w:val="1"/>
      <w:numFmt w:val="bullet"/>
      <w:lvlText w:val="-"/>
      <w:lvlJc w:val="left"/>
      <w:pPr>
        <w:tabs>
          <w:tab w:val="num" w:pos="2160"/>
        </w:tabs>
        <w:ind w:left="2160" w:hanging="240"/>
      </w:pPr>
      <w:rPr>
        <w:position w:val="4"/>
      </w:rPr>
    </w:lvl>
  </w:abstractNum>
  <w:abstractNum w:abstractNumId="14" w15:restartNumberingAfterBreak="0">
    <w:nsid w:val="30B261C1"/>
    <w:multiLevelType w:val="hybridMultilevel"/>
    <w:tmpl w:val="B9B4C594"/>
    <w:lvl w:ilvl="0" w:tplc="47B4510C">
      <w:start w:val="1"/>
      <w:numFmt w:val="bulle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D54038E"/>
    <w:multiLevelType w:val="hybridMultilevel"/>
    <w:tmpl w:val="E9202AF6"/>
    <w:lvl w:ilvl="0" w:tplc="491AF502">
      <w:start w:val="1"/>
      <w:numFmt w:val="decimal"/>
      <w:lvlText w:val="(%1)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6" w15:restartNumberingAfterBreak="0">
    <w:nsid w:val="4F9B4630"/>
    <w:multiLevelType w:val="hybridMultilevel"/>
    <w:tmpl w:val="AA44878E"/>
    <w:lvl w:ilvl="0" w:tplc="B66AB326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  <w:color w:val="C0504D" w:themeColor="accen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9630A4"/>
    <w:multiLevelType w:val="hybridMultilevel"/>
    <w:tmpl w:val="676272CC"/>
    <w:lvl w:ilvl="0" w:tplc="BB16F572">
      <w:start w:val="1"/>
      <w:numFmt w:val="bulle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b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165CDB"/>
    <w:multiLevelType w:val="hybridMultilevel"/>
    <w:tmpl w:val="F81010D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8ED1080"/>
    <w:multiLevelType w:val="hybridMultilevel"/>
    <w:tmpl w:val="8996B17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3"/>
  </w:num>
  <w:num w:numId="3">
    <w:abstractNumId w:val="4"/>
  </w:num>
  <w:num w:numId="4">
    <w:abstractNumId w:val="9"/>
  </w:num>
  <w:num w:numId="5">
    <w:abstractNumId w:val="12"/>
  </w:num>
  <w:num w:numId="6">
    <w:abstractNumId w:val="18"/>
  </w:num>
  <w:num w:numId="7">
    <w:abstractNumId w:val="11"/>
  </w:num>
  <w:num w:numId="8">
    <w:abstractNumId w:val="19"/>
  </w:num>
  <w:num w:numId="9">
    <w:abstractNumId w:val="16"/>
  </w:num>
  <w:num w:numId="10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3"/>
  </w:num>
  <w:num w:numId="12">
    <w:abstractNumId w:val="6"/>
  </w:num>
  <w:num w:numId="13">
    <w:abstractNumId w:val="0"/>
  </w:num>
  <w:num w:numId="14">
    <w:abstractNumId w:val="14"/>
  </w:num>
  <w:num w:numId="15">
    <w:abstractNumId w:val="5"/>
  </w:num>
  <w:num w:numId="16">
    <w:abstractNumId w:val="17"/>
  </w:num>
  <w:num w:numId="17">
    <w:abstractNumId w:val="15"/>
  </w:num>
  <w:num w:numId="18">
    <w:abstractNumId w:val="10"/>
  </w:num>
  <w:num w:numId="19">
    <w:abstractNumId w:val="7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embedSystemFonts/>
  <w:hideSpelling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526339"/>
    <w:rsid w:val="00001700"/>
    <w:rsid w:val="000046CF"/>
    <w:rsid w:val="00010EA4"/>
    <w:rsid w:val="000122A6"/>
    <w:rsid w:val="00013A26"/>
    <w:rsid w:val="0001493B"/>
    <w:rsid w:val="00017E56"/>
    <w:rsid w:val="0002152A"/>
    <w:rsid w:val="000215C3"/>
    <w:rsid w:val="000219EA"/>
    <w:rsid w:val="00023E3F"/>
    <w:rsid w:val="000253A0"/>
    <w:rsid w:val="000260B8"/>
    <w:rsid w:val="0002664B"/>
    <w:rsid w:val="00026767"/>
    <w:rsid w:val="00026B96"/>
    <w:rsid w:val="000327B0"/>
    <w:rsid w:val="000345E5"/>
    <w:rsid w:val="00034712"/>
    <w:rsid w:val="00035F0B"/>
    <w:rsid w:val="0003629E"/>
    <w:rsid w:val="00042AD1"/>
    <w:rsid w:val="00042C35"/>
    <w:rsid w:val="000437B4"/>
    <w:rsid w:val="00044263"/>
    <w:rsid w:val="0004475C"/>
    <w:rsid w:val="0004546A"/>
    <w:rsid w:val="00047C9E"/>
    <w:rsid w:val="00050D42"/>
    <w:rsid w:val="000549F5"/>
    <w:rsid w:val="00054D11"/>
    <w:rsid w:val="00055EDB"/>
    <w:rsid w:val="000602C3"/>
    <w:rsid w:val="000613A3"/>
    <w:rsid w:val="000618E7"/>
    <w:rsid w:val="0006457A"/>
    <w:rsid w:val="0006557D"/>
    <w:rsid w:val="00070E87"/>
    <w:rsid w:val="0007178A"/>
    <w:rsid w:val="00072E7C"/>
    <w:rsid w:val="00072F13"/>
    <w:rsid w:val="000762D8"/>
    <w:rsid w:val="00080011"/>
    <w:rsid w:val="00084A6B"/>
    <w:rsid w:val="00086367"/>
    <w:rsid w:val="0009066D"/>
    <w:rsid w:val="00091823"/>
    <w:rsid w:val="00091FA2"/>
    <w:rsid w:val="00092389"/>
    <w:rsid w:val="00096EDA"/>
    <w:rsid w:val="000C1A2E"/>
    <w:rsid w:val="000C1E8C"/>
    <w:rsid w:val="000C7699"/>
    <w:rsid w:val="000D17E4"/>
    <w:rsid w:val="000D1CBA"/>
    <w:rsid w:val="000D20A1"/>
    <w:rsid w:val="000D2F38"/>
    <w:rsid w:val="000D3DBB"/>
    <w:rsid w:val="000E0018"/>
    <w:rsid w:val="000E2347"/>
    <w:rsid w:val="000E5FDB"/>
    <w:rsid w:val="000E7612"/>
    <w:rsid w:val="000F0313"/>
    <w:rsid w:val="000F4C0D"/>
    <w:rsid w:val="000F70E8"/>
    <w:rsid w:val="001014EE"/>
    <w:rsid w:val="0010347C"/>
    <w:rsid w:val="00103A3F"/>
    <w:rsid w:val="00107774"/>
    <w:rsid w:val="0011218E"/>
    <w:rsid w:val="00114FD8"/>
    <w:rsid w:val="001153E1"/>
    <w:rsid w:val="0011778F"/>
    <w:rsid w:val="00120879"/>
    <w:rsid w:val="00124014"/>
    <w:rsid w:val="00125714"/>
    <w:rsid w:val="00125E0B"/>
    <w:rsid w:val="00127240"/>
    <w:rsid w:val="00127B53"/>
    <w:rsid w:val="001368BD"/>
    <w:rsid w:val="00136AE3"/>
    <w:rsid w:val="001378DC"/>
    <w:rsid w:val="00141D19"/>
    <w:rsid w:val="00142431"/>
    <w:rsid w:val="00143C90"/>
    <w:rsid w:val="001453A4"/>
    <w:rsid w:val="00145595"/>
    <w:rsid w:val="00146C49"/>
    <w:rsid w:val="00150D39"/>
    <w:rsid w:val="00150E0A"/>
    <w:rsid w:val="001519A8"/>
    <w:rsid w:val="001553C3"/>
    <w:rsid w:val="00160AA6"/>
    <w:rsid w:val="00162E2F"/>
    <w:rsid w:val="0016530A"/>
    <w:rsid w:val="00166077"/>
    <w:rsid w:val="0016653C"/>
    <w:rsid w:val="00175301"/>
    <w:rsid w:val="00185FC7"/>
    <w:rsid w:val="0018631F"/>
    <w:rsid w:val="00187610"/>
    <w:rsid w:val="00187C5E"/>
    <w:rsid w:val="00190098"/>
    <w:rsid w:val="001A0923"/>
    <w:rsid w:val="001A0E0F"/>
    <w:rsid w:val="001A1FB1"/>
    <w:rsid w:val="001A4216"/>
    <w:rsid w:val="001A4BC7"/>
    <w:rsid w:val="001A7F08"/>
    <w:rsid w:val="001B0F3A"/>
    <w:rsid w:val="001B0F79"/>
    <w:rsid w:val="001B1672"/>
    <w:rsid w:val="001B1ACC"/>
    <w:rsid w:val="001B3CE1"/>
    <w:rsid w:val="001C42CA"/>
    <w:rsid w:val="001C51A6"/>
    <w:rsid w:val="001C78D6"/>
    <w:rsid w:val="001D09F7"/>
    <w:rsid w:val="001D258F"/>
    <w:rsid w:val="001D4DA3"/>
    <w:rsid w:val="001D705A"/>
    <w:rsid w:val="001E430E"/>
    <w:rsid w:val="001E7DB5"/>
    <w:rsid w:val="001F0F97"/>
    <w:rsid w:val="001F1CF3"/>
    <w:rsid w:val="001F55F7"/>
    <w:rsid w:val="001F61DE"/>
    <w:rsid w:val="00201872"/>
    <w:rsid w:val="00201CFB"/>
    <w:rsid w:val="0020294A"/>
    <w:rsid w:val="002044D2"/>
    <w:rsid w:val="00207D81"/>
    <w:rsid w:val="00212111"/>
    <w:rsid w:val="00222A4F"/>
    <w:rsid w:val="00222BEB"/>
    <w:rsid w:val="00224566"/>
    <w:rsid w:val="00227F48"/>
    <w:rsid w:val="00230CCF"/>
    <w:rsid w:val="00231358"/>
    <w:rsid w:val="0023456D"/>
    <w:rsid w:val="00246393"/>
    <w:rsid w:val="0024703E"/>
    <w:rsid w:val="0025145B"/>
    <w:rsid w:val="00267F9E"/>
    <w:rsid w:val="002801E2"/>
    <w:rsid w:val="00283E3A"/>
    <w:rsid w:val="00284408"/>
    <w:rsid w:val="00285C51"/>
    <w:rsid w:val="00290D7C"/>
    <w:rsid w:val="002929ED"/>
    <w:rsid w:val="00292B34"/>
    <w:rsid w:val="00292BE4"/>
    <w:rsid w:val="002A120F"/>
    <w:rsid w:val="002A3E32"/>
    <w:rsid w:val="002A6336"/>
    <w:rsid w:val="002A701B"/>
    <w:rsid w:val="002B1F70"/>
    <w:rsid w:val="002B2046"/>
    <w:rsid w:val="002B2B5B"/>
    <w:rsid w:val="002B5F1C"/>
    <w:rsid w:val="002B62C3"/>
    <w:rsid w:val="002C249F"/>
    <w:rsid w:val="002C3758"/>
    <w:rsid w:val="002C65FB"/>
    <w:rsid w:val="002D1440"/>
    <w:rsid w:val="002D2D99"/>
    <w:rsid w:val="002D4F0F"/>
    <w:rsid w:val="002E1524"/>
    <w:rsid w:val="002E290A"/>
    <w:rsid w:val="002E3865"/>
    <w:rsid w:val="002E6639"/>
    <w:rsid w:val="002F42FA"/>
    <w:rsid w:val="002F68B3"/>
    <w:rsid w:val="0030220A"/>
    <w:rsid w:val="00304431"/>
    <w:rsid w:val="00305083"/>
    <w:rsid w:val="00311D94"/>
    <w:rsid w:val="00312BF5"/>
    <w:rsid w:val="00316485"/>
    <w:rsid w:val="003214B8"/>
    <w:rsid w:val="00326424"/>
    <w:rsid w:val="00331D06"/>
    <w:rsid w:val="00332660"/>
    <w:rsid w:val="00336630"/>
    <w:rsid w:val="00336DD3"/>
    <w:rsid w:val="003372E3"/>
    <w:rsid w:val="003426A0"/>
    <w:rsid w:val="00351650"/>
    <w:rsid w:val="00357042"/>
    <w:rsid w:val="003605BE"/>
    <w:rsid w:val="00365299"/>
    <w:rsid w:val="00366861"/>
    <w:rsid w:val="00375877"/>
    <w:rsid w:val="00376440"/>
    <w:rsid w:val="00381070"/>
    <w:rsid w:val="00395DD6"/>
    <w:rsid w:val="00395FA9"/>
    <w:rsid w:val="003968C0"/>
    <w:rsid w:val="0039782C"/>
    <w:rsid w:val="003A7A7B"/>
    <w:rsid w:val="003B1CB3"/>
    <w:rsid w:val="003B4BEC"/>
    <w:rsid w:val="003B4D53"/>
    <w:rsid w:val="003D5C96"/>
    <w:rsid w:val="003D7163"/>
    <w:rsid w:val="003E017D"/>
    <w:rsid w:val="003E03D4"/>
    <w:rsid w:val="003E14B1"/>
    <w:rsid w:val="003E1D7A"/>
    <w:rsid w:val="003E255B"/>
    <w:rsid w:val="003E5D1F"/>
    <w:rsid w:val="003F1EE3"/>
    <w:rsid w:val="003F2AA8"/>
    <w:rsid w:val="003F3F3A"/>
    <w:rsid w:val="003F496E"/>
    <w:rsid w:val="003F4DA1"/>
    <w:rsid w:val="0040210B"/>
    <w:rsid w:val="00402CEA"/>
    <w:rsid w:val="00403E2B"/>
    <w:rsid w:val="00406EEC"/>
    <w:rsid w:val="00413B72"/>
    <w:rsid w:val="00413C4F"/>
    <w:rsid w:val="00413E72"/>
    <w:rsid w:val="004179EC"/>
    <w:rsid w:val="004220F9"/>
    <w:rsid w:val="004316D8"/>
    <w:rsid w:val="004328EB"/>
    <w:rsid w:val="00432F21"/>
    <w:rsid w:val="0043331B"/>
    <w:rsid w:val="00442512"/>
    <w:rsid w:val="004444FD"/>
    <w:rsid w:val="00450ACF"/>
    <w:rsid w:val="004514CA"/>
    <w:rsid w:val="004517E1"/>
    <w:rsid w:val="0045515D"/>
    <w:rsid w:val="00462D8D"/>
    <w:rsid w:val="00464E2E"/>
    <w:rsid w:val="00466838"/>
    <w:rsid w:val="00471482"/>
    <w:rsid w:val="00472293"/>
    <w:rsid w:val="00483321"/>
    <w:rsid w:val="00483BD3"/>
    <w:rsid w:val="004849F5"/>
    <w:rsid w:val="00490F73"/>
    <w:rsid w:val="0049295A"/>
    <w:rsid w:val="00493A2B"/>
    <w:rsid w:val="00497305"/>
    <w:rsid w:val="004A0335"/>
    <w:rsid w:val="004A78E7"/>
    <w:rsid w:val="004B280A"/>
    <w:rsid w:val="004B2A51"/>
    <w:rsid w:val="004B4141"/>
    <w:rsid w:val="004B505F"/>
    <w:rsid w:val="004B5848"/>
    <w:rsid w:val="004B6329"/>
    <w:rsid w:val="004B70E3"/>
    <w:rsid w:val="004C0181"/>
    <w:rsid w:val="004C0F41"/>
    <w:rsid w:val="004C1599"/>
    <w:rsid w:val="004C2AC4"/>
    <w:rsid w:val="004C57CE"/>
    <w:rsid w:val="004C6F43"/>
    <w:rsid w:val="004C7300"/>
    <w:rsid w:val="004C763F"/>
    <w:rsid w:val="004D33B2"/>
    <w:rsid w:val="004D422B"/>
    <w:rsid w:val="004D7174"/>
    <w:rsid w:val="004E10F8"/>
    <w:rsid w:val="004E14AD"/>
    <w:rsid w:val="004F2D6E"/>
    <w:rsid w:val="004F730D"/>
    <w:rsid w:val="005055B4"/>
    <w:rsid w:val="00505EF0"/>
    <w:rsid w:val="00507F07"/>
    <w:rsid w:val="005105CC"/>
    <w:rsid w:val="0051153E"/>
    <w:rsid w:val="0051504E"/>
    <w:rsid w:val="005257AF"/>
    <w:rsid w:val="00526339"/>
    <w:rsid w:val="005316E3"/>
    <w:rsid w:val="0053783F"/>
    <w:rsid w:val="00545EA4"/>
    <w:rsid w:val="005516CB"/>
    <w:rsid w:val="00551BA5"/>
    <w:rsid w:val="00552CC1"/>
    <w:rsid w:val="005628B2"/>
    <w:rsid w:val="005645BC"/>
    <w:rsid w:val="00566576"/>
    <w:rsid w:val="00567560"/>
    <w:rsid w:val="00567D88"/>
    <w:rsid w:val="00570E53"/>
    <w:rsid w:val="00576557"/>
    <w:rsid w:val="00577F76"/>
    <w:rsid w:val="00581215"/>
    <w:rsid w:val="00582FA7"/>
    <w:rsid w:val="00586B6E"/>
    <w:rsid w:val="00591219"/>
    <w:rsid w:val="00592506"/>
    <w:rsid w:val="005A06ED"/>
    <w:rsid w:val="005A188A"/>
    <w:rsid w:val="005A3383"/>
    <w:rsid w:val="005A54CD"/>
    <w:rsid w:val="005A6235"/>
    <w:rsid w:val="005B38CC"/>
    <w:rsid w:val="005C1872"/>
    <w:rsid w:val="005C3328"/>
    <w:rsid w:val="005C66F5"/>
    <w:rsid w:val="005D03CB"/>
    <w:rsid w:val="005D179B"/>
    <w:rsid w:val="005D5545"/>
    <w:rsid w:val="005D7B0E"/>
    <w:rsid w:val="005D7F13"/>
    <w:rsid w:val="005E3985"/>
    <w:rsid w:val="005E63B6"/>
    <w:rsid w:val="005F1BFA"/>
    <w:rsid w:val="005F1D68"/>
    <w:rsid w:val="005F2CD1"/>
    <w:rsid w:val="005F50F0"/>
    <w:rsid w:val="00613CC3"/>
    <w:rsid w:val="00617CEE"/>
    <w:rsid w:val="006201E9"/>
    <w:rsid w:val="00620662"/>
    <w:rsid w:val="006259C4"/>
    <w:rsid w:val="00630CC9"/>
    <w:rsid w:val="00632DA1"/>
    <w:rsid w:val="00636908"/>
    <w:rsid w:val="006372B9"/>
    <w:rsid w:val="00637D9B"/>
    <w:rsid w:val="0064013F"/>
    <w:rsid w:val="00644948"/>
    <w:rsid w:val="006461D6"/>
    <w:rsid w:val="006463E4"/>
    <w:rsid w:val="006572EB"/>
    <w:rsid w:val="0065749B"/>
    <w:rsid w:val="0066125D"/>
    <w:rsid w:val="00661791"/>
    <w:rsid w:val="00661847"/>
    <w:rsid w:val="00661A32"/>
    <w:rsid w:val="00661A80"/>
    <w:rsid w:val="00675D4C"/>
    <w:rsid w:val="00676051"/>
    <w:rsid w:val="00677F7A"/>
    <w:rsid w:val="006825EF"/>
    <w:rsid w:val="00683F8B"/>
    <w:rsid w:val="00693482"/>
    <w:rsid w:val="006A064D"/>
    <w:rsid w:val="006A3260"/>
    <w:rsid w:val="006A576F"/>
    <w:rsid w:val="006A6655"/>
    <w:rsid w:val="006A6A1C"/>
    <w:rsid w:val="006A742C"/>
    <w:rsid w:val="006B050C"/>
    <w:rsid w:val="006B08CA"/>
    <w:rsid w:val="006B23E4"/>
    <w:rsid w:val="006C0590"/>
    <w:rsid w:val="006C25A2"/>
    <w:rsid w:val="006C5517"/>
    <w:rsid w:val="006C6448"/>
    <w:rsid w:val="006D2911"/>
    <w:rsid w:val="006D6C05"/>
    <w:rsid w:val="006E46CE"/>
    <w:rsid w:val="006E63FF"/>
    <w:rsid w:val="006E65A6"/>
    <w:rsid w:val="006E7745"/>
    <w:rsid w:val="006F0316"/>
    <w:rsid w:val="006F0E0A"/>
    <w:rsid w:val="006F1CA2"/>
    <w:rsid w:val="006F278B"/>
    <w:rsid w:val="006F58AE"/>
    <w:rsid w:val="006F7494"/>
    <w:rsid w:val="007058A8"/>
    <w:rsid w:val="00707D91"/>
    <w:rsid w:val="00710CD6"/>
    <w:rsid w:val="00711DD3"/>
    <w:rsid w:val="007121A9"/>
    <w:rsid w:val="00712A13"/>
    <w:rsid w:val="00712B6F"/>
    <w:rsid w:val="00714D53"/>
    <w:rsid w:val="00715A42"/>
    <w:rsid w:val="00716AE9"/>
    <w:rsid w:val="00717969"/>
    <w:rsid w:val="00717B3A"/>
    <w:rsid w:val="00721270"/>
    <w:rsid w:val="00723CB6"/>
    <w:rsid w:val="00726232"/>
    <w:rsid w:val="00731F11"/>
    <w:rsid w:val="0073241B"/>
    <w:rsid w:val="00732430"/>
    <w:rsid w:val="00740A35"/>
    <w:rsid w:val="00742BD4"/>
    <w:rsid w:val="00750383"/>
    <w:rsid w:val="007536B7"/>
    <w:rsid w:val="007616DF"/>
    <w:rsid w:val="00763CD4"/>
    <w:rsid w:val="00765313"/>
    <w:rsid w:val="007658E7"/>
    <w:rsid w:val="007755EB"/>
    <w:rsid w:val="00777328"/>
    <w:rsid w:val="007778B4"/>
    <w:rsid w:val="00782C66"/>
    <w:rsid w:val="007840D5"/>
    <w:rsid w:val="00791827"/>
    <w:rsid w:val="00791E8C"/>
    <w:rsid w:val="007932B6"/>
    <w:rsid w:val="00793B1A"/>
    <w:rsid w:val="007951F9"/>
    <w:rsid w:val="007A1631"/>
    <w:rsid w:val="007B0F90"/>
    <w:rsid w:val="007B6022"/>
    <w:rsid w:val="007B6781"/>
    <w:rsid w:val="007B72FE"/>
    <w:rsid w:val="007C0BCD"/>
    <w:rsid w:val="007C37F7"/>
    <w:rsid w:val="007C3A06"/>
    <w:rsid w:val="007C4758"/>
    <w:rsid w:val="007D044D"/>
    <w:rsid w:val="007D21DD"/>
    <w:rsid w:val="007D2DC1"/>
    <w:rsid w:val="007D4579"/>
    <w:rsid w:val="007D5227"/>
    <w:rsid w:val="007D5564"/>
    <w:rsid w:val="007E1282"/>
    <w:rsid w:val="007E4BFD"/>
    <w:rsid w:val="007F53AC"/>
    <w:rsid w:val="007F5796"/>
    <w:rsid w:val="00802EA4"/>
    <w:rsid w:val="0081126C"/>
    <w:rsid w:val="008138D7"/>
    <w:rsid w:val="00813B44"/>
    <w:rsid w:val="008151D7"/>
    <w:rsid w:val="00816AFE"/>
    <w:rsid w:val="008208DC"/>
    <w:rsid w:val="008245F3"/>
    <w:rsid w:val="00825121"/>
    <w:rsid w:val="0082735B"/>
    <w:rsid w:val="008312BA"/>
    <w:rsid w:val="008340E4"/>
    <w:rsid w:val="00834AD5"/>
    <w:rsid w:val="008372A2"/>
    <w:rsid w:val="008415E5"/>
    <w:rsid w:val="00846C51"/>
    <w:rsid w:val="008506E4"/>
    <w:rsid w:val="00857FD3"/>
    <w:rsid w:val="00862134"/>
    <w:rsid w:val="008622D8"/>
    <w:rsid w:val="008632C5"/>
    <w:rsid w:val="00864D60"/>
    <w:rsid w:val="00867188"/>
    <w:rsid w:val="00872E90"/>
    <w:rsid w:val="0087685A"/>
    <w:rsid w:val="00877589"/>
    <w:rsid w:val="00877DEF"/>
    <w:rsid w:val="00881C45"/>
    <w:rsid w:val="00883BC2"/>
    <w:rsid w:val="00887823"/>
    <w:rsid w:val="0089197C"/>
    <w:rsid w:val="00894C82"/>
    <w:rsid w:val="00894E9D"/>
    <w:rsid w:val="008A1D7E"/>
    <w:rsid w:val="008A43CE"/>
    <w:rsid w:val="008A45EC"/>
    <w:rsid w:val="008A4EC0"/>
    <w:rsid w:val="008A61FE"/>
    <w:rsid w:val="008A747C"/>
    <w:rsid w:val="008C1B8D"/>
    <w:rsid w:val="008C238A"/>
    <w:rsid w:val="008C2B55"/>
    <w:rsid w:val="008C3235"/>
    <w:rsid w:val="008C355F"/>
    <w:rsid w:val="008C3E77"/>
    <w:rsid w:val="008C44C4"/>
    <w:rsid w:val="008C4F56"/>
    <w:rsid w:val="008C6183"/>
    <w:rsid w:val="008D0053"/>
    <w:rsid w:val="008D071E"/>
    <w:rsid w:val="008D2C08"/>
    <w:rsid w:val="008D33C7"/>
    <w:rsid w:val="008D5B03"/>
    <w:rsid w:val="008E1649"/>
    <w:rsid w:val="008E19A5"/>
    <w:rsid w:val="008E1F23"/>
    <w:rsid w:val="008E222F"/>
    <w:rsid w:val="008E2B64"/>
    <w:rsid w:val="008E4664"/>
    <w:rsid w:val="008E54C5"/>
    <w:rsid w:val="008F4222"/>
    <w:rsid w:val="00901412"/>
    <w:rsid w:val="00903687"/>
    <w:rsid w:val="00905669"/>
    <w:rsid w:val="00906F02"/>
    <w:rsid w:val="009079E0"/>
    <w:rsid w:val="00914AE8"/>
    <w:rsid w:val="009220A1"/>
    <w:rsid w:val="0092544A"/>
    <w:rsid w:val="00925FB3"/>
    <w:rsid w:val="0092693C"/>
    <w:rsid w:val="00930E8B"/>
    <w:rsid w:val="00931872"/>
    <w:rsid w:val="00933589"/>
    <w:rsid w:val="00941E4E"/>
    <w:rsid w:val="00947823"/>
    <w:rsid w:val="0095014D"/>
    <w:rsid w:val="00952E29"/>
    <w:rsid w:val="00953199"/>
    <w:rsid w:val="00955D8E"/>
    <w:rsid w:val="00955F5E"/>
    <w:rsid w:val="0096114F"/>
    <w:rsid w:val="009640AB"/>
    <w:rsid w:val="009854BF"/>
    <w:rsid w:val="009865F9"/>
    <w:rsid w:val="00990932"/>
    <w:rsid w:val="00992F45"/>
    <w:rsid w:val="009A2591"/>
    <w:rsid w:val="009A3071"/>
    <w:rsid w:val="009A6973"/>
    <w:rsid w:val="009B1706"/>
    <w:rsid w:val="009B5BB5"/>
    <w:rsid w:val="009C0012"/>
    <w:rsid w:val="009C0D97"/>
    <w:rsid w:val="009C239C"/>
    <w:rsid w:val="009C4358"/>
    <w:rsid w:val="009D1A3C"/>
    <w:rsid w:val="009D2D91"/>
    <w:rsid w:val="009D51CE"/>
    <w:rsid w:val="009D5441"/>
    <w:rsid w:val="009D652F"/>
    <w:rsid w:val="009D7F95"/>
    <w:rsid w:val="009E06A1"/>
    <w:rsid w:val="009E3A82"/>
    <w:rsid w:val="009E3DB0"/>
    <w:rsid w:val="009E51FD"/>
    <w:rsid w:val="009F0E33"/>
    <w:rsid w:val="009F28E7"/>
    <w:rsid w:val="009F519F"/>
    <w:rsid w:val="00A0737C"/>
    <w:rsid w:val="00A10B5A"/>
    <w:rsid w:val="00A12708"/>
    <w:rsid w:val="00A13377"/>
    <w:rsid w:val="00A14AA3"/>
    <w:rsid w:val="00A1545E"/>
    <w:rsid w:val="00A20ACC"/>
    <w:rsid w:val="00A225D0"/>
    <w:rsid w:val="00A27FEF"/>
    <w:rsid w:val="00A31478"/>
    <w:rsid w:val="00A32BC0"/>
    <w:rsid w:val="00A4097D"/>
    <w:rsid w:val="00A40C43"/>
    <w:rsid w:val="00A44E4B"/>
    <w:rsid w:val="00A505B2"/>
    <w:rsid w:val="00A52F5A"/>
    <w:rsid w:val="00A54BBF"/>
    <w:rsid w:val="00A55724"/>
    <w:rsid w:val="00A562AB"/>
    <w:rsid w:val="00A567F8"/>
    <w:rsid w:val="00A60A90"/>
    <w:rsid w:val="00A64D5F"/>
    <w:rsid w:val="00A66CC5"/>
    <w:rsid w:val="00A66EF2"/>
    <w:rsid w:val="00A74317"/>
    <w:rsid w:val="00A82E35"/>
    <w:rsid w:val="00A86DAF"/>
    <w:rsid w:val="00A878D0"/>
    <w:rsid w:val="00A87B6B"/>
    <w:rsid w:val="00A912E2"/>
    <w:rsid w:val="00A91702"/>
    <w:rsid w:val="00A91C7B"/>
    <w:rsid w:val="00A97E65"/>
    <w:rsid w:val="00AA6CDB"/>
    <w:rsid w:val="00AA70D0"/>
    <w:rsid w:val="00AB234F"/>
    <w:rsid w:val="00AB2F21"/>
    <w:rsid w:val="00AB3FFA"/>
    <w:rsid w:val="00AB4003"/>
    <w:rsid w:val="00AB6387"/>
    <w:rsid w:val="00AC4CC7"/>
    <w:rsid w:val="00AD1039"/>
    <w:rsid w:val="00AD1077"/>
    <w:rsid w:val="00AD1C81"/>
    <w:rsid w:val="00AD2C21"/>
    <w:rsid w:val="00AD492E"/>
    <w:rsid w:val="00AD5A3E"/>
    <w:rsid w:val="00AD6D9A"/>
    <w:rsid w:val="00AD75C8"/>
    <w:rsid w:val="00AE12D1"/>
    <w:rsid w:val="00AE1678"/>
    <w:rsid w:val="00AE2EBA"/>
    <w:rsid w:val="00AE3A8F"/>
    <w:rsid w:val="00AF104D"/>
    <w:rsid w:val="00AF1ED1"/>
    <w:rsid w:val="00AF4440"/>
    <w:rsid w:val="00AF736E"/>
    <w:rsid w:val="00B03C20"/>
    <w:rsid w:val="00B04CFD"/>
    <w:rsid w:val="00B069AD"/>
    <w:rsid w:val="00B071C6"/>
    <w:rsid w:val="00B1080D"/>
    <w:rsid w:val="00B13BCA"/>
    <w:rsid w:val="00B13F94"/>
    <w:rsid w:val="00B16B49"/>
    <w:rsid w:val="00B237D8"/>
    <w:rsid w:val="00B2416B"/>
    <w:rsid w:val="00B2761E"/>
    <w:rsid w:val="00B316D7"/>
    <w:rsid w:val="00B35B63"/>
    <w:rsid w:val="00B4032E"/>
    <w:rsid w:val="00B508E9"/>
    <w:rsid w:val="00B50F0D"/>
    <w:rsid w:val="00B52A15"/>
    <w:rsid w:val="00B53C40"/>
    <w:rsid w:val="00B62ADF"/>
    <w:rsid w:val="00B62D63"/>
    <w:rsid w:val="00B62E2C"/>
    <w:rsid w:val="00B67874"/>
    <w:rsid w:val="00B713B0"/>
    <w:rsid w:val="00B71F87"/>
    <w:rsid w:val="00B7287B"/>
    <w:rsid w:val="00B72AB5"/>
    <w:rsid w:val="00B742D4"/>
    <w:rsid w:val="00B7743C"/>
    <w:rsid w:val="00B8070F"/>
    <w:rsid w:val="00B815B2"/>
    <w:rsid w:val="00B81714"/>
    <w:rsid w:val="00B81D93"/>
    <w:rsid w:val="00B85945"/>
    <w:rsid w:val="00B8634B"/>
    <w:rsid w:val="00B87F92"/>
    <w:rsid w:val="00B9125D"/>
    <w:rsid w:val="00B923A2"/>
    <w:rsid w:val="00B940D0"/>
    <w:rsid w:val="00B9470E"/>
    <w:rsid w:val="00B950FC"/>
    <w:rsid w:val="00B95F2A"/>
    <w:rsid w:val="00B975DC"/>
    <w:rsid w:val="00BA1BDA"/>
    <w:rsid w:val="00BB03D2"/>
    <w:rsid w:val="00BB1375"/>
    <w:rsid w:val="00BB13ED"/>
    <w:rsid w:val="00BB3394"/>
    <w:rsid w:val="00BB617F"/>
    <w:rsid w:val="00BB6A28"/>
    <w:rsid w:val="00BC1012"/>
    <w:rsid w:val="00BC2E36"/>
    <w:rsid w:val="00BC54EB"/>
    <w:rsid w:val="00BC645C"/>
    <w:rsid w:val="00BD0FA5"/>
    <w:rsid w:val="00BE1A9C"/>
    <w:rsid w:val="00BE2AEB"/>
    <w:rsid w:val="00BE2D46"/>
    <w:rsid w:val="00BE349B"/>
    <w:rsid w:val="00BE71C0"/>
    <w:rsid w:val="00BF264C"/>
    <w:rsid w:val="00BF346E"/>
    <w:rsid w:val="00BF6383"/>
    <w:rsid w:val="00BF7221"/>
    <w:rsid w:val="00C006B9"/>
    <w:rsid w:val="00C02FE9"/>
    <w:rsid w:val="00C050D3"/>
    <w:rsid w:val="00C0587D"/>
    <w:rsid w:val="00C07174"/>
    <w:rsid w:val="00C10A00"/>
    <w:rsid w:val="00C14CD8"/>
    <w:rsid w:val="00C17002"/>
    <w:rsid w:val="00C21B04"/>
    <w:rsid w:val="00C21D16"/>
    <w:rsid w:val="00C24F3B"/>
    <w:rsid w:val="00C25ED0"/>
    <w:rsid w:val="00C26C63"/>
    <w:rsid w:val="00C278AD"/>
    <w:rsid w:val="00C324C1"/>
    <w:rsid w:val="00C32615"/>
    <w:rsid w:val="00C333DD"/>
    <w:rsid w:val="00C340C6"/>
    <w:rsid w:val="00C345BA"/>
    <w:rsid w:val="00C37B11"/>
    <w:rsid w:val="00C4043B"/>
    <w:rsid w:val="00C416D8"/>
    <w:rsid w:val="00C4243D"/>
    <w:rsid w:val="00C424A8"/>
    <w:rsid w:val="00C42CB6"/>
    <w:rsid w:val="00C461FF"/>
    <w:rsid w:val="00C5250E"/>
    <w:rsid w:val="00C53B82"/>
    <w:rsid w:val="00C55FED"/>
    <w:rsid w:val="00C63401"/>
    <w:rsid w:val="00C67D43"/>
    <w:rsid w:val="00C67E7F"/>
    <w:rsid w:val="00C71C32"/>
    <w:rsid w:val="00C723A8"/>
    <w:rsid w:val="00C73BA0"/>
    <w:rsid w:val="00C7606F"/>
    <w:rsid w:val="00C8131B"/>
    <w:rsid w:val="00C81951"/>
    <w:rsid w:val="00C83C9B"/>
    <w:rsid w:val="00C91ADF"/>
    <w:rsid w:val="00C94DFC"/>
    <w:rsid w:val="00C967E2"/>
    <w:rsid w:val="00C96EB4"/>
    <w:rsid w:val="00CA6759"/>
    <w:rsid w:val="00CB256C"/>
    <w:rsid w:val="00CB2593"/>
    <w:rsid w:val="00CB3016"/>
    <w:rsid w:val="00CB67F3"/>
    <w:rsid w:val="00CB6CB3"/>
    <w:rsid w:val="00CC06C4"/>
    <w:rsid w:val="00CC4A14"/>
    <w:rsid w:val="00CD1899"/>
    <w:rsid w:val="00CD3373"/>
    <w:rsid w:val="00CD363F"/>
    <w:rsid w:val="00CD37BB"/>
    <w:rsid w:val="00CD3940"/>
    <w:rsid w:val="00CD5874"/>
    <w:rsid w:val="00CD60C1"/>
    <w:rsid w:val="00CE06EA"/>
    <w:rsid w:val="00CE2DF9"/>
    <w:rsid w:val="00CE46FC"/>
    <w:rsid w:val="00CF7071"/>
    <w:rsid w:val="00D02734"/>
    <w:rsid w:val="00D02DD3"/>
    <w:rsid w:val="00D07CEF"/>
    <w:rsid w:val="00D1199B"/>
    <w:rsid w:val="00D16634"/>
    <w:rsid w:val="00D1736B"/>
    <w:rsid w:val="00D17B76"/>
    <w:rsid w:val="00D22816"/>
    <w:rsid w:val="00D25F8C"/>
    <w:rsid w:val="00D3117F"/>
    <w:rsid w:val="00D32B68"/>
    <w:rsid w:val="00D3349A"/>
    <w:rsid w:val="00D40B13"/>
    <w:rsid w:val="00D42FCA"/>
    <w:rsid w:val="00D42FCE"/>
    <w:rsid w:val="00D439FB"/>
    <w:rsid w:val="00D44B81"/>
    <w:rsid w:val="00D57452"/>
    <w:rsid w:val="00D6644E"/>
    <w:rsid w:val="00D73D53"/>
    <w:rsid w:val="00D81C66"/>
    <w:rsid w:val="00D85F93"/>
    <w:rsid w:val="00D91E9F"/>
    <w:rsid w:val="00D91EDD"/>
    <w:rsid w:val="00D95C04"/>
    <w:rsid w:val="00D96AAA"/>
    <w:rsid w:val="00DA0113"/>
    <w:rsid w:val="00DA2510"/>
    <w:rsid w:val="00DA4108"/>
    <w:rsid w:val="00DA4CBD"/>
    <w:rsid w:val="00DA54C1"/>
    <w:rsid w:val="00DA782A"/>
    <w:rsid w:val="00DB23E7"/>
    <w:rsid w:val="00DD18FE"/>
    <w:rsid w:val="00DD5901"/>
    <w:rsid w:val="00DD75B0"/>
    <w:rsid w:val="00DE0F9E"/>
    <w:rsid w:val="00DE3CF7"/>
    <w:rsid w:val="00DE5B02"/>
    <w:rsid w:val="00DF2333"/>
    <w:rsid w:val="00DF3AD5"/>
    <w:rsid w:val="00DF4FAC"/>
    <w:rsid w:val="00DF76FD"/>
    <w:rsid w:val="00DF771B"/>
    <w:rsid w:val="00E02868"/>
    <w:rsid w:val="00E0570D"/>
    <w:rsid w:val="00E070A6"/>
    <w:rsid w:val="00E11B12"/>
    <w:rsid w:val="00E17546"/>
    <w:rsid w:val="00E178A3"/>
    <w:rsid w:val="00E22117"/>
    <w:rsid w:val="00E25A41"/>
    <w:rsid w:val="00E30137"/>
    <w:rsid w:val="00E33BB9"/>
    <w:rsid w:val="00E34A7D"/>
    <w:rsid w:val="00E3502F"/>
    <w:rsid w:val="00E35374"/>
    <w:rsid w:val="00E37023"/>
    <w:rsid w:val="00E37B7B"/>
    <w:rsid w:val="00E406F1"/>
    <w:rsid w:val="00E4248B"/>
    <w:rsid w:val="00E451F3"/>
    <w:rsid w:val="00E45C9E"/>
    <w:rsid w:val="00E53FEE"/>
    <w:rsid w:val="00E564EA"/>
    <w:rsid w:val="00E60323"/>
    <w:rsid w:val="00E60A66"/>
    <w:rsid w:val="00E624F1"/>
    <w:rsid w:val="00E626C8"/>
    <w:rsid w:val="00E6414C"/>
    <w:rsid w:val="00E64E93"/>
    <w:rsid w:val="00E676C8"/>
    <w:rsid w:val="00E728AC"/>
    <w:rsid w:val="00E73470"/>
    <w:rsid w:val="00E87580"/>
    <w:rsid w:val="00E90523"/>
    <w:rsid w:val="00E922EB"/>
    <w:rsid w:val="00E9287B"/>
    <w:rsid w:val="00E93B01"/>
    <w:rsid w:val="00E94947"/>
    <w:rsid w:val="00EA1636"/>
    <w:rsid w:val="00EA2F8A"/>
    <w:rsid w:val="00EB3F22"/>
    <w:rsid w:val="00EC034D"/>
    <w:rsid w:val="00EC394B"/>
    <w:rsid w:val="00EC5106"/>
    <w:rsid w:val="00ED4E8F"/>
    <w:rsid w:val="00ED5EC6"/>
    <w:rsid w:val="00ED7A88"/>
    <w:rsid w:val="00ED7E87"/>
    <w:rsid w:val="00EE0C33"/>
    <w:rsid w:val="00EE5213"/>
    <w:rsid w:val="00EE68ED"/>
    <w:rsid w:val="00EF09A8"/>
    <w:rsid w:val="00EF5927"/>
    <w:rsid w:val="00F02C07"/>
    <w:rsid w:val="00F03C79"/>
    <w:rsid w:val="00F043F1"/>
    <w:rsid w:val="00F1567E"/>
    <w:rsid w:val="00F17D96"/>
    <w:rsid w:val="00F17DD1"/>
    <w:rsid w:val="00F25903"/>
    <w:rsid w:val="00F27D6E"/>
    <w:rsid w:val="00F27F40"/>
    <w:rsid w:val="00F322BD"/>
    <w:rsid w:val="00F3316F"/>
    <w:rsid w:val="00F358F9"/>
    <w:rsid w:val="00F35A71"/>
    <w:rsid w:val="00F36884"/>
    <w:rsid w:val="00F3696D"/>
    <w:rsid w:val="00F40E40"/>
    <w:rsid w:val="00F41FA5"/>
    <w:rsid w:val="00F42308"/>
    <w:rsid w:val="00F4323A"/>
    <w:rsid w:val="00F44707"/>
    <w:rsid w:val="00F457E3"/>
    <w:rsid w:val="00F55E22"/>
    <w:rsid w:val="00F56C5C"/>
    <w:rsid w:val="00F60534"/>
    <w:rsid w:val="00F64176"/>
    <w:rsid w:val="00F67439"/>
    <w:rsid w:val="00F75A98"/>
    <w:rsid w:val="00F86C65"/>
    <w:rsid w:val="00F876B5"/>
    <w:rsid w:val="00F879A7"/>
    <w:rsid w:val="00F9431C"/>
    <w:rsid w:val="00F95EC5"/>
    <w:rsid w:val="00F97EE7"/>
    <w:rsid w:val="00FA01C9"/>
    <w:rsid w:val="00FA1110"/>
    <w:rsid w:val="00FB1160"/>
    <w:rsid w:val="00FB5589"/>
    <w:rsid w:val="00FB6128"/>
    <w:rsid w:val="00FB635C"/>
    <w:rsid w:val="00FB651D"/>
    <w:rsid w:val="00FB6F41"/>
    <w:rsid w:val="00FD2CD6"/>
    <w:rsid w:val="00FD547D"/>
    <w:rsid w:val="00FD6525"/>
    <w:rsid w:val="00FE00DD"/>
    <w:rsid w:val="00FE1A23"/>
    <w:rsid w:val="00FE23F9"/>
    <w:rsid w:val="00FE5189"/>
    <w:rsid w:val="00FE720A"/>
    <w:rsid w:val="00FF028F"/>
    <w:rsid w:val="00FF2EBF"/>
    <w:rsid w:val="00FF45FC"/>
    <w:rsid w:val="00FF4DB2"/>
    <w:rsid w:val="00FF7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2EF4766"/>
  <w14:defaultImageDpi w14:val="300"/>
  <w15:docId w15:val="{433D207C-1C7D-D848-9088-75CA059A0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qFormat="1"/>
    <w:lsdException w:name="heading 9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61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6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357042"/>
    <w:pPr>
      <w:autoSpaceDE w:val="0"/>
      <w:autoSpaceDN w:val="0"/>
      <w:adjustRightInd w:val="0"/>
      <w:jc w:val="lowKashida"/>
    </w:pPr>
    <w:rPr>
      <w:rFonts w:asciiTheme="minorHAnsi" w:eastAsiaTheme="minorEastAsia" w:hAnsiTheme="minorHAnsi" w:cstheme="minorHAnsi"/>
      <w:color w:val="000000"/>
      <w:sz w:val="22"/>
      <w:szCs w:val="22"/>
    </w:rPr>
  </w:style>
  <w:style w:type="paragraph" w:styleId="Heading1">
    <w:name w:val="heading 1"/>
    <w:basedOn w:val="Normal"/>
    <w:next w:val="Heading2"/>
    <w:link w:val="Heading1Char"/>
    <w:autoRedefine/>
    <w:qFormat/>
    <w:rsid w:val="004B4141"/>
    <w:pPr>
      <w:keepNext/>
      <w:keepLines/>
      <w:suppressLineNumbers/>
      <w:pBdr>
        <w:bottom w:val="single" w:sz="4" w:space="1" w:color="auto"/>
      </w:pBdr>
      <w:autoSpaceDE/>
      <w:autoSpaceDN/>
      <w:adjustRightInd/>
      <w:spacing w:after="240" w:line="270" w:lineRule="atLeast"/>
      <w:ind w:right="144"/>
      <w:jc w:val="center"/>
      <w:outlineLvl w:val="0"/>
    </w:pPr>
    <w:rPr>
      <w:rFonts w:ascii="Bodoni MT Black" w:hAnsi="Bodoni MT Black" w:cstheme="minorBidi"/>
      <w:b/>
      <w:bCs/>
      <w:iCs/>
      <w:color w:val="000000" w:themeColor="text1"/>
      <w:kern w:val="36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autoRedefine/>
    <w:qFormat/>
    <w:rsid w:val="00D1736B"/>
    <w:pPr>
      <w:keepNext/>
      <w:keepLines/>
      <w:suppressLineNumbers/>
      <w:spacing w:before="240" w:after="240"/>
      <w:jc w:val="center"/>
      <w:outlineLvl w:val="1"/>
    </w:pPr>
    <w:rPr>
      <w:rFonts w:ascii="Constantia" w:hAnsi="Constantia"/>
      <w:b/>
      <w:bCs/>
      <w:iCs/>
      <w:color w:val="4BACC6" w:themeColor="accent5"/>
      <w:sz w:val="32"/>
      <w:szCs w:val="40"/>
      <w:bdr w:val="single" w:sz="24" w:space="0" w:color="4BACC6" w:themeColor="accent5" w:shadow="1"/>
      <w:lang w:val="x-none" w:eastAsia="x-none"/>
    </w:rPr>
  </w:style>
  <w:style w:type="paragraph" w:styleId="Heading3">
    <w:name w:val="heading 3"/>
    <w:basedOn w:val="Normal"/>
    <w:next w:val="Normal"/>
    <w:link w:val="Heading3Char"/>
    <w:autoRedefine/>
    <w:qFormat/>
    <w:rsid w:val="004D7174"/>
    <w:pPr>
      <w:keepNext/>
      <w:keepLines/>
      <w:suppressLineNumbers/>
      <w:pBdr>
        <w:bottom w:val="single" w:sz="24" w:space="1" w:color="F79646" w:themeColor="accent6"/>
      </w:pBdr>
      <w:spacing w:before="100" w:beforeAutospacing="1"/>
      <w:outlineLvl w:val="2"/>
    </w:pPr>
    <w:rPr>
      <w:rFonts w:asciiTheme="majorHAnsi" w:hAnsiTheme="majorHAnsi"/>
      <w:b/>
      <w:bCs/>
      <w:color w:val="C0504D" w:themeColor="accent2"/>
      <w:sz w:val="28"/>
      <w:szCs w:val="28"/>
      <w:u w:color="4BACC6" w:themeColor="accent5"/>
      <w:lang w:val="fr-FR" w:eastAsia="x-none"/>
    </w:rPr>
  </w:style>
  <w:style w:type="paragraph" w:styleId="Heading4">
    <w:name w:val="heading 4"/>
    <w:basedOn w:val="Normal"/>
    <w:next w:val="Normal"/>
    <w:link w:val="Heading4Char"/>
    <w:autoRedefine/>
    <w:qFormat/>
    <w:rsid w:val="00FB6F41"/>
    <w:pPr>
      <w:keepNext/>
      <w:keepLines/>
      <w:numPr>
        <w:ilvl w:val="3"/>
        <w:numId w:val="11"/>
      </w:numPr>
      <w:suppressLineNumbers/>
      <w:spacing w:before="120" w:after="120"/>
      <w:outlineLvl w:val="3"/>
    </w:pPr>
    <w:rPr>
      <w:b/>
      <w:szCs w:val="28"/>
      <w:lang w:val="x-none" w:eastAsia="x-none"/>
    </w:rPr>
  </w:style>
  <w:style w:type="paragraph" w:styleId="Heading5">
    <w:name w:val="heading 5"/>
    <w:basedOn w:val="Normal"/>
    <w:next w:val="Normal"/>
    <w:link w:val="Heading5Char"/>
    <w:qFormat/>
    <w:rsid w:val="00FB6F41"/>
    <w:pPr>
      <w:keepNext/>
      <w:numPr>
        <w:ilvl w:val="4"/>
        <w:numId w:val="11"/>
      </w:numPr>
      <w:outlineLvl w:val="4"/>
    </w:pPr>
    <w:rPr>
      <w:rFonts w:ascii="Times New Roman" w:hAnsi="Times New Roman"/>
      <w:b/>
      <w:bCs/>
      <w:szCs w:val="20"/>
      <w:lang w:val="x-none" w:eastAsia="x-none"/>
    </w:rPr>
  </w:style>
  <w:style w:type="paragraph" w:styleId="Heading6">
    <w:name w:val="heading 6"/>
    <w:basedOn w:val="Normal"/>
    <w:next w:val="Normal"/>
    <w:link w:val="Heading6Char"/>
    <w:autoRedefine/>
    <w:qFormat/>
    <w:rsid w:val="00FB6F41"/>
    <w:pPr>
      <w:keepNext/>
      <w:keepLines/>
      <w:numPr>
        <w:ilvl w:val="5"/>
        <w:numId w:val="11"/>
      </w:numPr>
      <w:spacing w:before="240" w:after="60"/>
      <w:outlineLvl w:val="5"/>
    </w:pPr>
    <w:rPr>
      <w:b/>
      <w:bCs/>
      <w:szCs w:val="20"/>
      <w:lang w:val="x-none" w:eastAsia="x-none"/>
    </w:rPr>
  </w:style>
  <w:style w:type="paragraph" w:styleId="Heading7">
    <w:name w:val="heading 7"/>
    <w:basedOn w:val="Normal"/>
    <w:next w:val="Normal"/>
    <w:link w:val="Heading7Char"/>
    <w:qFormat/>
    <w:rsid w:val="00FB6F41"/>
    <w:pPr>
      <w:numPr>
        <w:ilvl w:val="6"/>
        <w:numId w:val="11"/>
      </w:numPr>
      <w:spacing w:before="240" w:after="60"/>
      <w:outlineLvl w:val="6"/>
    </w:pPr>
    <w:rPr>
      <w:rFonts w:ascii="Cambria" w:eastAsia="MS Mincho" w:hAnsi="Cambria"/>
      <w:sz w:val="24"/>
    </w:rPr>
  </w:style>
  <w:style w:type="paragraph" w:styleId="Heading8">
    <w:name w:val="heading 8"/>
    <w:basedOn w:val="Normal"/>
    <w:next w:val="Normal"/>
    <w:link w:val="Heading8Char"/>
    <w:qFormat/>
    <w:rsid w:val="00FB6F41"/>
    <w:pPr>
      <w:keepNext/>
      <w:numPr>
        <w:ilvl w:val="7"/>
        <w:numId w:val="11"/>
      </w:numPr>
      <w:outlineLvl w:val="7"/>
    </w:pPr>
    <w:rPr>
      <w:rFonts w:ascii="Times New Roman" w:hAnsi="Times New Roman"/>
      <w:b/>
      <w:bCs/>
      <w:i/>
      <w:iCs/>
      <w:szCs w:val="20"/>
      <w:lang w:val="x-none" w:eastAsia="x-none"/>
    </w:rPr>
  </w:style>
  <w:style w:type="paragraph" w:styleId="Heading9">
    <w:name w:val="heading 9"/>
    <w:basedOn w:val="Normal"/>
    <w:next w:val="Normal"/>
    <w:link w:val="Heading9Char"/>
    <w:autoRedefine/>
    <w:qFormat/>
    <w:rsid w:val="00FB6F41"/>
    <w:pPr>
      <w:keepNext/>
      <w:keepLines/>
      <w:numPr>
        <w:ilvl w:val="8"/>
        <w:numId w:val="11"/>
      </w:numPr>
      <w:tabs>
        <w:tab w:val="left" w:pos="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</w:tabs>
      <w:spacing w:before="120"/>
      <w:outlineLvl w:val="8"/>
    </w:pPr>
    <w:rPr>
      <w:rFonts w:ascii="Times New Roman" w:hAnsi="Times New Roman"/>
      <w:b/>
      <w:bCs/>
      <w:color w:val="00B0F0"/>
      <w:sz w:val="24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lockText">
    <w:name w:val="Block Text"/>
    <w:basedOn w:val="Normal"/>
    <w:autoRedefine/>
    <w:rsid w:val="00162E2F"/>
    <w:pPr>
      <w:keepNext/>
      <w:keepLines/>
      <w:bidi/>
      <w:spacing w:after="120" w:line="360" w:lineRule="auto"/>
      <w:ind w:left="1440" w:right="1440"/>
    </w:pPr>
    <w:rPr>
      <w:rFonts w:cs="Simplified Arabic"/>
      <w:shd w:val="clear" w:color="auto" w:fill="FFFFFF"/>
      <w:lang w:eastAsia="ar-SA"/>
    </w:rPr>
  </w:style>
  <w:style w:type="paragraph" w:styleId="NormalWeb">
    <w:name w:val="Normal (Web)"/>
    <w:basedOn w:val="Normal"/>
    <w:link w:val="NormalWebChar"/>
    <w:rsid w:val="00145595"/>
    <w:pPr>
      <w:spacing w:before="100" w:beforeAutospacing="1" w:after="100" w:afterAutospacing="1"/>
      <w:ind w:left="150" w:right="150"/>
    </w:pPr>
    <w:rPr>
      <w:rFonts w:ascii="Times New Roman" w:hAnsi="Times New Roman"/>
      <w:sz w:val="24"/>
      <w:lang w:val="x-none" w:eastAsia="x-none"/>
    </w:rPr>
  </w:style>
  <w:style w:type="character" w:styleId="Hyperlink">
    <w:name w:val="Hyperlink"/>
    <w:uiPriority w:val="99"/>
    <w:rsid w:val="00145595"/>
    <w:rPr>
      <w:strike w:val="0"/>
      <w:dstrike w:val="0"/>
      <w:color w:val="000099"/>
      <w:u w:val="none"/>
      <w:effect w:val="none"/>
    </w:rPr>
  </w:style>
  <w:style w:type="paragraph" w:styleId="Header">
    <w:name w:val="header"/>
    <w:basedOn w:val="Normal"/>
    <w:link w:val="HeaderChar"/>
    <w:uiPriority w:val="99"/>
    <w:rsid w:val="00DE0F9E"/>
    <w:pPr>
      <w:tabs>
        <w:tab w:val="center" w:pos="4320"/>
        <w:tab w:val="right" w:pos="8640"/>
      </w:tabs>
    </w:pPr>
    <w:rPr>
      <w:rFonts w:ascii="Times New Roman" w:hAnsi="Times New Roman"/>
      <w:sz w:val="24"/>
      <w:lang w:val="x-none" w:eastAsia="x-none"/>
    </w:rPr>
  </w:style>
  <w:style w:type="paragraph" w:styleId="Footer">
    <w:name w:val="footer"/>
    <w:basedOn w:val="Normal"/>
    <w:link w:val="FooterChar"/>
    <w:uiPriority w:val="99"/>
    <w:rsid w:val="00DE0F9E"/>
    <w:pPr>
      <w:tabs>
        <w:tab w:val="center" w:pos="4320"/>
        <w:tab w:val="right" w:pos="8640"/>
      </w:tabs>
    </w:pPr>
    <w:rPr>
      <w:lang w:val="x-none" w:eastAsia="x-none"/>
    </w:rPr>
  </w:style>
  <w:style w:type="character" w:styleId="PageNumber">
    <w:name w:val="page number"/>
    <w:basedOn w:val="DefaultParagraphFont"/>
    <w:rsid w:val="00DE0F9E"/>
  </w:style>
  <w:style w:type="character" w:customStyle="1" w:styleId="HeaderChar">
    <w:name w:val="Header Char"/>
    <w:link w:val="Header"/>
    <w:uiPriority w:val="99"/>
    <w:rsid w:val="00F97EE7"/>
    <w:rPr>
      <w:sz w:val="24"/>
      <w:szCs w:val="24"/>
    </w:rPr>
  </w:style>
  <w:style w:type="paragraph" w:styleId="BalloonText">
    <w:name w:val="Balloon Text"/>
    <w:basedOn w:val="Normal"/>
    <w:link w:val="BalloonTextChar"/>
    <w:rsid w:val="00903687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903687"/>
    <w:rPr>
      <w:rFonts w:ascii="Tahoma" w:hAnsi="Tahoma" w:cs="Tahoma"/>
      <w:sz w:val="16"/>
      <w:szCs w:val="16"/>
    </w:rPr>
  </w:style>
  <w:style w:type="paragraph" w:styleId="TOCHeading">
    <w:name w:val="TOC Heading"/>
    <w:basedOn w:val="Normal"/>
    <w:next w:val="Normal"/>
    <w:autoRedefine/>
    <w:uiPriority w:val="39"/>
    <w:qFormat/>
    <w:rsid w:val="009A2591"/>
    <w:rPr>
      <w:b/>
      <w:sz w:val="20"/>
    </w:rPr>
  </w:style>
  <w:style w:type="character" w:customStyle="1" w:styleId="Heading2Char">
    <w:name w:val="Heading 2 Char"/>
    <w:link w:val="Heading2"/>
    <w:rsid w:val="00D1736B"/>
    <w:rPr>
      <w:rFonts w:ascii="Constantia" w:eastAsiaTheme="minorEastAsia" w:hAnsi="Constantia" w:cstheme="minorHAnsi"/>
      <w:b/>
      <w:bCs/>
      <w:iCs/>
      <w:color w:val="4BACC6" w:themeColor="accent5"/>
      <w:sz w:val="32"/>
      <w:szCs w:val="40"/>
      <w:bdr w:val="single" w:sz="24" w:space="0" w:color="4BACC6" w:themeColor="accent5" w:shadow="1"/>
      <w:lang w:val="x-none" w:eastAsia="x-none"/>
    </w:rPr>
  </w:style>
  <w:style w:type="paragraph" w:styleId="TOC1">
    <w:name w:val="toc 1"/>
    <w:basedOn w:val="Normal"/>
    <w:next w:val="Normal"/>
    <w:autoRedefine/>
    <w:uiPriority w:val="39"/>
    <w:qFormat/>
    <w:rsid w:val="00A10B5A"/>
    <w:pPr>
      <w:spacing w:before="120" w:after="360"/>
      <w:jc w:val="center"/>
    </w:pPr>
    <w:rPr>
      <w:rFonts w:ascii="Bernard MT Condensed" w:hAnsi="Bernard MT Condensed" w:cstheme="majorHAnsi"/>
      <w:b/>
      <w:color w:val="C0504D" w:themeColor="accent2"/>
      <w:sz w:val="48"/>
    </w:rPr>
  </w:style>
  <w:style w:type="table" w:styleId="TableGrid">
    <w:name w:val="Table Grid"/>
    <w:basedOn w:val="TableNormal"/>
    <w:rsid w:val="00FE1A2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6Char">
    <w:name w:val="Heading 6 Char"/>
    <w:link w:val="Heading6"/>
    <w:rsid w:val="00545EA4"/>
    <w:rPr>
      <w:rFonts w:asciiTheme="minorHAnsi" w:eastAsiaTheme="minorEastAsia" w:hAnsiTheme="minorHAnsi" w:cstheme="minorHAnsi"/>
      <w:b/>
      <w:bCs/>
      <w:color w:val="000000"/>
      <w:sz w:val="22"/>
      <w:szCs w:val="20"/>
      <w:lang w:val="x-none" w:eastAsia="x-none"/>
    </w:rPr>
  </w:style>
  <w:style w:type="character" w:customStyle="1" w:styleId="Heading9Char">
    <w:name w:val="Heading 9 Char"/>
    <w:link w:val="Heading9"/>
    <w:rsid w:val="00545EA4"/>
    <w:rPr>
      <w:rFonts w:eastAsiaTheme="minorEastAsia" w:cstheme="minorHAnsi"/>
      <w:b/>
      <w:bCs/>
      <w:color w:val="00B0F0"/>
      <w:szCs w:val="22"/>
      <w:lang w:val="x-none" w:eastAsia="x-none"/>
    </w:rPr>
  </w:style>
  <w:style w:type="character" w:styleId="Emphasis">
    <w:name w:val="Emphasis"/>
    <w:uiPriority w:val="20"/>
    <w:qFormat/>
    <w:rsid w:val="00FE1A23"/>
    <w:rPr>
      <w:rFonts w:ascii="Times New Roman" w:hAnsi="Times New Roman" w:cs="Times New Roman"/>
      <w:i/>
      <w:iCs/>
      <w:sz w:val="20"/>
      <w:szCs w:val="20"/>
    </w:rPr>
  </w:style>
  <w:style w:type="paragraph" w:styleId="BodyText">
    <w:name w:val="Body Text"/>
    <w:basedOn w:val="Normal"/>
    <w:link w:val="BodyTextChar"/>
    <w:autoRedefine/>
    <w:rsid w:val="00351650"/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</w:tabs>
      <w:overflowPunct w:val="0"/>
    </w:pPr>
    <w:rPr>
      <w:b/>
      <w:color w:val="1F497D" w:themeColor="text2"/>
      <w:lang w:val="x-none" w:eastAsia="x-none"/>
    </w:rPr>
  </w:style>
  <w:style w:type="character" w:customStyle="1" w:styleId="BodyTextChar">
    <w:name w:val="Body Text Char"/>
    <w:link w:val="BodyText"/>
    <w:rsid w:val="00351650"/>
    <w:rPr>
      <w:rFonts w:asciiTheme="minorHAnsi" w:hAnsiTheme="minorHAnsi" w:cstheme="minorHAnsi"/>
      <w:b/>
      <w:color w:val="1F497D" w:themeColor="text2"/>
      <w:sz w:val="22"/>
      <w:lang w:val="x-none" w:eastAsia="x-none"/>
    </w:rPr>
  </w:style>
  <w:style w:type="paragraph" w:customStyle="1" w:styleId="Normal1">
    <w:name w:val="Normal 1"/>
    <w:basedOn w:val="Normal"/>
    <w:autoRedefine/>
    <w:rsid w:val="001E7DB5"/>
    <w:pPr>
      <w:keepNext/>
      <w:keepLines/>
      <w:tabs>
        <w:tab w:val="left" w:pos="0"/>
        <w:tab w:val="left" w:pos="432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0"/>
        <w:tab w:val="left" w:pos="432"/>
        <w:tab w:val="left" w:pos="720"/>
        <w:tab w:val="left" w:pos="1440"/>
        <w:tab w:val="left" w:pos="0"/>
        <w:tab w:val="left" w:pos="432"/>
        <w:tab w:val="left" w:pos="720"/>
        <w:tab w:val="left" w:pos="1440"/>
        <w:tab w:val="left" w:pos="0"/>
        <w:tab w:val="left" w:pos="432"/>
        <w:tab w:val="left" w:pos="720"/>
      </w:tabs>
    </w:pPr>
    <w:rPr>
      <w:rFonts w:cs="Traditional Arabic"/>
      <w:b/>
      <w:bCs/>
      <w:szCs w:val="20"/>
    </w:rPr>
  </w:style>
  <w:style w:type="paragraph" w:styleId="List">
    <w:name w:val="List"/>
    <w:basedOn w:val="Normal"/>
    <w:autoRedefine/>
    <w:qFormat/>
    <w:rsid w:val="002A120F"/>
    <w:pPr>
      <w:keepNext/>
      <w:keepLines/>
      <w:numPr>
        <w:numId w:val="15"/>
      </w:numPr>
    </w:pPr>
    <w:rPr>
      <w:rFonts w:cs="Traditional Arabic"/>
      <w:szCs w:val="20"/>
    </w:rPr>
  </w:style>
  <w:style w:type="character" w:customStyle="1" w:styleId="Heading5Char">
    <w:name w:val="Heading 5 Char"/>
    <w:link w:val="Heading5"/>
    <w:rsid w:val="00545EA4"/>
    <w:rPr>
      <w:rFonts w:eastAsiaTheme="minorEastAsia" w:cstheme="minorHAnsi"/>
      <w:b/>
      <w:bCs/>
      <w:color w:val="000000"/>
      <w:sz w:val="22"/>
      <w:szCs w:val="20"/>
      <w:lang w:val="x-none" w:eastAsia="x-none"/>
    </w:rPr>
  </w:style>
  <w:style w:type="character" w:customStyle="1" w:styleId="Heading8Char">
    <w:name w:val="Heading 8 Char"/>
    <w:link w:val="Heading8"/>
    <w:rsid w:val="00545EA4"/>
    <w:rPr>
      <w:rFonts w:eastAsiaTheme="minorEastAsia" w:cstheme="minorHAnsi"/>
      <w:b/>
      <w:bCs/>
      <w:i/>
      <w:iCs/>
      <w:color w:val="000000"/>
      <w:sz w:val="22"/>
      <w:szCs w:val="20"/>
      <w:lang w:val="x-none" w:eastAsia="x-none"/>
    </w:rPr>
  </w:style>
  <w:style w:type="character" w:customStyle="1" w:styleId="NormalWebChar">
    <w:name w:val="Normal (Web) Char"/>
    <w:link w:val="NormalWeb"/>
    <w:rsid w:val="00FE1A23"/>
    <w:rPr>
      <w:sz w:val="24"/>
      <w:szCs w:val="24"/>
    </w:rPr>
  </w:style>
  <w:style w:type="paragraph" w:styleId="TOC2">
    <w:name w:val="toc 2"/>
    <w:basedOn w:val="Normal"/>
    <w:next w:val="Normal"/>
    <w:autoRedefine/>
    <w:uiPriority w:val="39"/>
    <w:rsid w:val="00E564EA"/>
    <w:pPr>
      <w:jc w:val="left"/>
    </w:pPr>
  </w:style>
  <w:style w:type="character" w:customStyle="1" w:styleId="Heading3Char">
    <w:name w:val="Heading 3 Char"/>
    <w:link w:val="Heading3"/>
    <w:rsid w:val="004D7174"/>
    <w:rPr>
      <w:rFonts w:asciiTheme="majorHAnsi" w:hAnsiTheme="majorHAnsi"/>
      <w:b/>
      <w:bCs/>
      <w:color w:val="C0504D" w:themeColor="accent2"/>
      <w:sz w:val="28"/>
      <w:szCs w:val="28"/>
      <w:u w:color="4BACC6" w:themeColor="accent5"/>
      <w:lang w:val="fr-FR" w:eastAsia="x-none"/>
    </w:rPr>
  </w:style>
  <w:style w:type="table" w:styleId="TableGrid8">
    <w:name w:val="Table Grid 8"/>
    <w:basedOn w:val="TableNormal"/>
    <w:rsid w:val="00AB6387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Strong">
    <w:name w:val="Strong"/>
    <w:qFormat/>
    <w:rsid w:val="00D3349A"/>
    <w:rPr>
      <w:rFonts w:ascii="Times New Roman" w:hAnsi="Times New Roman"/>
      <w:bCs/>
      <w:i/>
      <w:sz w:val="24"/>
    </w:rPr>
  </w:style>
  <w:style w:type="paragraph" w:styleId="Title">
    <w:name w:val="Title"/>
    <w:basedOn w:val="Normal"/>
    <w:next w:val="Normal"/>
    <w:link w:val="TitleChar"/>
    <w:autoRedefine/>
    <w:qFormat/>
    <w:rsid w:val="00C32615"/>
    <w:pPr>
      <w:keepNext/>
      <w:keepLines/>
      <w:suppressLineNumbers/>
      <w:spacing w:before="120" w:after="120"/>
      <w:outlineLvl w:val="0"/>
    </w:pPr>
    <w:rPr>
      <w:rFonts w:ascii="Constantia" w:hAnsi="Constantia"/>
      <w:b/>
      <w:bCs/>
      <w:color w:val="FF0000"/>
      <w:kern w:val="28"/>
      <w:sz w:val="24"/>
      <w:szCs w:val="32"/>
      <w:lang w:val="x-none" w:eastAsia="x-none"/>
    </w:rPr>
  </w:style>
  <w:style w:type="character" w:customStyle="1" w:styleId="TitleChar">
    <w:name w:val="Title Char"/>
    <w:link w:val="Title"/>
    <w:rsid w:val="00C32615"/>
    <w:rPr>
      <w:rFonts w:ascii="Constantia" w:hAnsi="Constantia"/>
      <w:b/>
      <w:bCs/>
      <w:color w:val="FF0000"/>
      <w:kern w:val="28"/>
      <w:sz w:val="24"/>
      <w:szCs w:val="32"/>
      <w:lang w:val="x-none" w:eastAsia="x-none"/>
    </w:rPr>
  </w:style>
  <w:style w:type="paragraph" w:styleId="NoSpacing">
    <w:name w:val="No Spacing"/>
    <w:link w:val="NoSpacingChar"/>
    <w:uiPriority w:val="1"/>
    <w:qFormat/>
    <w:rsid w:val="00DD18FE"/>
    <w:rPr>
      <w:rFonts w:ascii="Calibri" w:hAnsi="Calibri" w:cs="Arial"/>
      <w:sz w:val="22"/>
      <w:szCs w:val="22"/>
    </w:rPr>
  </w:style>
  <w:style w:type="character" w:customStyle="1" w:styleId="NoSpacingChar">
    <w:name w:val="No Spacing Char"/>
    <w:link w:val="NoSpacing"/>
    <w:rsid w:val="00DD18FE"/>
    <w:rPr>
      <w:rFonts w:ascii="Calibri" w:hAnsi="Calibri" w:cs="Arial"/>
      <w:sz w:val="22"/>
      <w:szCs w:val="22"/>
      <w:lang w:val="en-US" w:eastAsia="en-US" w:bidi="ar-SA"/>
    </w:rPr>
  </w:style>
  <w:style w:type="paragraph" w:styleId="Caption">
    <w:name w:val="caption"/>
    <w:basedOn w:val="Normal"/>
    <w:next w:val="Normal"/>
    <w:autoRedefine/>
    <w:qFormat/>
    <w:rsid w:val="00717969"/>
    <w:pPr>
      <w:keepNext/>
      <w:keepLines/>
      <w:jc w:val="center"/>
    </w:pPr>
    <w:rPr>
      <w:b/>
      <w:bCs/>
      <w:i/>
      <w:szCs w:val="20"/>
    </w:rPr>
  </w:style>
  <w:style w:type="paragraph" w:styleId="TableofFigures">
    <w:name w:val="table of figures"/>
    <w:basedOn w:val="Normal"/>
    <w:next w:val="Normal"/>
    <w:uiPriority w:val="99"/>
    <w:rsid w:val="00F27F40"/>
  </w:style>
  <w:style w:type="paragraph" w:customStyle="1" w:styleId="vspace">
    <w:name w:val="vspace"/>
    <w:basedOn w:val="Normal"/>
    <w:rsid w:val="008E2B64"/>
    <w:pPr>
      <w:spacing w:before="319"/>
    </w:pPr>
  </w:style>
  <w:style w:type="paragraph" w:customStyle="1" w:styleId="AA">
    <w:name w:val="AA"/>
    <w:basedOn w:val="Normal"/>
    <w:rsid w:val="00613CC3"/>
    <w:pPr>
      <w:ind w:right="930"/>
    </w:pPr>
    <w:rPr>
      <w:sz w:val="28"/>
      <w:szCs w:val="28"/>
    </w:rPr>
  </w:style>
  <w:style w:type="paragraph" w:customStyle="1" w:styleId="AB">
    <w:name w:val="AB"/>
    <w:basedOn w:val="Normal"/>
    <w:rsid w:val="00613CC3"/>
    <w:pPr>
      <w:ind w:left="720"/>
    </w:pPr>
    <w:rPr>
      <w:sz w:val="28"/>
      <w:szCs w:val="28"/>
    </w:rPr>
  </w:style>
  <w:style w:type="character" w:customStyle="1" w:styleId="Heading4Char">
    <w:name w:val="Heading 4 Char"/>
    <w:link w:val="Heading4"/>
    <w:rsid w:val="00545EA4"/>
    <w:rPr>
      <w:rFonts w:asciiTheme="minorHAnsi" w:eastAsiaTheme="minorEastAsia" w:hAnsiTheme="minorHAnsi" w:cstheme="minorHAnsi"/>
      <w:b/>
      <w:color w:val="000000"/>
      <w:sz w:val="22"/>
      <w:szCs w:val="28"/>
      <w:lang w:val="x-none" w:eastAsia="x-none"/>
    </w:rPr>
  </w:style>
  <w:style w:type="paragraph" w:styleId="BodyTextIndent">
    <w:name w:val="Body Text Indent"/>
    <w:basedOn w:val="Normal"/>
    <w:link w:val="BodyTextIndentChar"/>
    <w:rsid w:val="000549F5"/>
    <w:pPr>
      <w:ind w:left="720" w:hanging="720"/>
    </w:pPr>
    <w:rPr>
      <w:rFonts w:ascii="Times New Roman" w:hAnsi="Times New Roman"/>
      <w:sz w:val="28"/>
      <w:szCs w:val="28"/>
      <w:lang w:val="x-none" w:eastAsia="x-none"/>
    </w:rPr>
  </w:style>
  <w:style w:type="character" w:customStyle="1" w:styleId="BodyTextIndentChar">
    <w:name w:val="Body Text Indent Char"/>
    <w:link w:val="BodyTextIndent"/>
    <w:rsid w:val="000549F5"/>
    <w:rPr>
      <w:sz w:val="28"/>
      <w:szCs w:val="28"/>
    </w:rPr>
  </w:style>
  <w:style w:type="paragraph" w:styleId="BodyTextIndent2">
    <w:name w:val="Body Text Indent 2"/>
    <w:basedOn w:val="Normal"/>
    <w:link w:val="BodyTextIndent2Char"/>
    <w:rsid w:val="000549F5"/>
    <w:pPr>
      <w:ind w:left="360"/>
    </w:pPr>
    <w:rPr>
      <w:rFonts w:ascii="Times New Roman" w:hAnsi="Times New Roman"/>
      <w:sz w:val="28"/>
      <w:szCs w:val="28"/>
      <w:lang w:val="x-none" w:eastAsia="x-none"/>
    </w:rPr>
  </w:style>
  <w:style w:type="character" w:customStyle="1" w:styleId="BodyTextIndent2Char">
    <w:name w:val="Body Text Indent 2 Char"/>
    <w:link w:val="BodyTextIndent2"/>
    <w:rsid w:val="000549F5"/>
    <w:rPr>
      <w:sz w:val="28"/>
      <w:szCs w:val="28"/>
    </w:rPr>
  </w:style>
  <w:style w:type="paragraph" w:styleId="TOC3">
    <w:name w:val="toc 3"/>
    <w:basedOn w:val="Normal"/>
    <w:next w:val="Normal"/>
    <w:autoRedefine/>
    <w:uiPriority w:val="39"/>
    <w:rsid w:val="003F496E"/>
    <w:pPr>
      <w:ind w:left="220"/>
      <w:jc w:val="left"/>
    </w:pPr>
    <w:rPr>
      <w:i/>
    </w:rPr>
  </w:style>
  <w:style w:type="character" w:customStyle="1" w:styleId="wikiword">
    <w:name w:val="wikiword"/>
    <w:basedOn w:val="DefaultParagraphFont"/>
    <w:rsid w:val="00086367"/>
  </w:style>
  <w:style w:type="character" w:customStyle="1" w:styleId="Heading1Char">
    <w:name w:val="Heading 1 Char"/>
    <w:link w:val="Heading1"/>
    <w:rsid w:val="004B4141"/>
    <w:rPr>
      <w:rFonts w:ascii="Bodoni MT Black" w:eastAsiaTheme="minorEastAsia" w:hAnsi="Bodoni MT Black" w:cstheme="minorBidi"/>
      <w:b/>
      <w:bCs/>
      <w:iCs/>
      <w:color w:val="000000" w:themeColor="text1"/>
      <w:kern w:val="36"/>
      <w:sz w:val="32"/>
      <w:szCs w:val="32"/>
      <w:lang w:val="x-none" w:eastAsia="x-none"/>
    </w:rPr>
  </w:style>
  <w:style w:type="character" w:customStyle="1" w:styleId="FooterChar">
    <w:name w:val="Footer Char"/>
    <w:link w:val="Footer"/>
    <w:uiPriority w:val="99"/>
    <w:rsid w:val="00A86DAF"/>
    <w:rPr>
      <w:rFonts w:ascii="Verdana" w:hAnsi="Verdana"/>
      <w:szCs w:val="24"/>
    </w:rPr>
  </w:style>
  <w:style w:type="paragraph" w:styleId="TOC4">
    <w:name w:val="toc 4"/>
    <w:basedOn w:val="Normal"/>
    <w:next w:val="Normal"/>
    <w:autoRedefine/>
    <w:uiPriority w:val="39"/>
    <w:unhideWhenUsed/>
    <w:rsid w:val="00E37023"/>
    <w:pPr>
      <w:pBdr>
        <w:between w:val="double" w:sz="6" w:space="0" w:color="auto"/>
      </w:pBdr>
      <w:ind w:left="440"/>
      <w:jc w:val="left"/>
    </w:pPr>
    <w:rPr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E37023"/>
    <w:pPr>
      <w:pBdr>
        <w:between w:val="double" w:sz="6" w:space="0" w:color="auto"/>
      </w:pBdr>
      <w:ind w:left="660"/>
      <w:jc w:val="left"/>
    </w:pPr>
    <w:rPr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E37023"/>
    <w:pPr>
      <w:pBdr>
        <w:between w:val="double" w:sz="6" w:space="0" w:color="auto"/>
      </w:pBdr>
      <w:ind w:left="880"/>
      <w:jc w:val="left"/>
    </w:pPr>
    <w:rPr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E37023"/>
    <w:pPr>
      <w:pBdr>
        <w:between w:val="double" w:sz="6" w:space="0" w:color="auto"/>
      </w:pBdr>
      <w:ind w:left="1100"/>
      <w:jc w:val="left"/>
    </w:pPr>
    <w:rPr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E37023"/>
    <w:pPr>
      <w:pBdr>
        <w:between w:val="double" w:sz="6" w:space="0" w:color="auto"/>
      </w:pBdr>
      <w:ind w:left="1320"/>
      <w:jc w:val="left"/>
    </w:pPr>
    <w:rPr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E37023"/>
    <w:pPr>
      <w:pBdr>
        <w:between w:val="double" w:sz="6" w:space="0" w:color="auto"/>
      </w:pBdr>
      <w:ind w:left="1540"/>
      <w:jc w:val="left"/>
    </w:pPr>
    <w:rPr>
      <w:sz w:val="20"/>
      <w:szCs w:val="20"/>
    </w:rPr>
  </w:style>
  <w:style w:type="table" w:styleId="TableClassic3">
    <w:name w:val="Table Classic 3"/>
    <w:basedOn w:val="TableNormal"/>
    <w:rsid w:val="002A6336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rsid w:val="002A633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Professional">
    <w:name w:val="Table Professional"/>
    <w:basedOn w:val="TableNormal"/>
    <w:rsid w:val="002A633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Unitobjective">
    <w:name w:val="Unit objective"/>
    <w:basedOn w:val="Normal"/>
    <w:link w:val="UnitobjectiveChar"/>
    <w:qFormat/>
    <w:rsid w:val="007951F9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79646"/>
    </w:pPr>
    <w:rPr>
      <w:b/>
      <w:bCs/>
    </w:rPr>
  </w:style>
  <w:style w:type="paragraph" w:customStyle="1" w:styleId="LearnerObjectives">
    <w:name w:val="Learner Objectives"/>
    <w:basedOn w:val="Normal"/>
    <w:link w:val="LearnerObjectivesChar"/>
    <w:qFormat/>
    <w:rsid w:val="007951F9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solid" w:color="B6DDE8" w:fill="92CDDC"/>
    </w:pPr>
    <w:rPr>
      <w:b/>
      <w:bCs/>
    </w:rPr>
  </w:style>
  <w:style w:type="character" w:customStyle="1" w:styleId="UnitobjectiveChar">
    <w:name w:val="Unit objective Char"/>
    <w:link w:val="Unitobjective"/>
    <w:rsid w:val="007951F9"/>
    <w:rPr>
      <w:rFonts w:ascii="Verdana" w:hAnsi="Verdana"/>
      <w:b/>
      <w:bCs/>
      <w:sz w:val="22"/>
      <w:szCs w:val="22"/>
      <w:shd w:val="clear" w:color="auto" w:fill="F79646"/>
    </w:rPr>
  </w:style>
  <w:style w:type="table" w:styleId="TableClassic2">
    <w:name w:val="Table Classic 2"/>
    <w:basedOn w:val="TableNormal"/>
    <w:rsid w:val="008A1D7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  <w:tblPr/>
      <w:tcPr>
        <w:shd w:val="solid" w:color="C0C0C0" w:fill="FFFFFF"/>
      </w:tcPr>
    </w:tblStylePr>
    <w:tblStylePr w:type="neCell">
      <w:rPr>
        <w:b/>
        <w:bCs/>
      </w:rPr>
    </w:tblStylePr>
    <w:tblStylePr w:type="nwCell">
      <w:tblPr/>
      <w:tcPr>
        <w:shd w:val="solid" w:color="800080" w:fill="FFFFFF"/>
      </w:tcPr>
    </w:tblStylePr>
    <w:tblStylePr w:type="swCell">
      <w:rPr>
        <w:color w:val="000080"/>
      </w:rPr>
    </w:tblStylePr>
  </w:style>
  <w:style w:type="character" w:customStyle="1" w:styleId="LearnerObjectivesChar">
    <w:name w:val="Learner Objectives Char"/>
    <w:link w:val="LearnerObjectives"/>
    <w:rsid w:val="007951F9"/>
    <w:rPr>
      <w:rFonts w:ascii="Verdana" w:hAnsi="Verdana"/>
      <w:b/>
      <w:bCs/>
      <w:sz w:val="22"/>
      <w:szCs w:val="22"/>
      <w:shd w:val="solid" w:color="B6DDE8" w:fill="92CDDC"/>
    </w:rPr>
  </w:style>
  <w:style w:type="character" w:customStyle="1" w:styleId="Heading7Char">
    <w:name w:val="Heading 7 Char"/>
    <w:link w:val="Heading7"/>
    <w:rsid w:val="00545EA4"/>
    <w:rPr>
      <w:rFonts w:ascii="Cambria" w:eastAsia="MS Mincho" w:hAnsi="Cambria" w:cstheme="minorHAnsi"/>
      <w:color w:val="000000"/>
      <w:szCs w:val="22"/>
    </w:rPr>
  </w:style>
  <w:style w:type="table" w:styleId="TableClassic1">
    <w:name w:val="Table Classic 1"/>
    <w:basedOn w:val="TableNormal"/>
    <w:rsid w:val="008A1D7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tblPr/>
      <w:tcPr>
        <w:tcBorders>
          <w:right w:val="single" w:sz="6" w:space="0" w:color="000000"/>
        </w:tcBorders>
      </w:tcPr>
    </w:tblStylePr>
    <w:tblStylePr w:type="neCell">
      <w:rPr>
        <w:b/>
        <w:bCs/>
        <w:i w:val="0"/>
        <w:iCs w:val="0"/>
      </w:rPr>
    </w:tblStylePr>
    <w:tblStylePr w:type="swCell">
      <w:rPr>
        <w:b/>
        <w:bCs/>
      </w:rPr>
    </w:tblStylePr>
  </w:style>
  <w:style w:type="table" w:styleId="TableColorful2">
    <w:name w:val="Table Colorful 2"/>
    <w:basedOn w:val="TableNormal"/>
    <w:rsid w:val="008A1D7E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</w:tcBorders>
        <w:shd w:val="solid" w:color="800000" w:fill="FFFFFF"/>
      </w:tcPr>
    </w:tblStylePr>
    <w:tblStylePr w:type="firstCol">
      <w:rPr>
        <w:b/>
        <w:bCs/>
        <w:i/>
        <w:iCs/>
      </w:rPr>
    </w:tblStylePr>
    <w:tblStylePr w:type="lastCol">
      <w:tblPr/>
      <w:tcPr>
        <w:shd w:val="solid" w:color="C0C0C0" w:fill="FFFFFF"/>
      </w:tcPr>
    </w:tblStylePr>
    <w:tblStylePr w:type="swCell">
      <w:rPr>
        <w:b/>
        <w:bCs/>
        <w:i w:val="0"/>
        <w:iCs w:val="0"/>
      </w:rPr>
    </w:tblStylePr>
  </w:style>
  <w:style w:type="table" w:styleId="ColorfulList">
    <w:name w:val="Colorful List"/>
    <w:basedOn w:val="TableNormal"/>
    <w:uiPriority w:val="34"/>
    <w:qFormat/>
    <w:rsid w:val="008A1D7E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paragraph" w:styleId="ListParagraph">
    <w:name w:val="List Paragraph"/>
    <w:basedOn w:val="Normal"/>
    <w:autoRedefine/>
    <w:uiPriority w:val="34"/>
    <w:qFormat/>
    <w:rsid w:val="00526339"/>
    <w:pPr>
      <w:ind w:left="420"/>
      <w:contextualSpacing/>
    </w:pPr>
    <w:rPr>
      <w:i/>
      <w:iCs/>
      <w:color w:val="0432FF"/>
    </w:rPr>
  </w:style>
  <w:style w:type="paragraph" w:customStyle="1" w:styleId="Body">
    <w:name w:val="Body"/>
    <w:rsid w:val="00C32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  <w:style w:type="paragraph" w:styleId="Subtitle">
    <w:name w:val="Subtitle"/>
    <w:basedOn w:val="Normal"/>
    <w:next w:val="Normal"/>
    <w:link w:val="SubtitleChar"/>
    <w:autoRedefine/>
    <w:qFormat/>
    <w:rsid w:val="00D1736B"/>
    <w:pPr>
      <w:keepNext/>
      <w:keepLines/>
      <w:suppressLineNumbers/>
      <w:contextualSpacing/>
      <w:jc w:val="left"/>
    </w:pPr>
    <w:rPr>
      <w:rFonts w:ascii="Times New Roman" w:eastAsiaTheme="majorEastAsia" w:hAnsi="Times New Roman"/>
      <w:b/>
      <w:bCs/>
      <w:color w:val="4BACC6" w:themeColor="accent5"/>
      <w:spacing w:val="15"/>
      <w:sz w:val="24"/>
    </w:rPr>
  </w:style>
  <w:style w:type="character" w:customStyle="1" w:styleId="SubtitleChar">
    <w:name w:val="Subtitle Char"/>
    <w:basedOn w:val="DefaultParagraphFont"/>
    <w:link w:val="Subtitle"/>
    <w:rsid w:val="00D1736B"/>
    <w:rPr>
      <w:rFonts w:eastAsiaTheme="majorEastAsia" w:cstheme="minorHAnsi"/>
      <w:b/>
      <w:bCs/>
      <w:color w:val="4BACC6" w:themeColor="accent5"/>
      <w:spacing w:val="15"/>
      <w:szCs w:val="22"/>
    </w:rPr>
  </w:style>
  <w:style w:type="table" w:styleId="LightShading-Accent1">
    <w:name w:val="Light Shading Accent 1"/>
    <w:basedOn w:val="TableNormal"/>
    <w:uiPriority w:val="60"/>
    <w:rsid w:val="009E3A82"/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DarkList-Accent6">
    <w:name w:val="Dark List Accent 6"/>
    <w:basedOn w:val="TableNormal"/>
    <w:uiPriority w:val="37"/>
    <w:rsid w:val="007755EB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LightList">
    <w:name w:val="Light List"/>
    <w:basedOn w:val="TableNormal"/>
    <w:uiPriority w:val="61"/>
    <w:rsid w:val="007B6022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sz w:val="20"/>
      <w:szCs w:val="20"/>
      <w:bdr w:val="nil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numbering" w:customStyle="1" w:styleId="Numbered">
    <w:name w:val="Numbered"/>
    <w:rsid w:val="0039782C"/>
    <w:pPr>
      <w:numPr>
        <w:numId w:val="1"/>
      </w:numPr>
    </w:pPr>
  </w:style>
  <w:style w:type="numbering" w:customStyle="1" w:styleId="Dash">
    <w:name w:val="Dash"/>
    <w:rsid w:val="00E87580"/>
    <w:pPr>
      <w:numPr>
        <w:numId w:val="2"/>
      </w:numPr>
    </w:pPr>
  </w:style>
  <w:style w:type="table" w:styleId="MediumShading2-Accent5">
    <w:name w:val="Medium Shading 2 Accent 5"/>
    <w:basedOn w:val="TableNormal"/>
    <w:uiPriority w:val="73"/>
    <w:rsid w:val="00BF346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73"/>
    <w:rsid w:val="0049730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73"/>
    <w:rsid w:val="0049730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73"/>
    <w:rsid w:val="00F1567E"/>
    <w:rPr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73"/>
    <w:rsid w:val="00A10B5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References">
    <w:name w:val="References"/>
    <w:basedOn w:val="Normal"/>
    <w:next w:val="Bibliography"/>
    <w:autoRedefine/>
    <w:qFormat/>
    <w:rsid w:val="006F1CA2"/>
    <w:pPr>
      <w:ind w:firstLine="360"/>
    </w:pPr>
    <w:rPr>
      <w:rFonts w:ascii="Times New Roman" w:hAnsi="Times New Roman"/>
    </w:rPr>
  </w:style>
  <w:style w:type="paragraph" w:styleId="Bibliography">
    <w:name w:val="Bibliography"/>
    <w:basedOn w:val="Normal"/>
    <w:next w:val="Normal"/>
    <w:uiPriority w:val="37"/>
    <w:semiHidden/>
    <w:unhideWhenUsed/>
    <w:rsid w:val="003E017D"/>
  </w:style>
  <w:style w:type="paragraph" w:customStyle="1" w:styleId="Default">
    <w:name w:val="Default"/>
    <w:rsid w:val="004D7174"/>
    <w:pPr>
      <w:autoSpaceDE w:val="0"/>
      <w:autoSpaceDN w:val="0"/>
      <w:adjustRightInd w:val="0"/>
    </w:pPr>
    <w:rPr>
      <w:rFonts w:ascii="Arial" w:eastAsiaTheme="minorEastAsia" w:hAnsi="Arial" w:cs="Arial"/>
      <w:color w:val="000000"/>
    </w:rPr>
  </w:style>
  <w:style w:type="paragraph" w:customStyle="1" w:styleId="List1">
    <w:name w:val="List1"/>
    <w:basedOn w:val="Normal"/>
    <w:autoRedefine/>
    <w:qFormat/>
    <w:rsid w:val="00B071C6"/>
    <w:pPr>
      <w:numPr>
        <w:numId w:val="12"/>
      </w:numPr>
      <w:autoSpaceDE/>
      <w:autoSpaceDN/>
      <w:adjustRightInd/>
      <w:spacing w:line="280" w:lineRule="atLeast"/>
      <w:jc w:val="both"/>
    </w:pPr>
    <w:rPr>
      <w:rFonts w:eastAsia="Times New Roman"/>
      <w:noProof/>
      <w:color w:val="auto"/>
    </w:rPr>
  </w:style>
  <w:style w:type="paragraph" w:customStyle="1" w:styleId="NoteLevel2">
    <w:name w:val="Note Level 2"/>
    <w:basedOn w:val="Normal"/>
    <w:autoRedefine/>
    <w:uiPriority w:val="1"/>
    <w:qFormat/>
    <w:rsid w:val="002A120F"/>
    <w:pPr>
      <w:keepNext/>
      <w:numPr>
        <w:ilvl w:val="1"/>
        <w:numId w:val="13"/>
      </w:numPr>
      <w:contextualSpacing/>
      <w:outlineLvl w:val="1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73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06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212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134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20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84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18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861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858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72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75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59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10314">
              <w:marLeft w:val="40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48564">
              <w:marLeft w:val="40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597531">
                  <w:marLeft w:val="40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783998">
              <w:marLeft w:val="40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05207">
                  <w:marLeft w:val="40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308867">
                  <w:marLeft w:val="40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752874">
                  <w:marLeft w:val="40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210582">
              <w:marLeft w:val="40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40634">
              <w:marLeft w:val="40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392892">
                  <w:marLeft w:val="40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6494145">
                  <w:marLeft w:val="40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2400152">
              <w:marLeft w:val="40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330710">
              <w:marLeft w:val="40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323694">
                  <w:marLeft w:val="40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264021">
                  <w:marLeft w:val="40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9098128">
              <w:marLeft w:val="40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35506">
                  <w:marLeft w:val="40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476813">
                  <w:marLeft w:val="40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7079038">
              <w:marLeft w:val="40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62295">
                  <w:marLeft w:val="40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8565992">
                  <w:marLeft w:val="40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7443897">
              <w:marLeft w:val="40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56372">
                  <w:marLeft w:val="40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695340">
                  <w:marLeft w:val="40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0203354">
              <w:marLeft w:val="40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844828">
              <w:marLeft w:val="40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185993">
                  <w:marLeft w:val="40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764376">
                  <w:marLeft w:val="40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2387685">
                  <w:marLeft w:val="40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671389">
                  <w:marLeft w:val="40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146970">
                  <w:marLeft w:val="40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740849">
              <w:marLeft w:val="40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98497">
                  <w:marLeft w:val="40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743847">
                  <w:marLeft w:val="40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590275">
                  <w:marLeft w:val="40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811278">
              <w:marLeft w:val="40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96782">
                  <w:marLeft w:val="40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8649943">
                  <w:marLeft w:val="40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5123734">
                  <w:marLeft w:val="40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9180879">
              <w:marLeft w:val="40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519210">
              <w:marLeft w:val="40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101841">
              <w:marLeft w:val="40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293302">
              <w:marLeft w:val="40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620170">
                  <w:marLeft w:val="40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9697389">
                  <w:marLeft w:val="40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0642906">
              <w:marLeft w:val="40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540026">
              <w:marLeft w:val="40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633641">
                  <w:marLeft w:val="40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543716">
                  <w:marLeft w:val="40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4159275">
              <w:marLeft w:val="40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664149">
              <w:marLeft w:val="40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359064">
              <w:marLeft w:val="40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152929">
                  <w:marLeft w:val="40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9729329">
              <w:marLeft w:val="40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471213">
              <w:marLeft w:val="40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107880">
              <w:marLeft w:val="40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90489">
                  <w:marLeft w:val="40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677002">
                  <w:marLeft w:val="40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268600">
                  <w:marLeft w:val="40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547909">
                  <w:marLeft w:val="40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436319">
                  <w:marLeft w:val="40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7974967">
                  <w:marLeft w:val="40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7222052">
              <w:marLeft w:val="40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136651">
              <w:marLeft w:val="40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636264">
              <w:marLeft w:val="40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967856">
              <w:marLeft w:val="40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272065">
                  <w:marLeft w:val="40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908551">
                  <w:marLeft w:val="40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3608264">
                  <w:marLeft w:val="40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8363407">
              <w:marLeft w:val="40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483304">
                  <w:marLeft w:val="40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1619394">
                  <w:marLeft w:val="40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1009033">
              <w:marLeft w:val="40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539801">
              <w:marLeft w:val="40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26104">
              <w:marLeft w:val="40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079982">
                  <w:marLeft w:val="40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3661060">
                  <w:marLeft w:val="40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9864232">
              <w:marLeft w:val="40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536571">
                  <w:marLeft w:val="40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830957">
                  <w:marLeft w:val="40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7444844">
              <w:marLeft w:val="40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712098">
              <w:marLeft w:val="40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158836">
                  <w:marLeft w:val="40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375408">
                  <w:marLeft w:val="40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4504236">
              <w:marLeft w:val="40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589535">
                  <w:marLeft w:val="40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4298833">
              <w:marLeft w:val="40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003721">
              <w:marLeft w:val="40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923466">
                  <w:marLeft w:val="40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644508">
                  <w:marLeft w:val="40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159827">
                  <w:marLeft w:val="40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0308724">
                  <w:marLeft w:val="40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501292">
                  <w:marLeft w:val="40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079454">
                  <w:marLeft w:val="40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471802">
                  <w:marLeft w:val="40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6278102">
              <w:marLeft w:val="40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791479">
              <w:marLeft w:val="40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882610">
              <w:marLeft w:val="40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089168">
              <w:marLeft w:val="40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701740">
              <w:marLeft w:val="40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089066">
              <w:marLeft w:val="40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715015">
              <w:marLeft w:val="40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391671">
                  <w:marLeft w:val="40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377595">
                  <w:marLeft w:val="40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072075">
                  <w:marLeft w:val="40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4583337">
              <w:marLeft w:val="40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855836">
                  <w:marLeft w:val="40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5790875">
                  <w:marLeft w:val="40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9367964">
              <w:marLeft w:val="40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1518">
              <w:marLeft w:val="40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050067">
                  <w:marLeft w:val="40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2860816">
                  <w:marLeft w:val="40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371102">
                  <w:marLeft w:val="40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8626992">
              <w:marLeft w:val="40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353529">
              <w:marLeft w:val="40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82788">
              <w:marLeft w:val="40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94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59123">
          <w:marLeft w:val="27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183379">
          <w:marLeft w:val="27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108576">
          <w:marLeft w:val="27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33638">
          <w:marLeft w:val="27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667847">
          <w:marLeft w:val="27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331966">
          <w:marLeft w:val="27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82232">
          <w:marLeft w:val="27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159432">
          <w:marLeft w:val="27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2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8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87872">
          <w:marLeft w:val="850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7194">
          <w:marLeft w:val="1397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137148">
          <w:marLeft w:val="850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64937">
          <w:marLeft w:val="274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65364">
          <w:marLeft w:val="850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083578">
          <w:marLeft w:val="850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03182">
          <w:marLeft w:val="1397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39071">
          <w:marLeft w:val="1397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301980">
          <w:marLeft w:val="1397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804183">
          <w:marLeft w:val="850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769639">
          <w:marLeft w:val="1397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43623">
          <w:marLeft w:val="1397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862667">
          <w:marLeft w:val="850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13448">
          <w:marLeft w:val="850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08505">
          <w:marLeft w:val="274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622491">
          <w:marLeft w:val="1397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547352">
          <w:marLeft w:val="850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231658">
          <w:marLeft w:val="850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30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16112">
          <w:marLeft w:val="27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01076">
          <w:marLeft w:val="27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67854">
          <w:marLeft w:val="27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228213">
          <w:marLeft w:val="27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77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76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7667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964545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798849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974694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32112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622981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170766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363186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211226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896634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97373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08514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237225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549088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926933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736998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05956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362728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2569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087039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427912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668170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62378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189494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231259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011764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712063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115128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102795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5904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15604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467285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6651285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518864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335212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932612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7258583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512113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154205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703488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456862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103138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186025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853855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347531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795289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1136571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2178425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26846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038210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76546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514562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9399513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630030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880560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438127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648897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4709283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19094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1117198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718113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801843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718609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749157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5354902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7052349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7739590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410238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105075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346310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8821153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539974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160229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534670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722762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964394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437129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014763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784766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08387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392608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24002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599259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990060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567276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387375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4038666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478968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311049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468836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880490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114406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716813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612843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271690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473714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1544595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6818667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758842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652255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904466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5635935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852212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95526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830961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421590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217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92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14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77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920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699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465811">
          <w:marLeft w:val="27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879796">
          <w:marLeft w:val="27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0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7097">
          <w:marLeft w:val="27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47844">
          <w:marLeft w:val="27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78417">
          <w:marLeft w:val="27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557347">
          <w:marLeft w:val="27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657841">
          <w:marLeft w:val="27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97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45518">
          <w:marLeft w:val="85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417736">
          <w:marLeft w:val="85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81924">
          <w:marLeft w:val="85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648815">
          <w:marLeft w:val="27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015165">
          <w:marLeft w:val="27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755424">
          <w:marLeft w:val="85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528194">
          <w:marLeft w:val="85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44487">
          <w:marLeft w:val="27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41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86548">
          <w:marLeft w:val="27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56902">
          <w:marLeft w:val="27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09612">
          <w:marLeft w:val="27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104228">
          <w:marLeft w:val="27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1707">
          <w:marLeft w:val="27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63972">
          <w:marLeft w:val="27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878826">
          <w:marLeft w:val="27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9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20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54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410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803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849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60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79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425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469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802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53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28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892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069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251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121761">
          <w:marLeft w:val="99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145403">
          <w:marLeft w:val="99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03554">
          <w:marLeft w:val="99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40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86449">
          <w:marLeft w:val="139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966535">
          <w:marLeft w:val="27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468360">
          <w:marLeft w:val="139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99974">
          <w:marLeft w:val="85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362296">
          <w:marLeft w:val="85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986577">
          <w:marLeft w:val="85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253951">
          <w:marLeft w:val="139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94180">
          <w:marLeft w:val="85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34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4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6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8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8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3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8502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44275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90447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90622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51416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1606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133211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1734078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819793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842035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576051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1844947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831889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667991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574907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776175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10330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314204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428889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758400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88599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587785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238476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115156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9939017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207768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7576217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264102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5176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191355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498289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1831962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2293837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796966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512064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589249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27553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877302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389319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126588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327077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10304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4959480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390796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323838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6789400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4498176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149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8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619344">
          <w:marLeft w:val="850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14685">
          <w:marLeft w:val="27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641232">
          <w:marLeft w:val="27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358628">
          <w:marLeft w:val="850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56960">
          <w:marLeft w:val="850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267110">
          <w:marLeft w:val="850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07510">
          <w:marLeft w:val="850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51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093930">
          <w:marLeft w:val="27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8914">
          <w:marLeft w:val="27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79633">
          <w:marLeft w:val="27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97973">
          <w:marLeft w:val="27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448367">
          <w:marLeft w:val="27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44658">
          <w:marLeft w:val="27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143168">
          <w:marLeft w:val="27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58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47606">
          <w:marLeft w:val="27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752254">
          <w:marLeft w:val="85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861387">
          <w:marLeft w:val="85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072636">
          <w:marLeft w:val="27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536813">
          <w:marLeft w:val="85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580729">
          <w:marLeft w:val="85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09621">
          <w:marLeft w:val="85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93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7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0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6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18721">
          <w:marLeft w:val="113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569825">
          <w:marLeft w:val="85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828633">
          <w:marLeft w:val="85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220452">
          <w:marLeft w:val="85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43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51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04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560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68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007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5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2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741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567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926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66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71598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602824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971112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475110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8304951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55197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32004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257811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134834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7478240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879183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109773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58634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630459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7088107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672948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90595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845014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4399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569636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585359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179351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64494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5744728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092190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674159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82095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5413467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5338546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3138065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95658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194604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361973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772807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060655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43551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538180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66469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716199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216470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764087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206193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437164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563849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945568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4963351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616072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49951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467795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009869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4338739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282908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136533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39662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920520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857403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168472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1062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30140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9392900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8577713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229576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834254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727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02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33876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500304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572474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798209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81407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292150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471978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0244265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7431117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962128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8814844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84611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737720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306885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911688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8298580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478387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395775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992497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6354593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174514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855410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48021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7567930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7044619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17388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72332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882446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1277809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182729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3156408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624527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576790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287162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813447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4791608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907971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173186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371089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9799578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937569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722179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992611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1683292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002835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943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22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89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32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852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8096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677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4360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593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8419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15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1889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33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7634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385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987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426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45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06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79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42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100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362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42625">
          <w:marLeft w:val="27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50334">
          <w:marLeft w:val="27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280777">
          <w:marLeft w:val="27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699579">
          <w:marLeft w:val="27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50597">
          <w:marLeft w:val="27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89788">
          <w:marLeft w:val="27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585927">
          <w:marLeft w:val="27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79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27075">
          <w:marLeft w:val="27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08689">
          <w:marLeft w:val="27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56637">
          <w:marLeft w:val="27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03700">
          <w:marLeft w:val="27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922177">
          <w:marLeft w:val="27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36394">
          <w:marLeft w:val="27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49900">
          <w:marLeft w:val="27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13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13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55158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22953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97301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041504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571426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239508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024808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3298477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471873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2200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850752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7183810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211003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42206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51230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92825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45288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80211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356400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327341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805664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12279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624299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106122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259356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01053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429169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389640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912152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724136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309041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440125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3500351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892747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356256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965382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733445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209715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3697764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308737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376398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5865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526769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306202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6365414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754478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478052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484286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18849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856416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251050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7586388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106480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885982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6496010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8861705">
                          <w:marLeft w:val="4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80265279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47420126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940735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5299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252902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737441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634878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972077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6586183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986598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443190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8163375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314096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45831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184541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43764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34087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409831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313642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3256676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825204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649406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201246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17162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281527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71160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0927250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0217842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0001069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066729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6993045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713298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004991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534752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969308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485871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0387104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50727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096409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337617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229462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94247118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32254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057792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528360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7448477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575570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074805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02938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454859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980111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8258565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401162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6567678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20436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408231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842981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1680850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828758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17510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489415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264625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968247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050942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5819599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484809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733692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71770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4114150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935402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899557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152775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744527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8723397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242777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447804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6932564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8045322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0730891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85739888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670262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0593780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3830421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031278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180200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842897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6979296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996325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9703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77772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0133498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7110675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0045986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6169964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130547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0148332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9375603">
                          <w:marLeft w:val="4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9354456">
                          <w:marLeft w:val="4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4020506">
                          <w:marLeft w:val="4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8457764">
                          <w:marLeft w:val="4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9976936">
                          <w:marLeft w:val="4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2333980">
                          <w:marLeft w:val="4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72673989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444445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2243693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7231839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8537710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272073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475345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4232416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3316440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8537421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053487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943587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559662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6281276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9010399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4652140">
                          <w:marLeft w:val="4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0562858">
                          <w:marLeft w:val="4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7237984">
                          <w:marLeft w:val="4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7184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1026020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44582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2641341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6198831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535169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842234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2997188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3304886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7411232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15191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8474320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3669243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6051719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6559243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9786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1144646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938057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7025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0298258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7811408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459354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577473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921198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9308666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997533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1286309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9288543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7125045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5473010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9082947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111238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34757126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6197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59972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540850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7917134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060716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355212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1969785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512532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308425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0825126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0631007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6219080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522094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910267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427156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656467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214762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285061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8331358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197198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990814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4457196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476985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104813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396395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1538960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26188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8516360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6275960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186210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894714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020505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4858941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8557899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485878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7250929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91734789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755466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572914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046631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479307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419730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150971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2108776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501437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48531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2149001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169114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368252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3477915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354975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430914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929640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7562408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3384211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136647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541408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570637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389054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145785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598736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550971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427685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420938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294756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5753121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030923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6406540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657930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752270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5541142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4065481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9131014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351321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087128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2346314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664412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161283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961899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76143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683669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6848359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2232125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2340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584000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1225725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487423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5715926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5451534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8573868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70792598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654023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69990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41794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066017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619176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131948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16510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1835380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651937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7414243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446459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073632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18075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883494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960794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292012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5832009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637007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1933000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20053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1636182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0564209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02336300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06672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711550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838740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445384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201358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7729427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8500048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35460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935299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4548409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5303045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46189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486759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85042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420938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7349366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57000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759741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16575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895054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6390110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7676019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9176101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957619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0284037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705855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381585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246194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721621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446638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784265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1795014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9287550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5257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209765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450557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888035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061946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035653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4415804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3735329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64268470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140105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77046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856274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8416893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78574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544459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8874680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352050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1902719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906453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1978854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6115083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5511065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622883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6799128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4177132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4305832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09946229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642160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221639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368792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270551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853597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197156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516991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63766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728107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8039126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6345153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46772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827157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94260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3477803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27131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923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235704">
          <w:marLeft w:val="27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32799">
          <w:marLeft w:val="27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74401">
          <w:marLeft w:val="27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6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712269">
          <w:marLeft w:val="821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83878">
          <w:marLeft w:val="821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90641">
          <w:marLeft w:val="821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92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8965">
          <w:marLeft w:val="85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08350">
          <w:marLeft w:val="113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628809">
          <w:marLeft w:val="85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004860">
          <w:marLeft w:val="85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5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46896">
          <w:marLeft w:val="27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0524">
          <w:marLeft w:val="27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15829">
          <w:marLeft w:val="27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438402">
          <w:marLeft w:val="27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71328">
          <w:marLeft w:val="27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48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9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18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968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665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72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79057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717585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282199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770166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4323866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500936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841381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8559111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7253894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070806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8683594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048254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165579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035139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464812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969207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7440237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354865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145575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1137877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2286389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55986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995498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248961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223316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976585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871748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492870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752545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52920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7458768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229809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6082338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83512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9672316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176897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172119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940292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979611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1154683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681256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1081028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276724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16839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344960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4892545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350656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601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659585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132229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923508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39332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3478978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28045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2966369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459730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16849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583974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382296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5990658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81268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506922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008439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820392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2435849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293947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24799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104144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9784663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462276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298461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932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9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55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16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324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134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503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6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74055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727626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404861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839154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7926775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921079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735602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005522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965596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555536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1319137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4478333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399876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757838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688949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7164718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9406199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395668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465351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864455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922160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1860430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0365059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253309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786394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640506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189193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09540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548877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573742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917093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28857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810469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268157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532024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8583486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7008337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91804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8663988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2957829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089466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81896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957438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400038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98601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331970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4728707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269994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687645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515838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8247423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269723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512533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837866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329667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843795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8472554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633039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086298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4404868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5620949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9210205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480090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053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733002">
          <w:marLeft w:val="821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08887">
          <w:marLeft w:val="821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00418">
          <w:marLeft w:val="821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92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067094">
          <w:marLeft w:val="139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994500">
          <w:marLeft w:val="85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84877">
          <w:marLeft w:val="139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09166">
          <w:marLeft w:val="85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11567">
          <w:marLeft w:val="139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91807">
          <w:marLeft w:val="139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326438">
          <w:marLeft w:val="139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836597">
          <w:marLeft w:val="27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45716">
          <w:marLeft w:val="139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87972">
          <w:marLeft w:val="139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031565">
          <w:marLeft w:val="85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79450">
          <w:marLeft w:val="139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1512">
          <w:marLeft w:val="85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windows-1256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osx/Library/Group%20Containers/UBF8T346G9.Office/User%20Content.localized/Templates.localized/Spotlight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9. The Mediastinum  Part IV: General Thoracic Surgery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EBE0C6D-C758-E848-A2DB-748FA1F69F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Spotlights.dotx</Template>
  <TotalTime>31</TotalTime>
  <Pages>2</Pages>
  <Words>562</Words>
  <Characters>3207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Spotlights on Cardiovascular &amp; Thoracic Surgery</vt:lpstr>
    </vt:vector>
  </TitlesOfParts>
  <Manager/>
  <Company>ASUH</Company>
  <LinksUpToDate>false</LinksUpToDate>
  <CharactersWithSpaces>3762</CharactersWithSpaces>
  <SharedDoc>false</SharedDoc>
  <HyperlinkBase/>
  <HLinks>
    <vt:vector size="1422" baseType="variant">
      <vt:variant>
        <vt:i4>6553607</vt:i4>
      </vt:variant>
      <vt:variant>
        <vt:i4>1347</vt:i4>
      </vt:variant>
      <vt:variant>
        <vt:i4>0</vt:i4>
      </vt:variant>
      <vt:variant>
        <vt:i4>5</vt:i4>
      </vt:variant>
      <vt:variant>
        <vt:lpwstr>http://www.ncbi.nlm.nih.gov/entrez/query.fcgi?cmd=Retrieve&amp;db=PubMed&amp;list_uids=8462332&amp;dopt=Abstract</vt:lpwstr>
      </vt:variant>
      <vt:variant>
        <vt:lpwstr/>
      </vt:variant>
      <vt:variant>
        <vt:i4>7208961</vt:i4>
      </vt:variant>
      <vt:variant>
        <vt:i4>1344</vt:i4>
      </vt:variant>
      <vt:variant>
        <vt:i4>0</vt:i4>
      </vt:variant>
      <vt:variant>
        <vt:i4>5</vt:i4>
      </vt:variant>
      <vt:variant>
        <vt:lpwstr>http://www.ncbi.nlm.nih.gov/entrez/query.fcgi?cmd=Retrieve&amp;db=PubMed&amp;list_uids=7570461&amp;dopt=Abstract</vt:lpwstr>
      </vt:variant>
      <vt:variant>
        <vt:lpwstr/>
      </vt:variant>
      <vt:variant>
        <vt:i4>4259861</vt:i4>
      </vt:variant>
      <vt:variant>
        <vt:i4>1341</vt:i4>
      </vt:variant>
      <vt:variant>
        <vt:i4>0</vt:i4>
      </vt:variant>
      <vt:variant>
        <vt:i4>5</vt:i4>
      </vt:variant>
      <vt:variant>
        <vt:lpwstr>http://www.ncbi.nlm.nih.gov/entrez/query.fcgi?cmd=Retrieve&amp;db=PubMed&amp;list_uids=758711&amp;dopt=Abstract</vt:lpwstr>
      </vt:variant>
      <vt:variant>
        <vt:lpwstr/>
      </vt:variant>
      <vt:variant>
        <vt:i4>6553611</vt:i4>
      </vt:variant>
      <vt:variant>
        <vt:i4>1338</vt:i4>
      </vt:variant>
      <vt:variant>
        <vt:i4>0</vt:i4>
      </vt:variant>
      <vt:variant>
        <vt:i4>5</vt:i4>
      </vt:variant>
      <vt:variant>
        <vt:lpwstr>http://www.ncbi.nlm.nih.gov/entrez/query.fcgi?cmd=Retrieve&amp;db=PubMed&amp;list_uids=7847965&amp;dopt=Abstract</vt:lpwstr>
      </vt:variant>
      <vt:variant>
        <vt:lpwstr/>
      </vt:variant>
      <vt:variant>
        <vt:i4>2359413</vt:i4>
      </vt:variant>
      <vt:variant>
        <vt:i4>1335</vt:i4>
      </vt:variant>
      <vt:variant>
        <vt:i4>0</vt:i4>
      </vt:variant>
      <vt:variant>
        <vt:i4>5</vt:i4>
      </vt:variant>
      <vt:variant>
        <vt:lpwstr>http://www.ctsnet.org/graphic/svc6.jpg</vt:lpwstr>
      </vt:variant>
      <vt:variant>
        <vt:lpwstr/>
      </vt:variant>
      <vt:variant>
        <vt:i4>2556021</vt:i4>
      </vt:variant>
      <vt:variant>
        <vt:i4>1332</vt:i4>
      </vt:variant>
      <vt:variant>
        <vt:i4>0</vt:i4>
      </vt:variant>
      <vt:variant>
        <vt:i4>5</vt:i4>
      </vt:variant>
      <vt:variant>
        <vt:lpwstr>http://www.ctsnet.org/graphic/svc5.jpg</vt:lpwstr>
      </vt:variant>
      <vt:variant>
        <vt:lpwstr/>
      </vt:variant>
      <vt:variant>
        <vt:i4>2490485</vt:i4>
      </vt:variant>
      <vt:variant>
        <vt:i4>1329</vt:i4>
      </vt:variant>
      <vt:variant>
        <vt:i4>0</vt:i4>
      </vt:variant>
      <vt:variant>
        <vt:i4>5</vt:i4>
      </vt:variant>
      <vt:variant>
        <vt:lpwstr>http://www.ctsnet.org/graphic/svc4.jpg</vt:lpwstr>
      </vt:variant>
      <vt:variant>
        <vt:lpwstr/>
      </vt:variant>
      <vt:variant>
        <vt:i4>2162805</vt:i4>
      </vt:variant>
      <vt:variant>
        <vt:i4>1326</vt:i4>
      </vt:variant>
      <vt:variant>
        <vt:i4>0</vt:i4>
      </vt:variant>
      <vt:variant>
        <vt:i4>5</vt:i4>
      </vt:variant>
      <vt:variant>
        <vt:lpwstr>http://www.ctsnet.org/graphic/svc3.jpg</vt:lpwstr>
      </vt:variant>
      <vt:variant>
        <vt:lpwstr/>
      </vt:variant>
      <vt:variant>
        <vt:i4>2097269</vt:i4>
      </vt:variant>
      <vt:variant>
        <vt:i4>1323</vt:i4>
      </vt:variant>
      <vt:variant>
        <vt:i4>0</vt:i4>
      </vt:variant>
      <vt:variant>
        <vt:i4>5</vt:i4>
      </vt:variant>
      <vt:variant>
        <vt:lpwstr>http://www.ctsnet.org/graphic/svc2.jpg</vt:lpwstr>
      </vt:variant>
      <vt:variant>
        <vt:lpwstr/>
      </vt:variant>
      <vt:variant>
        <vt:i4>2293877</vt:i4>
      </vt:variant>
      <vt:variant>
        <vt:i4>1320</vt:i4>
      </vt:variant>
      <vt:variant>
        <vt:i4>0</vt:i4>
      </vt:variant>
      <vt:variant>
        <vt:i4>5</vt:i4>
      </vt:variant>
      <vt:variant>
        <vt:lpwstr>http://www.ctsnet.org/graphic/svc1.jpg</vt:lpwstr>
      </vt:variant>
      <vt:variant>
        <vt:lpwstr/>
      </vt:variant>
      <vt:variant>
        <vt:i4>3997697</vt:i4>
      </vt:variant>
      <vt:variant>
        <vt:i4>1317</vt:i4>
      </vt:variant>
      <vt:variant>
        <vt:i4>0</vt:i4>
      </vt:variant>
      <vt:variant>
        <vt:i4>5</vt:i4>
      </vt:variant>
      <vt:variant>
        <vt:lpwstr>http://ats.ctsnetjournals.org/cgi/content/abstract/66/1/187</vt:lpwstr>
      </vt:variant>
      <vt:variant>
        <vt:lpwstr/>
      </vt:variant>
      <vt:variant>
        <vt:i4>458860</vt:i4>
      </vt:variant>
      <vt:variant>
        <vt:i4>1314</vt:i4>
      </vt:variant>
      <vt:variant>
        <vt:i4>0</vt:i4>
      </vt:variant>
      <vt:variant>
        <vt:i4>5</vt:i4>
      </vt:variant>
      <vt:variant>
        <vt:lpwstr>http://www.ncbi.nlm.nih.gov:80/entrez/query.fcgi?cmd=Retrieve&amp;db=PubMed&amp;list_uids=11154725&amp;dopt=Abstract</vt:lpwstr>
      </vt:variant>
      <vt:variant>
        <vt:lpwstr/>
      </vt:variant>
      <vt:variant>
        <vt:i4>196716</vt:i4>
      </vt:variant>
      <vt:variant>
        <vt:i4>1311</vt:i4>
      </vt:variant>
      <vt:variant>
        <vt:i4>0</vt:i4>
      </vt:variant>
      <vt:variant>
        <vt:i4>5</vt:i4>
      </vt:variant>
      <vt:variant>
        <vt:lpwstr>http://www.ncbi.nlm.nih.gov:80/entrez/query.fcgi?cmd=Retrieve&amp;db=PubMed&amp;list_uids=11154721&amp;dopt=Abstract</vt:lpwstr>
      </vt:variant>
      <vt:variant>
        <vt:lpwstr/>
      </vt:variant>
      <vt:variant>
        <vt:i4>2228336</vt:i4>
      </vt:variant>
      <vt:variant>
        <vt:i4>1308</vt:i4>
      </vt:variant>
      <vt:variant>
        <vt:i4>0</vt:i4>
      </vt:variant>
      <vt:variant>
        <vt:i4>5</vt:i4>
      </vt:variant>
      <vt:variant>
        <vt:lpwstr>http://www.ncbi.nlm.nih.gov:80/entrez/query.fcgi?cmd=Retrieve&amp;db=PubMed&amp;list_uids=8769494&amp;dopt=Abstract</vt:lpwstr>
      </vt:variant>
      <vt:variant>
        <vt:lpwstr/>
      </vt:variant>
      <vt:variant>
        <vt:i4>3342346</vt:i4>
      </vt:variant>
      <vt:variant>
        <vt:i4>1305</vt:i4>
      </vt:variant>
      <vt:variant>
        <vt:i4>0</vt:i4>
      </vt:variant>
      <vt:variant>
        <vt:i4>5</vt:i4>
      </vt:variant>
      <vt:variant>
        <vt:lpwstr>http://ats.ctsnetjournals.org/cgi/content/abstract/56/3/659</vt:lpwstr>
      </vt:variant>
      <vt:variant>
        <vt:lpwstr/>
      </vt:variant>
      <vt:variant>
        <vt:i4>524294</vt:i4>
      </vt:variant>
      <vt:variant>
        <vt:i4>1302</vt:i4>
      </vt:variant>
      <vt:variant>
        <vt:i4>0</vt:i4>
      </vt:variant>
      <vt:variant>
        <vt:i4>5</vt:i4>
      </vt:variant>
      <vt:variant>
        <vt:lpwstr>http://ats.ctsnetjournals.org/cgi/content/abstract/58/6/1698</vt:lpwstr>
      </vt:variant>
      <vt:variant>
        <vt:lpwstr/>
      </vt:variant>
      <vt:variant>
        <vt:i4>4128770</vt:i4>
      </vt:variant>
      <vt:variant>
        <vt:i4>1299</vt:i4>
      </vt:variant>
      <vt:variant>
        <vt:i4>0</vt:i4>
      </vt:variant>
      <vt:variant>
        <vt:i4>5</vt:i4>
      </vt:variant>
      <vt:variant>
        <vt:lpwstr>http://ats.ctsnetjournals.org/cgi/content/abstract/46/6/684</vt:lpwstr>
      </vt:variant>
      <vt:variant>
        <vt:lpwstr/>
      </vt:variant>
      <vt:variant>
        <vt:i4>2621562</vt:i4>
      </vt:variant>
      <vt:variant>
        <vt:i4>1296</vt:i4>
      </vt:variant>
      <vt:variant>
        <vt:i4>0</vt:i4>
      </vt:variant>
      <vt:variant>
        <vt:i4>5</vt:i4>
      </vt:variant>
      <vt:variant>
        <vt:lpwstr>http://www.ncbi.nlm.nih.gov:80/entrez/query.fcgi?cmd=Retrieve&amp;db=PubMed&amp;list_uids=1550888&amp;dopt=Abstract</vt:lpwstr>
      </vt:variant>
      <vt:variant>
        <vt:lpwstr/>
      </vt:variant>
      <vt:variant>
        <vt:i4>720901</vt:i4>
      </vt:variant>
      <vt:variant>
        <vt:i4>1293</vt:i4>
      </vt:variant>
      <vt:variant>
        <vt:i4>0</vt:i4>
      </vt:variant>
      <vt:variant>
        <vt:i4>5</vt:i4>
      </vt:variant>
      <vt:variant>
        <vt:lpwstr>http://ats.ctsnetjournals.org/cgi/content/abstract/72/6/1906</vt:lpwstr>
      </vt:variant>
      <vt:variant>
        <vt:lpwstr/>
      </vt:variant>
      <vt:variant>
        <vt:i4>5636108</vt:i4>
      </vt:variant>
      <vt:variant>
        <vt:i4>1290</vt:i4>
      </vt:variant>
      <vt:variant>
        <vt:i4>0</vt:i4>
      </vt:variant>
      <vt:variant>
        <vt:i4>5</vt:i4>
      </vt:variant>
      <vt:variant>
        <vt:lpwstr>http://jtcs.ctsnetjournals.org/cgi/content/abstract/99/2/210</vt:lpwstr>
      </vt:variant>
      <vt:variant>
        <vt:lpwstr/>
      </vt:variant>
      <vt:variant>
        <vt:i4>3538945</vt:i4>
      </vt:variant>
      <vt:variant>
        <vt:i4>1287</vt:i4>
      </vt:variant>
      <vt:variant>
        <vt:i4>0</vt:i4>
      </vt:variant>
      <vt:variant>
        <vt:i4>5</vt:i4>
      </vt:variant>
      <vt:variant>
        <vt:lpwstr>http://ats.ctsnetjournals.org/cgi/content/abstract/66/1/234</vt:lpwstr>
      </vt:variant>
      <vt:variant>
        <vt:lpwstr/>
      </vt:variant>
      <vt:variant>
        <vt:i4>7274510</vt:i4>
      </vt:variant>
      <vt:variant>
        <vt:i4>1284</vt:i4>
      </vt:variant>
      <vt:variant>
        <vt:i4>0</vt:i4>
      </vt:variant>
      <vt:variant>
        <vt:i4>5</vt:i4>
      </vt:variant>
      <vt:variant>
        <vt:lpwstr>http://jtcs.ctsnetjournals.org/cgi/content/abstract/89/1/82</vt:lpwstr>
      </vt:variant>
      <vt:variant>
        <vt:lpwstr/>
      </vt:variant>
      <vt:variant>
        <vt:i4>3211264</vt:i4>
      </vt:variant>
      <vt:variant>
        <vt:i4>1281</vt:i4>
      </vt:variant>
      <vt:variant>
        <vt:i4>0</vt:i4>
      </vt:variant>
      <vt:variant>
        <vt:i4>5</vt:i4>
      </vt:variant>
      <vt:variant>
        <vt:lpwstr>http://ats.ctsnetjournals.org/cgi/content/abstract/44/4/363</vt:lpwstr>
      </vt:variant>
      <vt:variant>
        <vt:lpwstr/>
      </vt:variant>
      <vt:variant>
        <vt:i4>5570564</vt:i4>
      </vt:variant>
      <vt:variant>
        <vt:i4>1278</vt:i4>
      </vt:variant>
      <vt:variant>
        <vt:i4>0</vt:i4>
      </vt:variant>
      <vt:variant>
        <vt:i4>5</vt:i4>
      </vt:variant>
      <vt:variant>
        <vt:lpwstr>http://jtcs.ctsnetjournals.org/cgi/content/abstract/99/4/691</vt:lpwstr>
      </vt:variant>
      <vt:variant>
        <vt:lpwstr/>
      </vt:variant>
      <vt:variant>
        <vt:i4>6094896</vt:i4>
      </vt:variant>
      <vt:variant>
        <vt:i4>1275</vt:i4>
      </vt:variant>
      <vt:variant>
        <vt:i4>0</vt:i4>
      </vt:variant>
      <vt:variant>
        <vt:i4>5</vt:i4>
      </vt:variant>
      <vt:variant>
        <vt:lpwstr>http://jtcs.ctsnetjournals.org/cgi/content/abstract/111/1/134</vt:lpwstr>
      </vt:variant>
      <vt:variant>
        <vt:lpwstr/>
      </vt:variant>
      <vt:variant>
        <vt:i4>3473420</vt:i4>
      </vt:variant>
      <vt:variant>
        <vt:i4>1272</vt:i4>
      </vt:variant>
      <vt:variant>
        <vt:i4>0</vt:i4>
      </vt:variant>
      <vt:variant>
        <vt:i4>5</vt:i4>
      </vt:variant>
      <vt:variant>
        <vt:lpwstr>http://ats.ctsnetjournals.org/cgi/content/abstract/67/1/208</vt:lpwstr>
      </vt:variant>
      <vt:variant>
        <vt:lpwstr/>
      </vt:variant>
      <vt:variant>
        <vt:i4>4063284</vt:i4>
      </vt:variant>
      <vt:variant>
        <vt:i4>1269</vt:i4>
      </vt:variant>
      <vt:variant>
        <vt:i4>0</vt:i4>
      </vt:variant>
      <vt:variant>
        <vt:i4>5</vt:i4>
      </vt:variant>
      <vt:variant>
        <vt:lpwstr>http://ats.ctsnetjournals.org/cgi/content/abstract/50/1/58</vt:lpwstr>
      </vt:variant>
      <vt:variant>
        <vt:lpwstr/>
      </vt:variant>
      <vt:variant>
        <vt:i4>4063239</vt:i4>
      </vt:variant>
      <vt:variant>
        <vt:i4>1266</vt:i4>
      </vt:variant>
      <vt:variant>
        <vt:i4>0</vt:i4>
      </vt:variant>
      <vt:variant>
        <vt:i4>5</vt:i4>
      </vt:variant>
      <vt:variant>
        <vt:lpwstr>http://ats.ctsnetjournals.org/cgi/content/abstract/51/6/888</vt:lpwstr>
      </vt:variant>
      <vt:variant>
        <vt:lpwstr/>
      </vt:variant>
      <vt:variant>
        <vt:i4>3473413</vt:i4>
      </vt:variant>
      <vt:variant>
        <vt:i4>1263</vt:i4>
      </vt:variant>
      <vt:variant>
        <vt:i4>0</vt:i4>
      </vt:variant>
      <vt:variant>
        <vt:i4>5</vt:i4>
      </vt:variant>
      <vt:variant>
        <vt:lpwstr>http://ats.ctsnetjournals.org/cgi/content/abstract/60/4/908</vt:lpwstr>
      </vt:variant>
      <vt:variant>
        <vt:lpwstr/>
      </vt:variant>
      <vt:variant>
        <vt:i4>5832752</vt:i4>
      </vt:variant>
      <vt:variant>
        <vt:i4>1260</vt:i4>
      </vt:variant>
      <vt:variant>
        <vt:i4>0</vt:i4>
      </vt:variant>
      <vt:variant>
        <vt:i4>5</vt:i4>
      </vt:variant>
      <vt:variant>
        <vt:lpwstr>http://jtcs.ctsnetjournals.org/cgi/content/abstract/112/2/376</vt:lpwstr>
      </vt:variant>
      <vt:variant>
        <vt:lpwstr/>
      </vt:variant>
      <vt:variant>
        <vt:i4>0</vt:i4>
      </vt:variant>
      <vt:variant>
        <vt:i4>1257</vt:i4>
      </vt:variant>
      <vt:variant>
        <vt:i4>0</vt:i4>
      </vt:variant>
      <vt:variant>
        <vt:i4>5</vt:i4>
      </vt:variant>
      <vt:variant>
        <vt:lpwstr>http://ats.ctsnetjournals.org/cgi/content/abstract/65/6/1520</vt:lpwstr>
      </vt:variant>
      <vt:variant>
        <vt:lpwstr/>
      </vt:variant>
      <vt:variant>
        <vt:i4>2949239</vt:i4>
      </vt:variant>
      <vt:variant>
        <vt:i4>1254</vt:i4>
      </vt:variant>
      <vt:variant>
        <vt:i4>0</vt:i4>
      </vt:variant>
      <vt:variant>
        <vt:i4>5</vt:i4>
      </vt:variant>
      <vt:variant>
        <vt:lpwstr>http://www.ncbi.nlm.nih.gov:80/entrez/query.fcgi?cmd=Retrieve&amp;db=PubMed&amp;list_uids=9930714&amp;dopt=Abstract</vt:lpwstr>
      </vt:variant>
      <vt:variant>
        <vt:lpwstr/>
      </vt:variant>
      <vt:variant>
        <vt:i4>108</vt:i4>
      </vt:variant>
      <vt:variant>
        <vt:i4>1251</vt:i4>
      </vt:variant>
      <vt:variant>
        <vt:i4>0</vt:i4>
      </vt:variant>
      <vt:variant>
        <vt:i4>5</vt:i4>
      </vt:variant>
      <vt:variant>
        <vt:lpwstr>http://www.ncbi.nlm.nih.gov:80/entrez/query.fcgi?cmd=Retrieve&amp;db=PubMed&amp;list_uids=11154722&amp;dopt=Abstract</vt:lpwstr>
      </vt:variant>
      <vt:variant>
        <vt:lpwstr/>
      </vt:variant>
      <vt:variant>
        <vt:i4>3407874</vt:i4>
      </vt:variant>
      <vt:variant>
        <vt:i4>1248</vt:i4>
      </vt:variant>
      <vt:variant>
        <vt:i4>0</vt:i4>
      </vt:variant>
      <vt:variant>
        <vt:i4>5</vt:i4>
      </vt:variant>
      <vt:variant>
        <vt:lpwstr>http://ats.ctsnetjournals.org/cgi/content/abstract/72/1/203</vt:lpwstr>
      </vt:variant>
      <vt:variant>
        <vt:lpwstr/>
      </vt:variant>
      <vt:variant>
        <vt:i4>3145731</vt:i4>
      </vt:variant>
      <vt:variant>
        <vt:i4>1245</vt:i4>
      </vt:variant>
      <vt:variant>
        <vt:i4>0</vt:i4>
      </vt:variant>
      <vt:variant>
        <vt:i4>5</vt:i4>
      </vt:variant>
      <vt:variant>
        <vt:lpwstr>http://ats.ctsnetjournals.org/cgi/content/abstract/49/2/179</vt:lpwstr>
      </vt:variant>
      <vt:variant>
        <vt:lpwstr/>
      </vt:variant>
      <vt:variant>
        <vt:i4>7077939</vt:i4>
      </vt:variant>
      <vt:variant>
        <vt:i4>1242</vt:i4>
      </vt:variant>
      <vt:variant>
        <vt:i4>0</vt:i4>
      </vt:variant>
      <vt:variant>
        <vt:i4>5</vt:i4>
      </vt:variant>
      <vt:variant>
        <vt:lpwstr>http://jtcs.ctsnetjournals.org/cgi/content/abstract/111/6/1200</vt:lpwstr>
      </vt:variant>
      <vt:variant>
        <vt:lpwstr/>
      </vt:variant>
      <vt:variant>
        <vt:i4>3932167</vt:i4>
      </vt:variant>
      <vt:variant>
        <vt:i4>1239</vt:i4>
      </vt:variant>
      <vt:variant>
        <vt:i4>0</vt:i4>
      </vt:variant>
      <vt:variant>
        <vt:i4>5</vt:i4>
      </vt:variant>
      <vt:variant>
        <vt:lpwstr>http://ats.ctsnetjournals.org/cgi/content/abstract/63/2/395</vt:lpwstr>
      </vt:variant>
      <vt:variant>
        <vt:lpwstr/>
      </vt:variant>
      <vt:variant>
        <vt:i4>3342391</vt:i4>
      </vt:variant>
      <vt:variant>
        <vt:i4>1236</vt:i4>
      </vt:variant>
      <vt:variant>
        <vt:i4>0</vt:i4>
      </vt:variant>
      <vt:variant>
        <vt:i4>5</vt:i4>
      </vt:variant>
      <vt:variant>
        <vt:lpwstr>http://ats.ctsnetjournals.org/cgi/content/abstract/65/1/36</vt:lpwstr>
      </vt:variant>
      <vt:variant>
        <vt:lpwstr/>
      </vt:variant>
      <vt:variant>
        <vt:i4>3276801</vt:i4>
      </vt:variant>
      <vt:variant>
        <vt:i4>1233</vt:i4>
      </vt:variant>
      <vt:variant>
        <vt:i4>0</vt:i4>
      </vt:variant>
      <vt:variant>
        <vt:i4>5</vt:i4>
      </vt:variant>
      <vt:variant>
        <vt:lpwstr>http://ats.ctsnetjournals.org/cgi/content/abstract/67/2/377</vt:lpwstr>
      </vt:variant>
      <vt:variant>
        <vt:lpwstr/>
      </vt:variant>
      <vt:variant>
        <vt:i4>3342339</vt:i4>
      </vt:variant>
      <vt:variant>
        <vt:i4>1230</vt:i4>
      </vt:variant>
      <vt:variant>
        <vt:i4>0</vt:i4>
      </vt:variant>
      <vt:variant>
        <vt:i4>5</vt:i4>
      </vt:variant>
      <vt:variant>
        <vt:lpwstr>http://ats.ctsnetjournals.org/cgi/content/abstract/67/2/462</vt:lpwstr>
      </vt:variant>
      <vt:variant>
        <vt:lpwstr/>
      </vt:variant>
      <vt:variant>
        <vt:i4>3538958</vt:i4>
      </vt:variant>
      <vt:variant>
        <vt:i4>1227</vt:i4>
      </vt:variant>
      <vt:variant>
        <vt:i4>0</vt:i4>
      </vt:variant>
      <vt:variant>
        <vt:i4>5</vt:i4>
      </vt:variant>
      <vt:variant>
        <vt:lpwstr>http://ats.ctsnetjournals.org/cgi/content/abstract/70/3/924</vt:lpwstr>
      </vt:variant>
      <vt:variant>
        <vt:lpwstr/>
      </vt:variant>
      <vt:variant>
        <vt:i4>851982</vt:i4>
      </vt:variant>
      <vt:variant>
        <vt:i4>1224</vt:i4>
      </vt:variant>
      <vt:variant>
        <vt:i4>0</vt:i4>
      </vt:variant>
      <vt:variant>
        <vt:i4>5</vt:i4>
      </vt:variant>
      <vt:variant>
        <vt:lpwstr>http://ats.ctsnetjournals.org/cgi/content/abstract/70/6/1891</vt:lpwstr>
      </vt:variant>
      <vt:variant>
        <vt:lpwstr/>
      </vt:variant>
      <vt:variant>
        <vt:i4>4</vt:i4>
      </vt:variant>
      <vt:variant>
        <vt:i4>1221</vt:i4>
      </vt:variant>
      <vt:variant>
        <vt:i4>0</vt:i4>
      </vt:variant>
      <vt:variant>
        <vt:i4>5</vt:i4>
      </vt:variant>
      <vt:variant>
        <vt:lpwstr>http://ats.ctsnetjournals.org/cgi/content/abstract/70/6/2004</vt:lpwstr>
      </vt:variant>
      <vt:variant>
        <vt:lpwstr/>
      </vt:variant>
      <vt:variant>
        <vt:i4>589830</vt:i4>
      </vt:variant>
      <vt:variant>
        <vt:i4>1218</vt:i4>
      </vt:variant>
      <vt:variant>
        <vt:i4>0</vt:i4>
      </vt:variant>
      <vt:variant>
        <vt:i4>5</vt:i4>
      </vt:variant>
      <vt:variant>
        <vt:lpwstr>http://ats.ctsnetjournals.org/cgi/content/abstract/72/4/1419</vt:lpwstr>
      </vt:variant>
      <vt:variant>
        <vt:lpwstr/>
      </vt:variant>
      <vt:variant>
        <vt:i4>65542</vt:i4>
      </vt:variant>
      <vt:variant>
        <vt:i4>1215</vt:i4>
      </vt:variant>
      <vt:variant>
        <vt:i4>0</vt:i4>
      </vt:variant>
      <vt:variant>
        <vt:i4>5</vt:i4>
      </vt:variant>
      <vt:variant>
        <vt:lpwstr>http://ats.ctsnetjournals.org/cgi/content/abstract/72/4/1411</vt:lpwstr>
      </vt:variant>
      <vt:variant>
        <vt:lpwstr/>
      </vt:variant>
      <vt:variant>
        <vt:i4>8192062</vt:i4>
      </vt:variant>
      <vt:variant>
        <vt:i4>1200</vt:i4>
      </vt:variant>
      <vt:variant>
        <vt:i4>0</vt:i4>
      </vt:variant>
      <vt:variant>
        <vt:i4>5</vt:i4>
      </vt:variant>
      <vt:variant>
        <vt:lpwstr>http://www.ctsnet.org/residents/ctsn/graphics/med2.jpg</vt:lpwstr>
      </vt:variant>
      <vt:variant>
        <vt:lpwstr/>
      </vt:variant>
      <vt:variant>
        <vt:i4>8126526</vt:i4>
      </vt:variant>
      <vt:variant>
        <vt:i4>1197</vt:i4>
      </vt:variant>
      <vt:variant>
        <vt:i4>0</vt:i4>
      </vt:variant>
      <vt:variant>
        <vt:i4>5</vt:i4>
      </vt:variant>
      <vt:variant>
        <vt:lpwstr>http://www.ctsnet.org/residents/ctsn/graphics/med3.jpg</vt:lpwstr>
      </vt:variant>
      <vt:variant>
        <vt:lpwstr/>
      </vt:variant>
      <vt:variant>
        <vt:i4>5177411</vt:i4>
      </vt:variant>
      <vt:variant>
        <vt:i4>1188</vt:i4>
      </vt:variant>
      <vt:variant>
        <vt:i4>0</vt:i4>
      </vt:variant>
      <vt:variant>
        <vt:i4>5</vt:i4>
      </vt:variant>
      <vt:variant>
        <vt:lpwstr>http://www.ctsnet.org/residents/ctsn/archives/not22.html</vt:lpwstr>
      </vt:variant>
      <vt:variant>
        <vt:lpwstr/>
      </vt:variant>
      <vt:variant>
        <vt:i4>8257598</vt:i4>
      </vt:variant>
      <vt:variant>
        <vt:i4>1185</vt:i4>
      </vt:variant>
      <vt:variant>
        <vt:i4>0</vt:i4>
      </vt:variant>
      <vt:variant>
        <vt:i4>5</vt:i4>
      </vt:variant>
      <vt:variant>
        <vt:lpwstr>http://www.ctsnet.org/residents/ctsn/graphics/med1.jpg</vt:lpwstr>
      </vt:variant>
      <vt:variant>
        <vt:lpwstr/>
      </vt:variant>
      <vt:variant>
        <vt:i4>655374</vt:i4>
      </vt:variant>
      <vt:variant>
        <vt:i4>1182</vt:i4>
      </vt:variant>
      <vt:variant>
        <vt:i4>0</vt:i4>
      </vt:variant>
      <vt:variant>
        <vt:i4>5</vt:i4>
      </vt:variant>
      <vt:variant>
        <vt:lpwstr>http://ats.ctsnetjournals.org/cgi/content/abstract/70/6/1799</vt:lpwstr>
      </vt:variant>
      <vt:variant>
        <vt:lpwstr/>
      </vt:variant>
      <vt:variant>
        <vt:i4>3276808</vt:i4>
      </vt:variant>
      <vt:variant>
        <vt:i4>1179</vt:i4>
      </vt:variant>
      <vt:variant>
        <vt:i4>0</vt:i4>
      </vt:variant>
      <vt:variant>
        <vt:i4>5</vt:i4>
      </vt:variant>
      <vt:variant>
        <vt:lpwstr>http://ats.ctsnetjournals.org/cgi/content/abstract/64/3/778</vt:lpwstr>
      </vt:variant>
      <vt:variant>
        <vt:lpwstr/>
      </vt:variant>
      <vt:variant>
        <vt:i4>5963781</vt:i4>
      </vt:variant>
      <vt:variant>
        <vt:i4>1176</vt:i4>
      </vt:variant>
      <vt:variant>
        <vt:i4>0</vt:i4>
      </vt:variant>
      <vt:variant>
        <vt:i4>5</vt:i4>
      </vt:variant>
      <vt:variant>
        <vt:lpwstr>http://jtcs.ctsnetjournals.org/cgi/content/abstract/83/2/194</vt:lpwstr>
      </vt:variant>
      <vt:variant>
        <vt:lpwstr/>
      </vt:variant>
      <vt:variant>
        <vt:i4>6225930</vt:i4>
      </vt:variant>
      <vt:variant>
        <vt:i4>1173</vt:i4>
      </vt:variant>
      <vt:variant>
        <vt:i4>0</vt:i4>
      </vt:variant>
      <vt:variant>
        <vt:i4>5</vt:i4>
      </vt:variant>
      <vt:variant>
        <vt:lpwstr>http://jtcs.ctsnetjournals.org/cgi/content/abstract/91/3/371</vt:lpwstr>
      </vt:variant>
      <vt:variant>
        <vt:lpwstr/>
      </vt:variant>
      <vt:variant>
        <vt:i4>3342338</vt:i4>
      </vt:variant>
      <vt:variant>
        <vt:i4>1170</vt:i4>
      </vt:variant>
      <vt:variant>
        <vt:i4>0</vt:i4>
      </vt:variant>
      <vt:variant>
        <vt:i4>5</vt:i4>
      </vt:variant>
      <vt:variant>
        <vt:lpwstr>http://ats.ctsnetjournals.org/cgi/content/abstract/45/2/144</vt:lpwstr>
      </vt:variant>
      <vt:variant>
        <vt:lpwstr/>
      </vt:variant>
      <vt:variant>
        <vt:i4>6684733</vt:i4>
      </vt:variant>
      <vt:variant>
        <vt:i4>1167</vt:i4>
      </vt:variant>
      <vt:variant>
        <vt:i4>0</vt:i4>
      </vt:variant>
      <vt:variant>
        <vt:i4>5</vt:i4>
      </vt:variant>
      <vt:variant>
        <vt:lpwstr>http://jtcs.ctsnetjournals.org/cgi/content/abstract/99/1/1</vt:lpwstr>
      </vt:variant>
      <vt:variant>
        <vt:lpwstr/>
      </vt:variant>
      <vt:variant>
        <vt:i4>2424948</vt:i4>
      </vt:variant>
      <vt:variant>
        <vt:i4>1164</vt:i4>
      </vt:variant>
      <vt:variant>
        <vt:i4>0</vt:i4>
      </vt:variant>
      <vt:variant>
        <vt:i4>5</vt:i4>
      </vt:variant>
      <vt:variant>
        <vt:lpwstr>http://www.ncbi.nlm.nih.gov:80/entrez/query.fcgi?cmd=Retrieve&amp;db=PubMed&amp;list_uids=9351721&amp;dopt=Abstract</vt:lpwstr>
      </vt:variant>
      <vt:variant>
        <vt:lpwstr/>
      </vt:variant>
      <vt:variant>
        <vt:i4>2424956</vt:i4>
      </vt:variant>
      <vt:variant>
        <vt:i4>1161</vt:i4>
      </vt:variant>
      <vt:variant>
        <vt:i4>0</vt:i4>
      </vt:variant>
      <vt:variant>
        <vt:i4>5</vt:i4>
      </vt:variant>
      <vt:variant>
        <vt:lpwstr>http://www.ncbi.nlm.nih.gov:80/entrez/query.fcgi?cmd=Retrieve&amp;db=PubMed&amp;list_uids=7859010&amp;dopt=Abstract</vt:lpwstr>
      </vt:variant>
      <vt:variant>
        <vt:lpwstr/>
      </vt:variant>
      <vt:variant>
        <vt:i4>3145734</vt:i4>
      </vt:variant>
      <vt:variant>
        <vt:i4>1158</vt:i4>
      </vt:variant>
      <vt:variant>
        <vt:i4>0</vt:i4>
      </vt:variant>
      <vt:variant>
        <vt:i4>5</vt:i4>
      </vt:variant>
      <vt:variant>
        <vt:lpwstr>http://ats.ctsnetjournals.org/cgi/content/abstract/41/3/276</vt:lpwstr>
      </vt:variant>
      <vt:variant>
        <vt:lpwstr/>
      </vt:variant>
      <vt:variant>
        <vt:i4>458856</vt:i4>
      </vt:variant>
      <vt:variant>
        <vt:i4>1155</vt:i4>
      </vt:variant>
      <vt:variant>
        <vt:i4>0</vt:i4>
      </vt:variant>
      <vt:variant>
        <vt:i4>5</vt:i4>
      </vt:variant>
      <vt:variant>
        <vt:lpwstr>http://www.ncbi.nlm.nih.gov:80/entrez/query.fcgi?cmd=Retrieve&amp;db=PubMed&amp;list_uids=10515532&amp;dopt=Abstract</vt:lpwstr>
      </vt:variant>
      <vt:variant>
        <vt:lpwstr/>
      </vt:variant>
      <vt:variant>
        <vt:i4>3276807</vt:i4>
      </vt:variant>
      <vt:variant>
        <vt:i4>1152</vt:i4>
      </vt:variant>
      <vt:variant>
        <vt:i4>0</vt:i4>
      </vt:variant>
      <vt:variant>
        <vt:i4>5</vt:i4>
      </vt:variant>
      <vt:variant>
        <vt:lpwstr>http://ats.ctsnetjournals.org/cgi/content/abstract/73/1/267</vt:lpwstr>
      </vt:variant>
      <vt:variant>
        <vt:lpwstr/>
      </vt:variant>
      <vt:variant>
        <vt:i4>5701681</vt:i4>
      </vt:variant>
      <vt:variant>
        <vt:i4>1149</vt:i4>
      </vt:variant>
      <vt:variant>
        <vt:i4>0</vt:i4>
      </vt:variant>
      <vt:variant>
        <vt:i4>5</vt:i4>
      </vt:variant>
      <vt:variant>
        <vt:lpwstr>http://jtcs.ctsnetjournals.org/cgi/content/abstract/104/2/381</vt:lpwstr>
      </vt:variant>
      <vt:variant>
        <vt:lpwstr/>
      </vt:variant>
      <vt:variant>
        <vt:i4>6422620</vt:i4>
      </vt:variant>
      <vt:variant>
        <vt:i4>1146</vt:i4>
      </vt:variant>
      <vt:variant>
        <vt:i4>0</vt:i4>
      </vt:variant>
      <vt:variant>
        <vt:i4>5</vt:i4>
      </vt:variant>
      <vt:variant>
        <vt:lpwstr>http://www.ctsnet.org/graphic/28_26_1.jpg</vt:lpwstr>
      </vt:variant>
      <vt:variant>
        <vt:lpwstr/>
      </vt:variant>
      <vt:variant>
        <vt:i4>6422616</vt:i4>
      </vt:variant>
      <vt:variant>
        <vt:i4>1143</vt:i4>
      </vt:variant>
      <vt:variant>
        <vt:i4>0</vt:i4>
      </vt:variant>
      <vt:variant>
        <vt:i4>5</vt:i4>
      </vt:variant>
      <vt:variant>
        <vt:lpwstr>http://www.ctsnet.org/graphic/28_22_1.jpg</vt:lpwstr>
      </vt:variant>
      <vt:variant>
        <vt:lpwstr/>
      </vt:variant>
      <vt:variant>
        <vt:i4>6422617</vt:i4>
      </vt:variant>
      <vt:variant>
        <vt:i4>1140</vt:i4>
      </vt:variant>
      <vt:variant>
        <vt:i4>0</vt:i4>
      </vt:variant>
      <vt:variant>
        <vt:i4>5</vt:i4>
      </vt:variant>
      <vt:variant>
        <vt:lpwstr>http://www.ctsnet.org/graphic/28_20_2.jpg</vt:lpwstr>
      </vt:variant>
      <vt:variant>
        <vt:lpwstr/>
      </vt:variant>
      <vt:variant>
        <vt:i4>6422618</vt:i4>
      </vt:variant>
      <vt:variant>
        <vt:i4>1137</vt:i4>
      </vt:variant>
      <vt:variant>
        <vt:i4>0</vt:i4>
      </vt:variant>
      <vt:variant>
        <vt:i4>5</vt:i4>
      </vt:variant>
      <vt:variant>
        <vt:lpwstr>http://www.ctsnet.org/graphic/28_20_1.jpg</vt:lpwstr>
      </vt:variant>
      <vt:variant>
        <vt:lpwstr/>
      </vt:variant>
      <vt:variant>
        <vt:i4>6357087</vt:i4>
      </vt:variant>
      <vt:variant>
        <vt:i4>1134</vt:i4>
      </vt:variant>
      <vt:variant>
        <vt:i4>0</vt:i4>
      </vt:variant>
      <vt:variant>
        <vt:i4>5</vt:i4>
      </vt:variant>
      <vt:variant>
        <vt:lpwstr>http://www.ctsnet.org/graphic/28_16_2.jpg</vt:lpwstr>
      </vt:variant>
      <vt:variant>
        <vt:lpwstr/>
      </vt:variant>
      <vt:variant>
        <vt:i4>6357084</vt:i4>
      </vt:variant>
      <vt:variant>
        <vt:i4>1131</vt:i4>
      </vt:variant>
      <vt:variant>
        <vt:i4>0</vt:i4>
      </vt:variant>
      <vt:variant>
        <vt:i4>5</vt:i4>
      </vt:variant>
      <vt:variant>
        <vt:lpwstr>http://www.ctsnet.org/graphic/28_16_1.jpg</vt:lpwstr>
      </vt:variant>
      <vt:variant>
        <vt:lpwstr/>
      </vt:variant>
      <vt:variant>
        <vt:i4>5242967</vt:i4>
      </vt:variant>
      <vt:variant>
        <vt:i4>1128</vt:i4>
      </vt:variant>
      <vt:variant>
        <vt:i4>0</vt:i4>
      </vt:variant>
      <vt:variant>
        <vt:i4>5</vt:i4>
      </vt:variant>
      <vt:variant>
        <vt:lpwstr>http://www.ctsnet.org/graphic/27_2_1.jpg</vt:lpwstr>
      </vt:variant>
      <vt:variant>
        <vt:lpwstr/>
      </vt:variant>
      <vt:variant>
        <vt:i4>6357082</vt:i4>
      </vt:variant>
      <vt:variant>
        <vt:i4>1125</vt:i4>
      </vt:variant>
      <vt:variant>
        <vt:i4>0</vt:i4>
      </vt:variant>
      <vt:variant>
        <vt:i4>5</vt:i4>
      </vt:variant>
      <vt:variant>
        <vt:lpwstr>http://www.ctsnet.org/graphic/28_10_1.jpg</vt:lpwstr>
      </vt:variant>
      <vt:variant>
        <vt:lpwstr/>
      </vt:variant>
      <vt:variant>
        <vt:i4>6357046</vt:i4>
      </vt:variant>
      <vt:variant>
        <vt:i4>1122</vt:i4>
      </vt:variant>
      <vt:variant>
        <vt:i4>0</vt:i4>
      </vt:variant>
      <vt:variant>
        <vt:i4>5</vt:i4>
      </vt:variant>
      <vt:variant>
        <vt:lpwstr>http://www.ctsnet.org/doc/5824</vt:lpwstr>
      </vt:variant>
      <vt:variant>
        <vt:lpwstr/>
      </vt:variant>
      <vt:variant>
        <vt:i4>917564</vt:i4>
      </vt:variant>
      <vt:variant>
        <vt:i4>1119</vt:i4>
      </vt:variant>
      <vt:variant>
        <vt:i4>0</vt:i4>
      </vt:variant>
      <vt:variant>
        <vt:i4>5</vt:i4>
      </vt:variant>
      <vt:variant>
        <vt:lpwstr>http://www.ctsnet.org/images/esodiag3.jpg</vt:lpwstr>
      </vt:variant>
      <vt:variant>
        <vt:lpwstr/>
      </vt:variant>
      <vt:variant>
        <vt:i4>917561</vt:i4>
      </vt:variant>
      <vt:variant>
        <vt:i4>1116</vt:i4>
      </vt:variant>
      <vt:variant>
        <vt:i4>0</vt:i4>
      </vt:variant>
      <vt:variant>
        <vt:i4>5</vt:i4>
      </vt:variant>
      <vt:variant>
        <vt:lpwstr>http://www.ctsnet.org/images/esodiag6.jpg</vt:lpwstr>
      </vt:variant>
      <vt:variant>
        <vt:lpwstr/>
      </vt:variant>
      <vt:variant>
        <vt:i4>917561</vt:i4>
      </vt:variant>
      <vt:variant>
        <vt:i4>1107</vt:i4>
      </vt:variant>
      <vt:variant>
        <vt:i4>0</vt:i4>
      </vt:variant>
      <vt:variant>
        <vt:i4>5</vt:i4>
      </vt:variant>
      <vt:variant>
        <vt:lpwstr>http://www.ctsnet.org/images/esodiag6.jpg</vt:lpwstr>
      </vt:variant>
      <vt:variant>
        <vt:lpwstr/>
      </vt:variant>
      <vt:variant>
        <vt:i4>917562</vt:i4>
      </vt:variant>
      <vt:variant>
        <vt:i4>1104</vt:i4>
      </vt:variant>
      <vt:variant>
        <vt:i4>0</vt:i4>
      </vt:variant>
      <vt:variant>
        <vt:i4>5</vt:i4>
      </vt:variant>
      <vt:variant>
        <vt:lpwstr>http://www.ctsnet.org/images/esodiag5.jpg</vt:lpwstr>
      </vt:variant>
      <vt:variant>
        <vt:lpwstr/>
      </vt:variant>
      <vt:variant>
        <vt:i4>917563</vt:i4>
      </vt:variant>
      <vt:variant>
        <vt:i4>1101</vt:i4>
      </vt:variant>
      <vt:variant>
        <vt:i4>0</vt:i4>
      </vt:variant>
      <vt:variant>
        <vt:i4>5</vt:i4>
      </vt:variant>
      <vt:variant>
        <vt:lpwstr>http://www.ctsnet.org/images/esodiag4.jpg</vt:lpwstr>
      </vt:variant>
      <vt:variant>
        <vt:lpwstr/>
      </vt:variant>
      <vt:variant>
        <vt:i4>917564</vt:i4>
      </vt:variant>
      <vt:variant>
        <vt:i4>1098</vt:i4>
      </vt:variant>
      <vt:variant>
        <vt:i4>0</vt:i4>
      </vt:variant>
      <vt:variant>
        <vt:i4>5</vt:i4>
      </vt:variant>
      <vt:variant>
        <vt:lpwstr>http://www.ctsnet.org/images/esodiag3.jpg</vt:lpwstr>
      </vt:variant>
      <vt:variant>
        <vt:lpwstr/>
      </vt:variant>
      <vt:variant>
        <vt:i4>917566</vt:i4>
      </vt:variant>
      <vt:variant>
        <vt:i4>1095</vt:i4>
      </vt:variant>
      <vt:variant>
        <vt:i4>0</vt:i4>
      </vt:variant>
      <vt:variant>
        <vt:i4>5</vt:i4>
      </vt:variant>
      <vt:variant>
        <vt:lpwstr>http://www.ctsnet.org/images/esodiag1.jpg</vt:lpwstr>
      </vt:variant>
      <vt:variant>
        <vt:lpwstr/>
      </vt:variant>
      <vt:variant>
        <vt:i4>6357082</vt:i4>
      </vt:variant>
      <vt:variant>
        <vt:i4>1092</vt:i4>
      </vt:variant>
      <vt:variant>
        <vt:i4>0</vt:i4>
      </vt:variant>
      <vt:variant>
        <vt:i4>5</vt:i4>
      </vt:variant>
      <vt:variant>
        <vt:lpwstr>http://www.ctsnet.org/graphic/28_10_1.jpg</vt:lpwstr>
      </vt:variant>
      <vt:variant>
        <vt:lpwstr/>
      </vt:variant>
      <vt:variant>
        <vt:i4>6160471</vt:i4>
      </vt:variant>
      <vt:variant>
        <vt:i4>1089</vt:i4>
      </vt:variant>
      <vt:variant>
        <vt:i4>0</vt:i4>
      </vt:variant>
      <vt:variant>
        <vt:i4>5</vt:i4>
      </vt:variant>
      <vt:variant>
        <vt:lpwstr>http://www.ctsnet.org/graphic/23_8_1.jpg</vt:lpwstr>
      </vt:variant>
      <vt:variant>
        <vt:lpwstr/>
      </vt:variant>
      <vt:variant>
        <vt:i4>7208970</vt:i4>
      </vt:variant>
      <vt:variant>
        <vt:i4>1086</vt:i4>
      </vt:variant>
      <vt:variant>
        <vt:i4>0</vt:i4>
      </vt:variant>
      <vt:variant>
        <vt:i4>5</vt:i4>
      </vt:variant>
      <vt:variant>
        <vt:lpwstr>http://www.ncbi.nlm.nih.gov/entrez/query.fcgi?cmd=Retrieve&amp;db=PubMed&amp;list_uids=1444787&amp;dopt=Abstract</vt:lpwstr>
      </vt:variant>
      <vt:variant>
        <vt:lpwstr/>
      </vt:variant>
      <vt:variant>
        <vt:i4>6553600</vt:i4>
      </vt:variant>
      <vt:variant>
        <vt:i4>1083</vt:i4>
      </vt:variant>
      <vt:variant>
        <vt:i4>0</vt:i4>
      </vt:variant>
      <vt:variant>
        <vt:i4>5</vt:i4>
      </vt:variant>
      <vt:variant>
        <vt:lpwstr>http://www.ncbi.nlm.nih.gov/entrez/query.fcgi?cmd=Retrieve&amp;db=PubMed&amp;list_uids=1570970&amp;dopt=Abstract</vt:lpwstr>
      </vt:variant>
      <vt:variant>
        <vt:lpwstr/>
      </vt:variant>
      <vt:variant>
        <vt:i4>6750216</vt:i4>
      </vt:variant>
      <vt:variant>
        <vt:i4>1080</vt:i4>
      </vt:variant>
      <vt:variant>
        <vt:i4>0</vt:i4>
      </vt:variant>
      <vt:variant>
        <vt:i4>5</vt:i4>
      </vt:variant>
      <vt:variant>
        <vt:lpwstr>http://www.ncbi.nlm.nih.gov/entrez/query.fcgi?cmd=Retrieve&amp;db=PubMed&amp;list_uids=8678645&amp;dopt=Abstract</vt:lpwstr>
      </vt:variant>
      <vt:variant>
        <vt:lpwstr/>
      </vt:variant>
      <vt:variant>
        <vt:i4>6815847</vt:i4>
      </vt:variant>
      <vt:variant>
        <vt:i4>1071</vt:i4>
      </vt:variant>
      <vt:variant>
        <vt:i4>0</vt:i4>
      </vt:variant>
      <vt:variant>
        <vt:i4>5</vt:i4>
      </vt:variant>
      <vt:variant>
        <vt:lpwstr>http://www.ctsnet.org/residents/ctsn/graphics/lungca11.jpg</vt:lpwstr>
      </vt:variant>
      <vt:variant>
        <vt:lpwstr/>
      </vt:variant>
      <vt:variant>
        <vt:i4>6881383</vt:i4>
      </vt:variant>
      <vt:variant>
        <vt:i4>1068</vt:i4>
      </vt:variant>
      <vt:variant>
        <vt:i4>0</vt:i4>
      </vt:variant>
      <vt:variant>
        <vt:i4>5</vt:i4>
      </vt:variant>
      <vt:variant>
        <vt:lpwstr>http://www.ctsnet.org/residents/ctsn/graphics/lungca10.jpg</vt:lpwstr>
      </vt:variant>
      <vt:variant>
        <vt:lpwstr/>
      </vt:variant>
      <vt:variant>
        <vt:i4>655420</vt:i4>
      </vt:variant>
      <vt:variant>
        <vt:i4>1065</vt:i4>
      </vt:variant>
      <vt:variant>
        <vt:i4>0</vt:i4>
      </vt:variant>
      <vt:variant>
        <vt:i4>5</vt:i4>
      </vt:variant>
      <vt:variant>
        <vt:lpwstr>http://www.ctsnet.org/residents/ctsn/graphics/lungca9.jpg</vt:lpwstr>
      </vt:variant>
      <vt:variant>
        <vt:lpwstr/>
      </vt:variant>
      <vt:variant>
        <vt:i4>4522075</vt:i4>
      </vt:variant>
      <vt:variant>
        <vt:i4>1062</vt:i4>
      </vt:variant>
      <vt:variant>
        <vt:i4>0</vt:i4>
      </vt:variant>
      <vt:variant>
        <vt:i4>5</vt:i4>
      </vt:variant>
      <vt:variant>
        <vt:lpwstr>http://www.ctsnet.org/graphic/24-stage2b.jpg</vt:lpwstr>
      </vt:variant>
      <vt:variant>
        <vt:lpwstr/>
      </vt:variant>
      <vt:variant>
        <vt:i4>4587611</vt:i4>
      </vt:variant>
      <vt:variant>
        <vt:i4>1059</vt:i4>
      </vt:variant>
      <vt:variant>
        <vt:i4>0</vt:i4>
      </vt:variant>
      <vt:variant>
        <vt:i4>5</vt:i4>
      </vt:variant>
      <vt:variant>
        <vt:lpwstr>http://www.ctsnet.org/graphic/24-stage2a.jpg</vt:lpwstr>
      </vt:variant>
      <vt:variant>
        <vt:lpwstr/>
      </vt:variant>
      <vt:variant>
        <vt:i4>4522072</vt:i4>
      </vt:variant>
      <vt:variant>
        <vt:i4>1056</vt:i4>
      </vt:variant>
      <vt:variant>
        <vt:i4>0</vt:i4>
      </vt:variant>
      <vt:variant>
        <vt:i4>5</vt:i4>
      </vt:variant>
      <vt:variant>
        <vt:lpwstr>http://www.ctsnet.org/graphic/24-stage1b.jpg</vt:lpwstr>
      </vt:variant>
      <vt:variant>
        <vt:lpwstr/>
      </vt:variant>
      <vt:variant>
        <vt:i4>4587608</vt:i4>
      </vt:variant>
      <vt:variant>
        <vt:i4>1053</vt:i4>
      </vt:variant>
      <vt:variant>
        <vt:i4>0</vt:i4>
      </vt:variant>
      <vt:variant>
        <vt:i4>5</vt:i4>
      </vt:variant>
      <vt:variant>
        <vt:lpwstr>http://www.ctsnet.org/graphic/24-stage1a.jpg</vt:lpwstr>
      </vt:variant>
      <vt:variant>
        <vt:lpwstr/>
      </vt:variant>
      <vt:variant>
        <vt:i4>4915267</vt:i4>
      </vt:variant>
      <vt:variant>
        <vt:i4>1044</vt:i4>
      </vt:variant>
      <vt:variant>
        <vt:i4>0</vt:i4>
      </vt:variant>
      <vt:variant>
        <vt:i4>5</vt:i4>
      </vt:variant>
      <vt:variant>
        <vt:lpwstr>http://www.ctsnet.org/residents/ctsn/archives/17tnm.html</vt:lpwstr>
      </vt:variant>
      <vt:variant>
        <vt:lpwstr/>
      </vt:variant>
      <vt:variant>
        <vt:i4>5046338</vt:i4>
      </vt:variant>
      <vt:variant>
        <vt:i4>1041</vt:i4>
      </vt:variant>
      <vt:variant>
        <vt:i4>0</vt:i4>
      </vt:variant>
      <vt:variant>
        <vt:i4>5</vt:i4>
      </vt:variant>
      <vt:variant>
        <vt:lpwstr>http://www.ctsnet.org/residents/ctsn/archives/17who.html</vt:lpwstr>
      </vt:variant>
      <vt:variant>
        <vt:lpwstr/>
      </vt:variant>
      <vt:variant>
        <vt:i4>655421</vt:i4>
      </vt:variant>
      <vt:variant>
        <vt:i4>1038</vt:i4>
      </vt:variant>
      <vt:variant>
        <vt:i4>0</vt:i4>
      </vt:variant>
      <vt:variant>
        <vt:i4>5</vt:i4>
      </vt:variant>
      <vt:variant>
        <vt:lpwstr>http://www.ctsnet.org/residents/ctsn/graphics/lungca8.jpg</vt:lpwstr>
      </vt:variant>
      <vt:variant>
        <vt:lpwstr/>
      </vt:variant>
      <vt:variant>
        <vt:i4>655410</vt:i4>
      </vt:variant>
      <vt:variant>
        <vt:i4>1035</vt:i4>
      </vt:variant>
      <vt:variant>
        <vt:i4>0</vt:i4>
      </vt:variant>
      <vt:variant>
        <vt:i4>5</vt:i4>
      </vt:variant>
      <vt:variant>
        <vt:lpwstr>http://www.ctsnet.org/residents/ctsn/graphics/lungca7.jpg</vt:lpwstr>
      </vt:variant>
      <vt:variant>
        <vt:lpwstr/>
      </vt:variant>
      <vt:variant>
        <vt:i4>655411</vt:i4>
      </vt:variant>
      <vt:variant>
        <vt:i4>1032</vt:i4>
      </vt:variant>
      <vt:variant>
        <vt:i4>0</vt:i4>
      </vt:variant>
      <vt:variant>
        <vt:i4>5</vt:i4>
      </vt:variant>
      <vt:variant>
        <vt:lpwstr>http://www.ctsnet.org/residents/ctsn/graphics/lungca6.jpg</vt:lpwstr>
      </vt:variant>
      <vt:variant>
        <vt:lpwstr/>
      </vt:variant>
      <vt:variant>
        <vt:i4>655408</vt:i4>
      </vt:variant>
      <vt:variant>
        <vt:i4>1029</vt:i4>
      </vt:variant>
      <vt:variant>
        <vt:i4>0</vt:i4>
      </vt:variant>
      <vt:variant>
        <vt:i4>5</vt:i4>
      </vt:variant>
      <vt:variant>
        <vt:lpwstr>http://www.ctsnet.org/residents/ctsn/graphics/lungca5.jpg</vt:lpwstr>
      </vt:variant>
      <vt:variant>
        <vt:lpwstr/>
      </vt:variant>
      <vt:variant>
        <vt:i4>655409</vt:i4>
      </vt:variant>
      <vt:variant>
        <vt:i4>1026</vt:i4>
      </vt:variant>
      <vt:variant>
        <vt:i4>0</vt:i4>
      </vt:variant>
      <vt:variant>
        <vt:i4>5</vt:i4>
      </vt:variant>
      <vt:variant>
        <vt:lpwstr>http://www.ctsnet.org/residents/ctsn/graphics/lungca4.jpg</vt:lpwstr>
      </vt:variant>
      <vt:variant>
        <vt:lpwstr/>
      </vt:variant>
      <vt:variant>
        <vt:i4>655414</vt:i4>
      </vt:variant>
      <vt:variant>
        <vt:i4>1023</vt:i4>
      </vt:variant>
      <vt:variant>
        <vt:i4>0</vt:i4>
      </vt:variant>
      <vt:variant>
        <vt:i4>5</vt:i4>
      </vt:variant>
      <vt:variant>
        <vt:lpwstr>http://www.ctsnet.org/residents/ctsn/graphics/lungca3.jpg</vt:lpwstr>
      </vt:variant>
      <vt:variant>
        <vt:lpwstr/>
      </vt:variant>
      <vt:variant>
        <vt:i4>655415</vt:i4>
      </vt:variant>
      <vt:variant>
        <vt:i4>1020</vt:i4>
      </vt:variant>
      <vt:variant>
        <vt:i4>0</vt:i4>
      </vt:variant>
      <vt:variant>
        <vt:i4>5</vt:i4>
      </vt:variant>
      <vt:variant>
        <vt:lpwstr>http://www.ctsnet.org/residents/ctsn/graphics/lungca2.jpg</vt:lpwstr>
      </vt:variant>
      <vt:variant>
        <vt:lpwstr/>
      </vt:variant>
      <vt:variant>
        <vt:i4>655412</vt:i4>
      </vt:variant>
      <vt:variant>
        <vt:i4>1017</vt:i4>
      </vt:variant>
      <vt:variant>
        <vt:i4>0</vt:i4>
      </vt:variant>
      <vt:variant>
        <vt:i4>5</vt:i4>
      </vt:variant>
      <vt:variant>
        <vt:lpwstr>http://www.ctsnet.org/residents/ctsn/graphics/lungca1.jpg</vt:lpwstr>
      </vt:variant>
      <vt:variant>
        <vt:lpwstr/>
      </vt:variant>
      <vt:variant>
        <vt:i4>7208963</vt:i4>
      </vt:variant>
      <vt:variant>
        <vt:i4>1014</vt:i4>
      </vt:variant>
      <vt:variant>
        <vt:i4>0</vt:i4>
      </vt:variant>
      <vt:variant>
        <vt:i4>5</vt:i4>
      </vt:variant>
      <vt:variant>
        <vt:lpwstr>http://www.ncbi.nlm.nih.gov/entrez/query.fcgi?cmd=Retrieve&amp;db=PubMed&amp;list_uids=7612754&amp;dopt=Abstract</vt:lpwstr>
      </vt:variant>
      <vt:variant>
        <vt:lpwstr/>
      </vt:variant>
      <vt:variant>
        <vt:i4>5767219</vt:i4>
      </vt:variant>
      <vt:variant>
        <vt:i4>1011</vt:i4>
      </vt:variant>
      <vt:variant>
        <vt:i4>0</vt:i4>
      </vt:variant>
      <vt:variant>
        <vt:i4>5</vt:i4>
      </vt:variant>
      <vt:variant>
        <vt:lpwstr>http://jtcs.ctsnetjournals.org/cgi/content/abstract/111/3/662</vt:lpwstr>
      </vt:variant>
      <vt:variant>
        <vt:lpwstr/>
      </vt:variant>
      <vt:variant>
        <vt:i4>917505</vt:i4>
      </vt:variant>
      <vt:variant>
        <vt:i4>1008</vt:i4>
      </vt:variant>
      <vt:variant>
        <vt:i4>0</vt:i4>
      </vt:variant>
      <vt:variant>
        <vt:i4>5</vt:i4>
      </vt:variant>
      <vt:variant>
        <vt:lpwstr>http://ats.ctsnetjournals.org/cgi/content/abstract/63/5/1368</vt:lpwstr>
      </vt:variant>
      <vt:variant>
        <vt:lpwstr/>
      </vt:variant>
      <vt:variant>
        <vt:i4>3145732</vt:i4>
      </vt:variant>
      <vt:variant>
        <vt:i4>1005</vt:i4>
      </vt:variant>
      <vt:variant>
        <vt:i4>0</vt:i4>
      </vt:variant>
      <vt:variant>
        <vt:i4>5</vt:i4>
      </vt:variant>
      <vt:variant>
        <vt:lpwstr>http://ats.ctsnetjournals.org/cgi/content/abstract/71/2/443</vt:lpwstr>
      </vt:variant>
      <vt:variant>
        <vt:lpwstr/>
      </vt:variant>
      <vt:variant>
        <vt:i4>5832763</vt:i4>
      </vt:variant>
      <vt:variant>
        <vt:i4>1002</vt:i4>
      </vt:variant>
      <vt:variant>
        <vt:i4>0</vt:i4>
      </vt:variant>
      <vt:variant>
        <vt:i4>5</vt:i4>
      </vt:variant>
      <vt:variant>
        <vt:lpwstr>http://jtcs.ctsnetjournals.org/cgi/content/abstract/121/3/448</vt:lpwstr>
      </vt:variant>
      <vt:variant>
        <vt:lpwstr/>
      </vt:variant>
      <vt:variant>
        <vt:i4>7274502</vt:i4>
      </vt:variant>
      <vt:variant>
        <vt:i4>999</vt:i4>
      </vt:variant>
      <vt:variant>
        <vt:i4>0</vt:i4>
      </vt:variant>
      <vt:variant>
        <vt:i4>5</vt:i4>
      </vt:variant>
      <vt:variant>
        <vt:lpwstr>http://www.ncbi.nlm.nih.gov/entrez/query.fcgi?cmd=Retrieve&amp;db=PubMed&amp;list_uids=1404540&amp;dopt=Abstract</vt:lpwstr>
      </vt:variant>
      <vt:variant>
        <vt:lpwstr/>
      </vt:variant>
      <vt:variant>
        <vt:i4>5505037</vt:i4>
      </vt:variant>
      <vt:variant>
        <vt:i4>996</vt:i4>
      </vt:variant>
      <vt:variant>
        <vt:i4>0</vt:i4>
      </vt:variant>
      <vt:variant>
        <vt:i4>5</vt:i4>
      </vt:variant>
      <vt:variant>
        <vt:lpwstr>http://jtcs.ctsnetjournals.org/cgi/content/abstract/83/2/218</vt:lpwstr>
      </vt:variant>
      <vt:variant>
        <vt:lpwstr/>
      </vt:variant>
      <vt:variant>
        <vt:i4>3604495</vt:i4>
      </vt:variant>
      <vt:variant>
        <vt:i4>993</vt:i4>
      </vt:variant>
      <vt:variant>
        <vt:i4>0</vt:i4>
      </vt:variant>
      <vt:variant>
        <vt:i4>5</vt:i4>
      </vt:variant>
      <vt:variant>
        <vt:lpwstr>http://ats.ctsnetjournals.org/cgi/content/abstract/65/4/927</vt:lpwstr>
      </vt:variant>
      <vt:variant>
        <vt:lpwstr/>
      </vt:variant>
      <vt:variant>
        <vt:i4>3932170</vt:i4>
      </vt:variant>
      <vt:variant>
        <vt:i4>990</vt:i4>
      </vt:variant>
      <vt:variant>
        <vt:i4>0</vt:i4>
      </vt:variant>
      <vt:variant>
        <vt:i4>5</vt:i4>
      </vt:variant>
      <vt:variant>
        <vt:lpwstr>http://ats.ctsnetjournals.org/cgi/content/abstract/69/3/898</vt:lpwstr>
      </vt:variant>
      <vt:variant>
        <vt:lpwstr/>
      </vt:variant>
      <vt:variant>
        <vt:i4>6160438</vt:i4>
      </vt:variant>
      <vt:variant>
        <vt:i4>987</vt:i4>
      </vt:variant>
      <vt:variant>
        <vt:i4>0</vt:i4>
      </vt:variant>
      <vt:variant>
        <vt:i4>5</vt:i4>
      </vt:variant>
      <vt:variant>
        <vt:lpwstr>http://jtcs.ctsnetjournals.org/cgi/content/abstract/119/5/906</vt:lpwstr>
      </vt:variant>
      <vt:variant>
        <vt:lpwstr/>
      </vt:variant>
      <vt:variant>
        <vt:i4>7143515</vt:i4>
      </vt:variant>
      <vt:variant>
        <vt:i4>984</vt:i4>
      </vt:variant>
      <vt:variant>
        <vt:i4>0</vt:i4>
      </vt:variant>
      <vt:variant>
        <vt:i4>5</vt:i4>
      </vt:variant>
      <vt:variant>
        <vt:lpwstr>http://www.ctsnet.org/graphic/14_12_1.jpg</vt:lpwstr>
      </vt:variant>
      <vt:variant>
        <vt:lpwstr/>
      </vt:variant>
      <vt:variant>
        <vt:i4>7143513</vt:i4>
      </vt:variant>
      <vt:variant>
        <vt:i4>981</vt:i4>
      </vt:variant>
      <vt:variant>
        <vt:i4>0</vt:i4>
      </vt:variant>
      <vt:variant>
        <vt:i4>5</vt:i4>
      </vt:variant>
      <vt:variant>
        <vt:lpwstr>http://www.ctsnet.org/graphic/14_10_1.jpg</vt:lpwstr>
      </vt:variant>
      <vt:variant>
        <vt:lpwstr/>
      </vt:variant>
      <vt:variant>
        <vt:i4>5832788</vt:i4>
      </vt:variant>
      <vt:variant>
        <vt:i4>978</vt:i4>
      </vt:variant>
      <vt:variant>
        <vt:i4>0</vt:i4>
      </vt:variant>
      <vt:variant>
        <vt:i4>5</vt:i4>
      </vt:variant>
      <vt:variant>
        <vt:lpwstr>http://www.ctsnet.org/graphic/14_8_1.jpg</vt:lpwstr>
      </vt:variant>
      <vt:variant>
        <vt:lpwstr/>
      </vt:variant>
      <vt:variant>
        <vt:i4>5505108</vt:i4>
      </vt:variant>
      <vt:variant>
        <vt:i4>975</vt:i4>
      </vt:variant>
      <vt:variant>
        <vt:i4>0</vt:i4>
      </vt:variant>
      <vt:variant>
        <vt:i4>5</vt:i4>
      </vt:variant>
      <vt:variant>
        <vt:lpwstr>http://www.ctsnet.org/graphic/14_5_1.jpg</vt:lpwstr>
      </vt:variant>
      <vt:variant>
        <vt:lpwstr/>
      </vt:variant>
      <vt:variant>
        <vt:i4>5374036</vt:i4>
      </vt:variant>
      <vt:variant>
        <vt:i4>972</vt:i4>
      </vt:variant>
      <vt:variant>
        <vt:i4>0</vt:i4>
      </vt:variant>
      <vt:variant>
        <vt:i4>5</vt:i4>
      </vt:variant>
      <vt:variant>
        <vt:lpwstr>http://www.ctsnet.org/graphic/14_3_1.jpg</vt:lpwstr>
      </vt:variant>
      <vt:variant>
        <vt:lpwstr/>
      </vt:variant>
      <vt:variant>
        <vt:i4>7143425</vt:i4>
      </vt:variant>
      <vt:variant>
        <vt:i4>969</vt:i4>
      </vt:variant>
      <vt:variant>
        <vt:i4>0</vt:i4>
      </vt:variant>
      <vt:variant>
        <vt:i4>5</vt:i4>
      </vt:variant>
      <vt:variant>
        <vt:lpwstr>http://www.ncbi.nlm.nih.gov/entrez/query.fcgi?cmd=Retrieve&amp;db=PubMed&amp;list_uids=3307471&amp;dopt=Abstract</vt:lpwstr>
      </vt:variant>
      <vt:variant>
        <vt:lpwstr/>
      </vt:variant>
      <vt:variant>
        <vt:i4>327681</vt:i4>
      </vt:variant>
      <vt:variant>
        <vt:i4>966</vt:i4>
      </vt:variant>
      <vt:variant>
        <vt:i4>0</vt:i4>
      </vt:variant>
      <vt:variant>
        <vt:i4>5</vt:i4>
      </vt:variant>
      <vt:variant>
        <vt:lpwstr>http://ats.ctsnetjournals.org/cgi/content/abstract/62/5/1474</vt:lpwstr>
      </vt:variant>
      <vt:variant>
        <vt:lpwstr/>
      </vt:variant>
      <vt:variant>
        <vt:i4>327684</vt:i4>
      </vt:variant>
      <vt:variant>
        <vt:i4>963</vt:i4>
      </vt:variant>
      <vt:variant>
        <vt:i4>0</vt:i4>
      </vt:variant>
      <vt:variant>
        <vt:i4>5</vt:i4>
      </vt:variant>
      <vt:variant>
        <vt:lpwstr>http://ats.ctsnetjournals.org/cgi/content/abstract/61/6/1626</vt:lpwstr>
      </vt:variant>
      <vt:variant>
        <vt:lpwstr/>
      </vt:variant>
      <vt:variant>
        <vt:i4>655360</vt:i4>
      </vt:variant>
      <vt:variant>
        <vt:i4>960</vt:i4>
      </vt:variant>
      <vt:variant>
        <vt:i4>0</vt:i4>
      </vt:variant>
      <vt:variant>
        <vt:i4>5</vt:i4>
      </vt:variant>
      <vt:variant>
        <vt:lpwstr>http://ats.ctsnetjournals.org/cgi/content/abstract/72/5/1668</vt:lpwstr>
      </vt:variant>
      <vt:variant>
        <vt:lpwstr/>
      </vt:variant>
      <vt:variant>
        <vt:i4>3145730</vt:i4>
      </vt:variant>
      <vt:variant>
        <vt:i4>957</vt:i4>
      </vt:variant>
      <vt:variant>
        <vt:i4>0</vt:i4>
      </vt:variant>
      <vt:variant>
        <vt:i4>5</vt:i4>
      </vt:variant>
      <vt:variant>
        <vt:lpwstr>http://ats.ctsnetjournals.org/cgi/content/abstract/72/1/243</vt:lpwstr>
      </vt:variant>
      <vt:variant>
        <vt:lpwstr/>
      </vt:variant>
      <vt:variant>
        <vt:i4>5898303</vt:i4>
      </vt:variant>
      <vt:variant>
        <vt:i4>954</vt:i4>
      </vt:variant>
      <vt:variant>
        <vt:i4>0</vt:i4>
      </vt:variant>
      <vt:variant>
        <vt:i4>5</vt:i4>
      </vt:variant>
      <vt:variant>
        <vt:lpwstr>http://jtcs.ctsnetjournals.org/cgi/content/abstract/116/6/943</vt:lpwstr>
      </vt:variant>
      <vt:variant>
        <vt:lpwstr/>
      </vt:variant>
      <vt:variant>
        <vt:i4>3276809</vt:i4>
      </vt:variant>
      <vt:variant>
        <vt:i4>951</vt:i4>
      </vt:variant>
      <vt:variant>
        <vt:i4>0</vt:i4>
      </vt:variant>
      <vt:variant>
        <vt:i4>5</vt:i4>
      </vt:variant>
      <vt:variant>
        <vt:lpwstr>http://ats.ctsnetjournals.org/cgi/content/abstract/62/4/976</vt:lpwstr>
      </vt:variant>
      <vt:variant>
        <vt:lpwstr/>
      </vt:variant>
      <vt:variant>
        <vt:i4>7274499</vt:i4>
      </vt:variant>
      <vt:variant>
        <vt:i4>948</vt:i4>
      </vt:variant>
      <vt:variant>
        <vt:i4>0</vt:i4>
      </vt:variant>
      <vt:variant>
        <vt:i4>5</vt:i4>
      </vt:variant>
      <vt:variant>
        <vt:lpwstr>http://www.ncbi.nlm.nih.gov/entrez/query.fcgi?cmd=Retrieve&amp;db=PubMed&amp;list_uids=7612755&amp;dopt=Abstract</vt:lpwstr>
      </vt:variant>
      <vt:variant>
        <vt:lpwstr/>
      </vt:variant>
      <vt:variant>
        <vt:i4>7077891</vt:i4>
      </vt:variant>
      <vt:variant>
        <vt:i4>945</vt:i4>
      </vt:variant>
      <vt:variant>
        <vt:i4>0</vt:i4>
      </vt:variant>
      <vt:variant>
        <vt:i4>5</vt:i4>
      </vt:variant>
      <vt:variant>
        <vt:lpwstr>http://www.ncbi.nlm.nih.gov/entrez/query.fcgi?cmd=Retrieve&amp;db=PubMed&amp;list_uids=7612756&amp;dopt=Abstract</vt:lpwstr>
      </vt:variant>
      <vt:variant>
        <vt:lpwstr/>
      </vt:variant>
      <vt:variant>
        <vt:i4>131079</vt:i4>
      </vt:variant>
      <vt:variant>
        <vt:i4>942</vt:i4>
      </vt:variant>
      <vt:variant>
        <vt:i4>0</vt:i4>
      </vt:variant>
      <vt:variant>
        <vt:i4>5</vt:i4>
      </vt:variant>
      <vt:variant>
        <vt:lpwstr>http://ats.ctsnetjournals.org/cgi/content/abstract/72/5/1711</vt:lpwstr>
      </vt:variant>
      <vt:variant>
        <vt:lpwstr/>
      </vt:variant>
      <vt:variant>
        <vt:i4>458810</vt:i4>
      </vt:variant>
      <vt:variant>
        <vt:i4>933</vt:i4>
      </vt:variant>
      <vt:variant>
        <vt:i4>0</vt:i4>
      </vt:variant>
      <vt:variant>
        <vt:i4>5</vt:i4>
      </vt:variant>
      <vt:variant>
        <vt:lpwstr>http://www.ctsnet.org/residents/ctsn/graphics/labrem5.jpg</vt:lpwstr>
      </vt:variant>
      <vt:variant>
        <vt:lpwstr/>
      </vt:variant>
      <vt:variant>
        <vt:i4>458811</vt:i4>
      </vt:variant>
      <vt:variant>
        <vt:i4>930</vt:i4>
      </vt:variant>
      <vt:variant>
        <vt:i4>0</vt:i4>
      </vt:variant>
      <vt:variant>
        <vt:i4>5</vt:i4>
      </vt:variant>
      <vt:variant>
        <vt:lpwstr>http://www.ctsnet.org/residents/ctsn/graphics/labrem4.jpg</vt:lpwstr>
      </vt:variant>
      <vt:variant>
        <vt:lpwstr/>
      </vt:variant>
      <vt:variant>
        <vt:i4>458812</vt:i4>
      </vt:variant>
      <vt:variant>
        <vt:i4>927</vt:i4>
      </vt:variant>
      <vt:variant>
        <vt:i4>0</vt:i4>
      </vt:variant>
      <vt:variant>
        <vt:i4>5</vt:i4>
      </vt:variant>
      <vt:variant>
        <vt:lpwstr>http://www.ctsnet.org/residents/ctsn/graphics/labrem3.jpg</vt:lpwstr>
      </vt:variant>
      <vt:variant>
        <vt:lpwstr/>
      </vt:variant>
      <vt:variant>
        <vt:i4>458813</vt:i4>
      </vt:variant>
      <vt:variant>
        <vt:i4>924</vt:i4>
      </vt:variant>
      <vt:variant>
        <vt:i4>0</vt:i4>
      </vt:variant>
      <vt:variant>
        <vt:i4>5</vt:i4>
      </vt:variant>
      <vt:variant>
        <vt:lpwstr>http://www.ctsnet.org/residents/ctsn/graphics/labrem2.jpg</vt:lpwstr>
      </vt:variant>
      <vt:variant>
        <vt:lpwstr/>
      </vt:variant>
      <vt:variant>
        <vt:i4>458814</vt:i4>
      </vt:variant>
      <vt:variant>
        <vt:i4>921</vt:i4>
      </vt:variant>
      <vt:variant>
        <vt:i4>0</vt:i4>
      </vt:variant>
      <vt:variant>
        <vt:i4>5</vt:i4>
      </vt:variant>
      <vt:variant>
        <vt:lpwstr>http://www.ctsnet.org/residents/ctsn/graphics/labrem1.jpg</vt:lpwstr>
      </vt:variant>
      <vt:variant>
        <vt:lpwstr/>
      </vt:variant>
      <vt:variant>
        <vt:i4>131074</vt:i4>
      </vt:variant>
      <vt:variant>
        <vt:i4>918</vt:i4>
      </vt:variant>
      <vt:variant>
        <vt:i4>0</vt:i4>
      </vt:variant>
      <vt:variant>
        <vt:i4>5</vt:i4>
      </vt:variant>
      <vt:variant>
        <vt:lpwstr>http://ats.ctsnetjournals.org/cgi/content/abstract/61/6/1641</vt:lpwstr>
      </vt:variant>
      <vt:variant>
        <vt:lpwstr/>
      </vt:variant>
      <vt:variant>
        <vt:i4>3538956</vt:i4>
      </vt:variant>
      <vt:variant>
        <vt:i4>915</vt:i4>
      </vt:variant>
      <vt:variant>
        <vt:i4>0</vt:i4>
      </vt:variant>
      <vt:variant>
        <vt:i4>5</vt:i4>
      </vt:variant>
      <vt:variant>
        <vt:lpwstr>http://ats.ctsnetjournals.org/cgi/content/abstract/60/4/931</vt:lpwstr>
      </vt:variant>
      <vt:variant>
        <vt:lpwstr/>
      </vt:variant>
      <vt:variant>
        <vt:i4>3211266</vt:i4>
      </vt:variant>
      <vt:variant>
        <vt:i4>912</vt:i4>
      </vt:variant>
      <vt:variant>
        <vt:i4>0</vt:i4>
      </vt:variant>
      <vt:variant>
        <vt:i4>5</vt:i4>
      </vt:variant>
      <vt:variant>
        <vt:lpwstr>http://ats.ctsnetjournals.org/cgi/content/abstract/52/3/576</vt:lpwstr>
      </vt:variant>
      <vt:variant>
        <vt:lpwstr/>
      </vt:variant>
      <vt:variant>
        <vt:i4>5636147</vt:i4>
      </vt:variant>
      <vt:variant>
        <vt:i4>909</vt:i4>
      </vt:variant>
      <vt:variant>
        <vt:i4>0</vt:i4>
      </vt:variant>
      <vt:variant>
        <vt:i4>5</vt:i4>
      </vt:variant>
      <vt:variant>
        <vt:lpwstr>http://jtcs.ctsnetjournals.org/cgi/content/abstract/112/2/385</vt:lpwstr>
      </vt:variant>
      <vt:variant>
        <vt:lpwstr/>
      </vt:variant>
      <vt:variant>
        <vt:i4>262242</vt:i4>
      </vt:variant>
      <vt:variant>
        <vt:i4>906</vt:i4>
      </vt:variant>
      <vt:variant>
        <vt:i4>0</vt:i4>
      </vt:variant>
      <vt:variant>
        <vt:i4>5</vt:i4>
      </vt:variant>
      <vt:variant>
        <vt:lpwstr>http://www.ncbi.nlm.nih.gov:80/entrez/query.fcgi?cmd=Retrieve&amp;db=PubMed&amp;list_uids=10727592&amp;dopt=Abstract</vt:lpwstr>
      </vt:variant>
      <vt:variant>
        <vt:lpwstr/>
      </vt:variant>
      <vt:variant>
        <vt:i4>3145743</vt:i4>
      </vt:variant>
      <vt:variant>
        <vt:i4>903</vt:i4>
      </vt:variant>
      <vt:variant>
        <vt:i4>0</vt:i4>
      </vt:variant>
      <vt:variant>
        <vt:i4>5</vt:i4>
      </vt:variant>
      <vt:variant>
        <vt:lpwstr>http://ats.ctsnetjournals.org/cgi/content/abstract/69/2/357</vt:lpwstr>
      </vt:variant>
      <vt:variant>
        <vt:lpwstr/>
      </vt:variant>
      <vt:variant>
        <vt:i4>3211264</vt:i4>
      </vt:variant>
      <vt:variant>
        <vt:i4>900</vt:i4>
      </vt:variant>
      <vt:variant>
        <vt:i4>0</vt:i4>
      </vt:variant>
      <vt:variant>
        <vt:i4>5</vt:i4>
      </vt:variant>
      <vt:variant>
        <vt:lpwstr>http://ats.ctsnetjournals.org/cgi/content/abstract/70/1/253</vt:lpwstr>
      </vt:variant>
      <vt:variant>
        <vt:lpwstr/>
      </vt:variant>
      <vt:variant>
        <vt:i4>3473412</vt:i4>
      </vt:variant>
      <vt:variant>
        <vt:i4>897</vt:i4>
      </vt:variant>
      <vt:variant>
        <vt:i4>0</vt:i4>
      </vt:variant>
      <vt:variant>
        <vt:i4>5</vt:i4>
      </vt:variant>
      <vt:variant>
        <vt:lpwstr>http://ats.ctsnetjournals.org/cgi/content/abstract/70/2/412</vt:lpwstr>
      </vt:variant>
      <vt:variant>
        <vt:lpwstr/>
      </vt:variant>
      <vt:variant>
        <vt:i4>3211269</vt:i4>
      </vt:variant>
      <vt:variant>
        <vt:i4>894</vt:i4>
      </vt:variant>
      <vt:variant>
        <vt:i4>0</vt:i4>
      </vt:variant>
      <vt:variant>
        <vt:i4>5</vt:i4>
      </vt:variant>
      <vt:variant>
        <vt:lpwstr>http://ats.ctsnetjournals.org/cgi/content/abstract/71/2/452</vt:lpwstr>
      </vt:variant>
      <vt:variant>
        <vt:lpwstr/>
      </vt:variant>
      <vt:variant>
        <vt:i4>852076</vt:i4>
      </vt:variant>
      <vt:variant>
        <vt:i4>891</vt:i4>
      </vt:variant>
      <vt:variant>
        <vt:i4>0</vt:i4>
      </vt:variant>
      <vt:variant>
        <vt:i4>5</vt:i4>
      </vt:variant>
      <vt:variant>
        <vt:lpwstr>http://www.ncbi.nlm.nih.gov:80/entrez/query.fcgi?cmd=Retrieve&amp;db=PubMed&amp;list_uids=11243960&amp;dopt=Abstract</vt:lpwstr>
      </vt:variant>
      <vt:variant>
        <vt:lpwstr/>
      </vt:variant>
      <vt:variant>
        <vt:i4>6225970</vt:i4>
      </vt:variant>
      <vt:variant>
        <vt:i4>888</vt:i4>
      </vt:variant>
      <vt:variant>
        <vt:i4>0</vt:i4>
      </vt:variant>
      <vt:variant>
        <vt:i4>5</vt:i4>
      </vt:variant>
      <vt:variant>
        <vt:lpwstr>http://jtcs.ctsnetjournals.org/cgi/content/abstract/111/2/317</vt:lpwstr>
      </vt:variant>
      <vt:variant>
        <vt:lpwstr/>
      </vt:variant>
      <vt:variant>
        <vt:i4>6225978</vt:i4>
      </vt:variant>
      <vt:variant>
        <vt:i4>885</vt:i4>
      </vt:variant>
      <vt:variant>
        <vt:i4>0</vt:i4>
      </vt:variant>
      <vt:variant>
        <vt:i4>5</vt:i4>
      </vt:variant>
      <vt:variant>
        <vt:lpwstr>http://jtcs.ctsnetjournals.org/cgi/content/abstract/109/1/106</vt:lpwstr>
      </vt:variant>
      <vt:variant>
        <vt:lpwstr/>
      </vt:variant>
      <vt:variant>
        <vt:i4>6553650</vt:i4>
      </vt:variant>
      <vt:variant>
        <vt:i4>882</vt:i4>
      </vt:variant>
      <vt:variant>
        <vt:i4>0</vt:i4>
      </vt:variant>
      <vt:variant>
        <vt:i4>5</vt:i4>
      </vt:variant>
      <vt:variant>
        <vt:lpwstr>http://jtcs.ctsnetjournals.org/cgi/content/abstract/112/5/1319</vt:lpwstr>
      </vt:variant>
      <vt:variant>
        <vt:lpwstr/>
      </vt:variant>
      <vt:variant>
        <vt:i4>7274552</vt:i4>
      </vt:variant>
      <vt:variant>
        <vt:i4>879</vt:i4>
      </vt:variant>
      <vt:variant>
        <vt:i4>0</vt:i4>
      </vt:variant>
      <vt:variant>
        <vt:i4>5</vt:i4>
      </vt:variant>
      <vt:variant>
        <vt:lpwstr>http://jtcs.ctsnetjournals.org/cgi/content/abstract/112/6/1485</vt:lpwstr>
      </vt:variant>
      <vt:variant>
        <vt:lpwstr/>
      </vt:variant>
      <vt:variant>
        <vt:i4>3407872</vt:i4>
      </vt:variant>
      <vt:variant>
        <vt:i4>876</vt:i4>
      </vt:variant>
      <vt:variant>
        <vt:i4>0</vt:i4>
      </vt:variant>
      <vt:variant>
        <vt:i4>5</vt:i4>
      </vt:variant>
      <vt:variant>
        <vt:lpwstr>http://ats.ctsnetjournals.org/cgi/content/abstract/63/2/312</vt:lpwstr>
      </vt:variant>
      <vt:variant>
        <vt:lpwstr/>
      </vt:variant>
      <vt:variant>
        <vt:i4>393216</vt:i4>
      </vt:variant>
      <vt:variant>
        <vt:i4>873</vt:i4>
      </vt:variant>
      <vt:variant>
        <vt:i4>0</vt:i4>
      </vt:variant>
      <vt:variant>
        <vt:i4>5</vt:i4>
      </vt:variant>
      <vt:variant>
        <vt:lpwstr>http://ats.ctsnetjournals.org/cgi/content/abstract/64/5/1506</vt:lpwstr>
      </vt:variant>
      <vt:variant>
        <vt:lpwstr/>
      </vt:variant>
      <vt:variant>
        <vt:i4>3407872</vt:i4>
      </vt:variant>
      <vt:variant>
        <vt:i4>870</vt:i4>
      </vt:variant>
      <vt:variant>
        <vt:i4>0</vt:i4>
      </vt:variant>
      <vt:variant>
        <vt:i4>5</vt:i4>
      </vt:variant>
      <vt:variant>
        <vt:lpwstr>http://ats.ctsnetjournals.org/cgi/content/abstract/65/2/314</vt:lpwstr>
      </vt:variant>
      <vt:variant>
        <vt:lpwstr/>
      </vt:variant>
      <vt:variant>
        <vt:i4>5636148</vt:i4>
      </vt:variant>
      <vt:variant>
        <vt:i4>867</vt:i4>
      </vt:variant>
      <vt:variant>
        <vt:i4>0</vt:i4>
      </vt:variant>
      <vt:variant>
        <vt:i4>5</vt:i4>
      </vt:variant>
      <vt:variant>
        <vt:lpwstr>http://jtcs.ctsnetjournals.org/cgi/content/abstract/115/3/681</vt:lpwstr>
      </vt:variant>
      <vt:variant>
        <vt:lpwstr/>
      </vt:variant>
      <vt:variant>
        <vt:i4>3538945</vt:i4>
      </vt:variant>
      <vt:variant>
        <vt:i4>864</vt:i4>
      </vt:variant>
      <vt:variant>
        <vt:i4>0</vt:i4>
      </vt:variant>
      <vt:variant>
        <vt:i4>5</vt:i4>
      </vt:variant>
      <vt:variant>
        <vt:lpwstr>http://ats.ctsnetjournals.org/cgi/content/abstract/65/4/939</vt:lpwstr>
      </vt:variant>
      <vt:variant>
        <vt:lpwstr/>
      </vt:variant>
      <vt:variant>
        <vt:i4>3538950</vt:i4>
      </vt:variant>
      <vt:variant>
        <vt:i4>861</vt:i4>
      </vt:variant>
      <vt:variant>
        <vt:i4>0</vt:i4>
      </vt:variant>
      <vt:variant>
        <vt:i4>5</vt:i4>
      </vt:variant>
      <vt:variant>
        <vt:lpwstr>http://ats.ctsnetjournals.org/cgi/content/abstract/66/2/331</vt:lpwstr>
      </vt:variant>
      <vt:variant>
        <vt:lpwstr/>
      </vt:variant>
      <vt:variant>
        <vt:i4>6225971</vt:i4>
      </vt:variant>
      <vt:variant>
        <vt:i4>858</vt:i4>
      </vt:variant>
      <vt:variant>
        <vt:i4>0</vt:i4>
      </vt:variant>
      <vt:variant>
        <vt:i4>5</vt:i4>
      </vt:variant>
      <vt:variant>
        <vt:lpwstr>http://jtcs.ctsnetjournals.org/cgi/content/abstract/118/3/518</vt:lpwstr>
      </vt:variant>
      <vt:variant>
        <vt:lpwstr/>
      </vt:variant>
      <vt:variant>
        <vt:i4>7209018</vt:i4>
      </vt:variant>
      <vt:variant>
        <vt:i4>855</vt:i4>
      </vt:variant>
      <vt:variant>
        <vt:i4>0</vt:i4>
      </vt:variant>
      <vt:variant>
        <vt:i4>5</vt:i4>
      </vt:variant>
      <vt:variant>
        <vt:lpwstr>http://jtcs.ctsnetjournals.org/cgi/content/abstract/118/6/1101</vt:lpwstr>
      </vt:variant>
      <vt:variant>
        <vt:lpwstr/>
      </vt:variant>
      <vt:variant>
        <vt:i4>327779</vt:i4>
      </vt:variant>
      <vt:variant>
        <vt:i4>852</vt:i4>
      </vt:variant>
      <vt:variant>
        <vt:i4>0</vt:i4>
      </vt:variant>
      <vt:variant>
        <vt:i4>5</vt:i4>
      </vt:variant>
      <vt:variant>
        <vt:lpwstr>http://www.ncbi.nlm.nih.gov:80/entrez/query.fcgi?cmd=Retrieve&amp;db=PubMed&amp;list_uids=10911005&amp;dopt=Abstract</vt:lpwstr>
      </vt:variant>
      <vt:variant>
        <vt:lpwstr/>
      </vt:variant>
      <vt:variant>
        <vt:i4>3997710</vt:i4>
      </vt:variant>
      <vt:variant>
        <vt:i4>849</vt:i4>
      </vt:variant>
      <vt:variant>
        <vt:i4>0</vt:i4>
      </vt:variant>
      <vt:variant>
        <vt:i4>5</vt:i4>
      </vt:variant>
      <vt:variant>
        <vt:lpwstr>http://ats.ctsnetjournals.org/cgi/content/abstract/71/3/995</vt:lpwstr>
      </vt:variant>
      <vt:variant>
        <vt:lpwstr/>
      </vt:variant>
      <vt:variant>
        <vt:i4>327693</vt:i4>
      </vt:variant>
      <vt:variant>
        <vt:i4>846</vt:i4>
      </vt:variant>
      <vt:variant>
        <vt:i4>0</vt:i4>
      </vt:variant>
      <vt:variant>
        <vt:i4>5</vt:i4>
      </vt:variant>
      <vt:variant>
        <vt:lpwstr>http://ats.ctsnetjournals.org/cgi/content/abstract/71/6/2081</vt:lpwstr>
      </vt:variant>
      <vt:variant>
        <vt:lpwstr/>
      </vt:variant>
      <vt:variant>
        <vt:i4>6094855</vt:i4>
      </vt:variant>
      <vt:variant>
        <vt:i4>843</vt:i4>
      </vt:variant>
      <vt:variant>
        <vt:i4>0</vt:i4>
      </vt:variant>
      <vt:variant>
        <vt:i4>5</vt:i4>
      </vt:variant>
      <vt:variant>
        <vt:lpwstr>http://jtcs.ctsnetjournals.org/cgi/content/abstract/122/1/10</vt:lpwstr>
      </vt:variant>
      <vt:variant>
        <vt:lpwstr/>
      </vt:variant>
      <vt:variant>
        <vt:i4>3538948</vt:i4>
      </vt:variant>
      <vt:variant>
        <vt:i4>840</vt:i4>
      </vt:variant>
      <vt:variant>
        <vt:i4>0</vt:i4>
      </vt:variant>
      <vt:variant>
        <vt:i4>5</vt:i4>
      </vt:variant>
      <vt:variant>
        <vt:lpwstr>http://ats.ctsnetjournals.org/cgi/content/abstract/72/2/327</vt:lpwstr>
      </vt:variant>
      <vt:variant>
        <vt:lpwstr/>
      </vt:variant>
      <vt:variant>
        <vt:i4>3604483</vt:i4>
      </vt:variant>
      <vt:variant>
        <vt:i4>837</vt:i4>
      </vt:variant>
      <vt:variant>
        <vt:i4>0</vt:i4>
      </vt:variant>
      <vt:variant>
        <vt:i4>5</vt:i4>
      </vt:variant>
      <vt:variant>
        <vt:lpwstr>http://ats.ctsnetjournals.org/cgi/content/abstract/72/2/330</vt:lpwstr>
      </vt:variant>
      <vt:variant>
        <vt:lpwstr/>
      </vt:variant>
      <vt:variant>
        <vt:i4>3145735</vt:i4>
      </vt:variant>
      <vt:variant>
        <vt:i4>834</vt:i4>
      </vt:variant>
      <vt:variant>
        <vt:i4>0</vt:i4>
      </vt:variant>
      <vt:variant>
        <vt:i4>5</vt:i4>
      </vt:variant>
      <vt:variant>
        <vt:lpwstr>http://ats.ctsnetjournals.org/cgi/content/abstract/72/2/641</vt:lpwstr>
      </vt:variant>
      <vt:variant>
        <vt:lpwstr/>
      </vt:variant>
      <vt:variant>
        <vt:i4>524385</vt:i4>
      </vt:variant>
      <vt:variant>
        <vt:i4>831</vt:i4>
      </vt:variant>
      <vt:variant>
        <vt:i4>0</vt:i4>
      </vt:variant>
      <vt:variant>
        <vt:i4>5</vt:i4>
      </vt:variant>
      <vt:variant>
        <vt:lpwstr>http://www.ncbi.nlm.nih.gov:80/entrez/query.fcgi?cmd=Retrieve&amp;db=PubMed&amp;list_uids=11596594&amp;dopt=Abstract</vt:lpwstr>
      </vt:variant>
      <vt:variant>
        <vt:lpwstr/>
      </vt:variant>
      <vt:variant>
        <vt:i4>917600</vt:i4>
      </vt:variant>
      <vt:variant>
        <vt:i4>810</vt:i4>
      </vt:variant>
      <vt:variant>
        <vt:i4>0</vt:i4>
      </vt:variant>
      <vt:variant>
        <vt:i4>5</vt:i4>
      </vt:variant>
      <vt:variant>
        <vt:lpwstr>http://www.ncbi.nlm.nih.gov:80/entrez/query.fcgi?cmd=Retrieve&amp;db=PubMed&amp;list_uids=11685086&amp;dopt=Abstract</vt:lpwstr>
      </vt:variant>
      <vt:variant>
        <vt:lpwstr/>
      </vt:variant>
      <vt:variant>
        <vt:i4>5242884</vt:i4>
      </vt:variant>
      <vt:variant>
        <vt:i4>807</vt:i4>
      </vt:variant>
      <vt:variant>
        <vt:i4>0</vt:i4>
      </vt:variant>
      <vt:variant>
        <vt:i4>5</vt:i4>
      </vt:variant>
      <vt:variant>
        <vt:lpwstr>http://jtcs.ctsnetjournals.org/cgi/content/abstract/99/4/597</vt:lpwstr>
      </vt:variant>
      <vt:variant>
        <vt:lpwstr/>
      </vt:variant>
      <vt:variant>
        <vt:i4>458856</vt:i4>
      </vt:variant>
      <vt:variant>
        <vt:i4>804</vt:i4>
      </vt:variant>
      <vt:variant>
        <vt:i4>0</vt:i4>
      </vt:variant>
      <vt:variant>
        <vt:i4>5</vt:i4>
      </vt:variant>
      <vt:variant>
        <vt:lpwstr>http://www.ncbi.nlm.nih.gov:80/entrez/query.fcgi?cmd=Retrieve&amp;db=PubMed&amp;list_uids=11329590&amp;dopt=Abstract</vt:lpwstr>
      </vt:variant>
      <vt:variant>
        <vt:lpwstr/>
      </vt:variant>
      <vt:variant>
        <vt:i4>3342344</vt:i4>
      </vt:variant>
      <vt:variant>
        <vt:i4>801</vt:i4>
      </vt:variant>
      <vt:variant>
        <vt:i4>0</vt:i4>
      </vt:variant>
      <vt:variant>
        <vt:i4>5</vt:i4>
      </vt:variant>
      <vt:variant>
        <vt:lpwstr>http://ats.ctsnetjournals.org/cgi/content/abstract/47/6/841</vt:lpwstr>
      </vt:variant>
      <vt:variant>
        <vt:lpwstr/>
      </vt:variant>
      <vt:variant>
        <vt:i4>2752624</vt:i4>
      </vt:variant>
      <vt:variant>
        <vt:i4>798</vt:i4>
      </vt:variant>
      <vt:variant>
        <vt:i4>0</vt:i4>
      </vt:variant>
      <vt:variant>
        <vt:i4>5</vt:i4>
      </vt:variant>
      <vt:variant>
        <vt:lpwstr>http://www.ncbi.nlm.nih.gov:80/entrez/query.fcgi?cmd=Retrieve&amp;db=PubMed&amp;list_uids=9631783&amp;dopt=Abstract</vt:lpwstr>
      </vt:variant>
      <vt:variant>
        <vt:lpwstr/>
      </vt:variant>
      <vt:variant>
        <vt:i4>3211269</vt:i4>
      </vt:variant>
      <vt:variant>
        <vt:i4>795</vt:i4>
      </vt:variant>
      <vt:variant>
        <vt:i4>0</vt:i4>
      </vt:variant>
      <vt:variant>
        <vt:i4>5</vt:i4>
      </vt:variant>
      <vt:variant>
        <vt:lpwstr>http://ats.ctsnetjournals.org/cgi/content/abstract/55/2/476</vt:lpwstr>
      </vt:variant>
      <vt:variant>
        <vt:lpwstr/>
      </vt:variant>
      <vt:variant>
        <vt:i4>327685</vt:i4>
      </vt:variant>
      <vt:variant>
        <vt:i4>792</vt:i4>
      </vt:variant>
      <vt:variant>
        <vt:i4>0</vt:i4>
      </vt:variant>
      <vt:variant>
        <vt:i4>5</vt:i4>
      </vt:variant>
      <vt:variant>
        <vt:lpwstr>http://ats.ctsnetjournals.org/cgi/content/abstract/61/6/1636</vt:lpwstr>
      </vt:variant>
      <vt:variant>
        <vt:lpwstr/>
      </vt:variant>
      <vt:variant>
        <vt:i4>327695</vt:i4>
      </vt:variant>
      <vt:variant>
        <vt:i4>789</vt:i4>
      </vt:variant>
      <vt:variant>
        <vt:i4>0</vt:i4>
      </vt:variant>
      <vt:variant>
        <vt:i4>5</vt:i4>
      </vt:variant>
      <vt:variant>
        <vt:lpwstr>http://ats.ctsnetjournals.org/cgi/content/abstract/69/5/1525</vt:lpwstr>
      </vt:variant>
      <vt:variant>
        <vt:lpwstr/>
      </vt:variant>
      <vt:variant>
        <vt:i4>7602223</vt:i4>
      </vt:variant>
      <vt:variant>
        <vt:i4>786</vt:i4>
      </vt:variant>
      <vt:variant>
        <vt:i4>0</vt:i4>
      </vt:variant>
      <vt:variant>
        <vt:i4>5</vt:i4>
      </vt:variant>
      <vt:variant>
        <vt:lpwstr>http://www.ncbi.nlm.nih.gov/entrez/query.fcgi?cmd=Retrieve&amp;db=PubMed&amp;list_uids=93193506&amp;dopt=Abstract</vt:lpwstr>
      </vt:variant>
      <vt:variant>
        <vt:lpwstr/>
      </vt:variant>
      <vt:variant>
        <vt:i4>852072</vt:i4>
      </vt:variant>
      <vt:variant>
        <vt:i4>783</vt:i4>
      </vt:variant>
      <vt:variant>
        <vt:i4>0</vt:i4>
      </vt:variant>
      <vt:variant>
        <vt:i4>5</vt:i4>
      </vt:variant>
      <vt:variant>
        <vt:lpwstr>http://www.ncbi.nlm.nih.gov:80/entrez/query.fcgi?cmd=Retrieve&amp;db=PubMed&amp;list_uids=10501874&amp;dopt=Abstract</vt:lpwstr>
      </vt:variant>
      <vt:variant>
        <vt:lpwstr/>
      </vt:variant>
      <vt:variant>
        <vt:i4>65637</vt:i4>
      </vt:variant>
      <vt:variant>
        <vt:i4>780</vt:i4>
      </vt:variant>
      <vt:variant>
        <vt:i4>0</vt:i4>
      </vt:variant>
      <vt:variant>
        <vt:i4>5</vt:i4>
      </vt:variant>
      <vt:variant>
        <vt:lpwstr>http://www.ncbi.nlm.nih.gov:80/entrez/query.fcgi?cmd=Retrieve&amp;db=PubMed&amp;list_uids=10813352&amp;dopt=Abstract</vt:lpwstr>
      </vt:variant>
      <vt:variant>
        <vt:lpwstr/>
      </vt:variant>
      <vt:variant>
        <vt:i4>7274549</vt:i4>
      </vt:variant>
      <vt:variant>
        <vt:i4>771</vt:i4>
      </vt:variant>
      <vt:variant>
        <vt:i4>0</vt:i4>
      </vt:variant>
      <vt:variant>
        <vt:i4>5</vt:i4>
      </vt:variant>
      <vt:variant>
        <vt:lpwstr>http://www.ctsnet.org/residents/ctsn/graphics/cpa5.jpg</vt:lpwstr>
      </vt:variant>
      <vt:variant>
        <vt:lpwstr/>
      </vt:variant>
      <vt:variant>
        <vt:i4>7209013</vt:i4>
      </vt:variant>
      <vt:variant>
        <vt:i4>768</vt:i4>
      </vt:variant>
      <vt:variant>
        <vt:i4>0</vt:i4>
      </vt:variant>
      <vt:variant>
        <vt:i4>5</vt:i4>
      </vt:variant>
      <vt:variant>
        <vt:lpwstr>http://www.ctsnet.org/residents/ctsn/graphics/cpa4.jpg</vt:lpwstr>
      </vt:variant>
      <vt:variant>
        <vt:lpwstr/>
      </vt:variant>
      <vt:variant>
        <vt:i4>6881333</vt:i4>
      </vt:variant>
      <vt:variant>
        <vt:i4>765</vt:i4>
      </vt:variant>
      <vt:variant>
        <vt:i4>0</vt:i4>
      </vt:variant>
      <vt:variant>
        <vt:i4>5</vt:i4>
      </vt:variant>
      <vt:variant>
        <vt:lpwstr>http://www.ctsnet.org/residents/ctsn/graphics/cpa3.jpg</vt:lpwstr>
      </vt:variant>
      <vt:variant>
        <vt:lpwstr/>
      </vt:variant>
      <vt:variant>
        <vt:i4>6815797</vt:i4>
      </vt:variant>
      <vt:variant>
        <vt:i4>756</vt:i4>
      </vt:variant>
      <vt:variant>
        <vt:i4>0</vt:i4>
      </vt:variant>
      <vt:variant>
        <vt:i4>5</vt:i4>
      </vt:variant>
      <vt:variant>
        <vt:lpwstr>http://www.ctsnet.org/residents/ctsn/graphics/cpa2.jpg</vt:lpwstr>
      </vt:variant>
      <vt:variant>
        <vt:lpwstr/>
      </vt:variant>
      <vt:variant>
        <vt:i4>7012405</vt:i4>
      </vt:variant>
      <vt:variant>
        <vt:i4>753</vt:i4>
      </vt:variant>
      <vt:variant>
        <vt:i4>0</vt:i4>
      </vt:variant>
      <vt:variant>
        <vt:i4>5</vt:i4>
      </vt:variant>
      <vt:variant>
        <vt:lpwstr>http://www.ctsnet.org/residents/ctsn/graphics/cpa1.jpg</vt:lpwstr>
      </vt:variant>
      <vt:variant>
        <vt:lpwstr/>
      </vt:variant>
      <vt:variant>
        <vt:i4>3276808</vt:i4>
      </vt:variant>
      <vt:variant>
        <vt:i4>750</vt:i4>
      </vt:variant>
      <vt:variant>
        <vt:i4>0</vt:i4>
      </vt:variant>
      <vt:variant>
        <vt:i4>5</vt:i4>
      </vt:variant>
      <vt:variant>
        <vt:lpwstr>http://ats.ctsnetjournals.org/cgi/content/abstract/64/3/778</vt:lpwstr>
      </vt:variant>
      <vt:variant>
        <vt:lpwstr/>
      </vt:variant>
      <vt:variant>
        <vt:i4>6881330</vt:i4>
      </vt:variant>
      <vt:variant>
        <vt:i4>747</vt:i4>
      </vt:variant>
      <vt:variant>
        <vt:i4>0</vt:i4>
      </vt:variant>
      <vt:variant>
        <vt:i4>5</vt:i4>
      </vt:variant>
      <vt:variant>
        <vt:lpwstr>http://jtcs.ctsnetjournals.org/cgi/content/abstract/112/6/1522</vt:lpwstr>
      </vt:variant>
      <vt:variant>
        <vt:lpwstr/>
      </vt:variant>
      <vt:variant>
        <vt:i4>524290</vt:i4>
      </vt:variant>
      <vt:variant>
        <vt:i4>744</vt:i4>
      </vt:variant>
      <vt:variant>
        <vt:i4>0</vt:i4>
      </vt:variant>
      <vt:variant>
        <vt:i4>5</vt:i4>
      </vt:variant>
      <vt:variant>
        <vt:lpwstr>http://ats.ctsnetjournals.org/cgi/content/abstract/64/5/1429</vt:lpwstr>
      </vt:variant>
      <vt:variant>
        <vt:lpwstr/>
      </vt:variant>
      <vt:variant>
        <vt:i4>196619</vt:i4>
      </vt:variant>
      <vt:variant>
        <vt:i4>741</vt:i4>
      </vt:variant>
      <vt:variant>
        <vt:i4>0</vt:i4>
      </vt:variant>
      <vt:variant>
        <vt:i4>5</vt:i4>
      </vt:variant>
      <vt:variant>
        <vt:lpwstr>http://ats.ctsnetjournals.org/cgi/content/abstract/69/5/1563</vt:lpwstr>
      </vt:variant>
      <vt:variant>
        <vt:lpwstr/>
      </vt:variant>
      <vt:variant>
        <vt:i4>3211264</vt:i4>
      </vt:variant>
      <vt:variant>
        <vt:i4>738</vt:i4>
      </vt:variant>
      <vt:variant>
        <vt:i4>0</vt:i4>
      </vt:variant>
      <vt:variant>
        <vt:i4>5</vt:i4>
      </vt:variant>
      <vt:variant>
        <vt:lpwstr>http://ats.ctsnetjournals.org/cgi/content/abstract/43/2/160</vt:lpwstr>
      </vt:variant>
      <vt:variant>
        <vt:lpwstr/>
      </vt:variant>
      <vt:variant>
        <vt:i4>3276802</vt:i4>
      </vt:variant>
      <vt:variant>
        <vt:i4>735</vt:i4>
      </vt:variant>
      <vt:variant>
        <vt:i4>0</vt:i4>
      </vt:variant>
      <vt:variant>
        <vt:i4>5</vt:i4>
      </vt:variant>
      <vt:variant>
        <vt:lpwstr>http://ats.ctsnetjournals.org/cgi/content/abstract/40/6/551</vt:lpwstr>
      </vt:variant>
      <vt:variant>
        <vt:lpwstr/>
      </vt:variant>
      <vt:variant>
        <vt:i4>5832755</vt:i4>
      </vt:variant>
      <vt:variant>
        <vt:i4>732</vt:i4>
      </vt:variant>
      <vt:variant>
        <vt:i4>0</vt:i4>
      </vt:variant>
      <vt:variant>
        <vt:i4>5</vt:i4>
      </vt:variant>
      <vt:variant>
        <vt:lpwstr>http://jtcs.ctsnetjournals.org/cgi/content/abstract/123/1/145</vt:lpwstr>
      </vt:variant>
      <vt:variant>
        <vt:lpwstr/>
      </vt:variant>
      <vt:variant>
        <vt:i4>6094906</vt:i4>
      </vt:variant>
      <vt:variant>
        <vt:i4>729</vt:i4>
      </vt:variant>
      <vt:variant>
        <vt:i4>0</vt:i4>
      </vt:variant>
      <vt:variant>
        <vt:i4>5</vt:i4>
      </vt:variant>
      <vt:variant>
        <vt:lpwstr>http://jtcs.ctsnetjournals.org/cgi/content/abstract/114/6/934</vt:lpwstr>
      </vt:variant>
      <vt:variant>
        <vt:lpwstr/>
      </vt:variant>
      <vt:variant>
        <vt:i4>393230</vt:i4>
      </vt:variant>
      <vt:variant>
        <vt:i4>726</vt:i4>
      </vt:variant>
      <vt:variant>
        <vt:i4>0</vt:i4>
      </vt:variant>
      <vt:variant>
        <vt:i4>5</vt:i4>
      </vt:variant>
      <vt:variant>
        <vt:lpwstr>http://ats.ctsnetjournals.org/cgi/content/abstract/68/3/1043</vt:lpwstr>
      </vt:variant>
      <vt:variant>
        <vt:lpwstr/>
      </vt:variant>
      <vt:variant>
        <vt:i4>458753</vt:i4>
      </vt:variant>
      <vt:variant>
        <vt:i4>723</vt:i4>
      </vt:variant>
      <vt:variant>
        <vt:i4>0</vt:i4>
      </vt:variant>
      <vt:variant>
        <vt:i4>5</vt:i4>
      </vt:variant>
      <vt:variant>
        <vt:lpwstr>http://ats.ctsnetjournals.org/cgi/content/abstract/57/5/1120</vt:lpwstr>
      </vt:variant>
      <vt:variant>
        <vt:lpwstr/>
      </vt:variant>
      <vt:variant>
        <vt:i4>6029327</vt:i4>
      </vt:variant>
      <vt:variant>
        <vt:i4>720</vt:i4>
      </vt:variant>
      <vt:variant>
        <vt:i4>0</vt:i4>
      </vt:variant>
      <vt:variant>
        <vt:i4>5</vt:i4>
      </vt:variant>
      <vt:variant>
        <vt:lpwstr>http://jtcs.ctsnetjournals.org/cgi/content/abstract/91/3/322</vt:lpwstr>
      </vt:variant>
      <vt:variant>
        <vt:lpwstr/>
      </vt:variant>
      <vt:variant>
        <vt:i4>5963860</vt:i4>
      </vt:variant>
      <vt:variant>
        <vt:i4>717</vt:i4>
      </vt:variant>
      <vt:variant>
        <vt:i4>0</vt:i4>
      </vt:variant>
      <vt:variant>
        <vt:i4>5</vt:i4>
      </vt:variant>
      <vt:variant>
        <vt:lpwstr>http://www.ctsnet.org/graphic/17_9_1.jpg</vt:lpwstr>
      </vt:variant>
      <vt:variant>
        <vt:lpwstr/>
      </vt:variant>
      <vt:variant>
        <vt:i4>5242964</vt:i4>
      </vt:variant>
      <vt:variant>
        <vt:i4>714</vt:i4>
      </vt:variant>
      <vt:variant>
        <vt:i4>0</vt:i4>
      </vt:variant>
      <vt:variant>
        <vt:i4>5</vt:i4>
      </vt:variant>
      <vt:variant>
        <vt:lpwstr>http://www.ctsnet.org/graphic/17_1_2.jpg</vt:lpwstr>
      </vt:variant>
      <vt:variant>
        <vt:lpwstr/>
      </vt:variant>
      <vt:variant>
        <vt:i4>5439572</vt:i4>
      </vt:variant>
      <vt:variant>
        <vt:i4>711</vt:i4>
      </vt:variant>
      <vt:variant>
        <vt:i4>0</vt:i4>
      </vt:variant>
      <vt:variant>
        <vt:i4>5</vt:i4>
      </vt:variant>
      <vt:variant>
        <vt:lpwstr>http://www.ctsnet.org/graphic/17_1_1.jpg</vt:lpwstr>
      </vt:variant>
      <vt:variant>
        <vt:lpwstr/>
      </vt:variant>
      <vt:variant>
        <vt:i4>6422536</vt:i4>
      </vt:variant>
      <vt:variant>
        <vt:i4>708</vt:i4>
      </vt:variant>
      <vt:variant>
        <vt:i4>0</vt:i4>
      </vt:variant>
      <vt:variant>
        <vt:i4>5</vt:i4>
      </vt:variant>
      <vt:variant>
        <vt:lpwstr>http://www.ncbi.nlm.nih.gov/entrez/query.fcgi?cmd=Retrieve&amp;db=PubMed&amp;list_uids=5299411&amp;dopt=Abstract</vt:lpwstr>
      </vt:variant>
      <vt:variant>
        <vt:lpwstr/>
      </vt:variant>
      <vt:variant>
        <vt:i4>7143436</vt:i4>
      </vt:variant>
      <vt:variant>
        <vt:i4>705</vt:i4>
      </vt:variant>
      <vt:variant>
        <vt:i4>0</vt:i4>
      </vt:variant>
      <vt:variant>
        <vt:i4>5</vt:i4>
      </vt:variant>
      <vt:variant>
        <vt:lpwstr>http://www.ncbi.nlm.nih.gov/entrez/query.fcgi?cmd=Retrieve&amp;db=PubMed&amp;list_uids=4748214&amp;dopt=Abstract</vt:lpwstr>
      </vt:variant>
      <vt:variant>
        <vt:lpwstr/>
      </vt:variant>
      <vt:variant>
        <vt:i4>6422532</vt:i4>
      </vt:variant>
      <vt:variant>
        <vt:i4>702</vt:i4>
      </vt:variant>
      <vt:variant>
        <vt:i4>0</vt:i4>
      </vt:variant>
      <vt:variant>
        <vt:i4>5</vt:i4>
      </vt:variant>
      <vt:variant>
        <vt:lpwstr>http://www.ncbi.nlm.nih.gov/entrez/query.fcgi?cmd=Retrieve&amp;db=PubMed&amp;list_uids=8526655&amp;dopt=Abstract</vt:lpwstr>
      </vt:variant>
      <vt:variant>
        <vt:lpwstr/>
      </vt:variant>
      <vt:variant>
        <vt:i4>6881281</vt:i4>
      </vt:variant>
      <vt:variant>
        <vt:i4>699</vt:i4>
      </vt:variant>
      <vt:variant>
        <vt:i4>0</vt:i4>
      </vt:variant>
      <vt:variant>
        <vt:i4>5</vt:i4>
      </vt:variant>
      <vt:variant>
        <vt:lpwstr>http://www.ncbi.nlm.nih.gov/entrez/query.fcgi?cmd=Retrieve&amp;db=PubMed&amp;list_uids=7803580&amp;dopt=Abstract</vt:lpwstr>
      </vt:variant>
      <vt:variant>
        <vt:lpwstr/>
      </vt:variant>
      <vt:variant>
        <vt:i4>65626</vt:i4>
      </vt:variant>
      <vt:variant>
        <vt:i4>696</vt:i4>
      </vt:variant>
      <vt:variant>
        <vt:i4>0</vt:i4>
      </vt:variant>
      <vt:variant>
        <vt:i4>5</vt:i4>
      </vt:variant>
      <vt:variant>
        <vt:lpwstr>http://www.ctsnet.org/residents/ctsn/graphics/diaph2.jpg</vt:lpwstr>
      </vt:variant>
      <vt:variant>
        <vt:lpwstr/>
      </vt:variant>
      <vt:variant>
        <vt:i4>131162</vt:i4>
      </vt:variant>
      <vt:variant>
        <vt:i4>693</vt:i4>
      </vt:variant>
      <vt:variant>
        <vt:i4>0</vt:i4>
      </vt:variant>
      <vt:variant>
        <vt:i4>5</vt:i4>
      </vt:variant>
      <vt:variant>
        <vt:lpwstr>http://www.ctsnet.org/residents/ctsn/graphics/diaph1.jpg</vt:lpwstr>
      </vt:variant>
      <vt:variant>
        <vt:lpwstr/>
      </vt:variant>
      <vt:variant>
        <vt:i4>7143437</vt:i4>
      </vt:variant>
      <vt:variant>
        <vt:i4>690</vt:i4>
      </vt:variant>
      <vt:variant>
        <vt:i4>0</vt:i4>
      </vt:variant>
      <vt:variant>
        <vt:i4>5</vt:i4>
      </vt:variant>
      <vt:variant>
        <vt:lpwstr>http://www.ncbi.nlm.nih.gov/entrez/query.fcgi?cmd=Retrieve&amp;db=PubMed&amp;list_uids=3778002&amp;dopt=Abstract</vt:lpwstr>
      </vt:variant>
      <vt:variant>
        <vt:lpwstr/>
      </vt:variant>
      <vt:variant>
        <vt:i4>6946831</vt:i4>
      </vt:variant>
      <vt:variant>
        <vt:i4>687</vt:i4>
      </vt:variant>
      <vt:variant>
        <vt:i4>0</vt:i4>
      </vt:variant>
      <vt:variant>
        <vt:i4>5</vt:i4>
      </vt:variant>
      <vt:variant>
        <vt:lpwstr>http://www.ncbi.nlm.nih.gov/entrez/query.fcgi?cmd=Retrieve&amp;db=PubMed&amp;list_uids=8379779&amp;dopt=Abstract</vt:lpwstr>
      </vt:variant>
      <vt:variant>
        <vt:lpwstr/>
      </vt:variant>
      <vt:variant>
        <vt:i4>6291457</vt:i4>
      </vt:variant>
      <vt:variant>
        <vt:i4>684</vt:i4>
      </vt:variant>
      <vt:variant>
        <vt:i4>0</vt:i4>
      </vt:variant>
      <vt:variant>
        <vt:i4>5</vt:i4>
      </vt:variant>
      <vt:variant>
        <vt:lpwstr>http://www.ncbi.nlm.nih.gov/entrez/query.fcgi?cmd=Retrieve&amp;db=PubMed&amp;list_uids=8672571&amp;dopt=Abstract</vt:lpwstr>
      </vt:variant>
      <vt:variant>
        <vt:lpwstr/>
      </vt:variant>
      <vt:variant>
        <vt:i4>7274497</vt:i4>
      </vt:variant>
      <vt:variant>
        <vt:i4>681</vt:i4>
      </vt:variant>
      <vt:variant>
        <vt:i4>0</vt:i4>
      </vt:variant>
      <vt:variant>
        <vt:i4>5</vt:i4>
      </vt:variant>
      <vt:variant>
        <vt:lpwstr>http://www.ncbi.nlm.nih.gov/entrez/query.fcgi?cmd=Retrieve&amp;db=PubMed&amp;list_uids=9124966&amp;dopt=Abstract</vt:lpwstr>
      </vt:variant>
      <vt:variant>
        <vt:lpwstr/>
      </vt:variant>
      <vt:variant>
        <vt:i4>7274497</vt:i4>
      </vt:variant>
      <vt:variant>
        <vt:i4>678</vt:i4>
      </vt:variant>
      <vt:variant>
        <vt:i4>0</vt:i4>
      </vt:variant>
      <vt:variant>
        <vt:i4>5</vt:i4>
      </vt:variant>
      <vt:variant>
        <vt:lpwstr>http://www.ncbi.nlm.nih.gov/entrez/query.fcgi?cmd=Retrieve&amp;db=PubMed&amp;list_uids=9124966&amp;dopt=Abstract</vt:lpwstr>
      </vt:variant>
      <vt:variant>
        <vt:lpwstr/>
      </vt:variant>
      <vt:variant>
        <vt:i4>3801186</vt:i4>
      </vt:variant>
      <vt:variant>
        <vt:i4>675</vt:i4>
      </vt:variant>
      <vt:variant>
        <vt:i4>0</vt:i4>
      </vt:variant>
      <vt:variant>
        <vt:i4>5</vt:i4>
      </vt:variant>
      <vt:variant>
        <vt:lpwstr>http://www.ctsnet.org/graphic/tos1.jpg</vt:lpwstr>
      </vt:variant>
      <vt:variant>
        <vt:lpwstr/>
      </vt:variant>
      <vt:variant>
        <vt:i4>3735650</vt:i4>
      </vt:variant>
      <vt:variant>
        <vt:i4>660</vt:i4>
      </vt:variant>
      <vt:variant>
        <vt:i4>0</vt:i4>
      </vt:variant>
      <vt:variant>
        <vt:i4>5</vt:i4>
      </vt:variant>
      <vt:variant>
        <vt:lpwstr>http://www.ctsnet.org/graphic/tos2.jpg</vt:lpwstr>
      </vt:variant>
      <vt:variant>
        <vt:lpwstr/>
      </vt:variant>
      <vt:variant>
        <vt:i4>7143428</vt:i4>
      </vt:variant>
      <vt:variant>
        <vt:i4>657</vt:i4>
      </vt:variant>
      <vt:variant>
        <vt:i4>0</vt:i4>
      </vt:variant>
      <vt:variant>
        <vt:i4>5</vt:i4>
      </vt:variant>
      <vt:variant>
        <vt:lpwstr>http://www.ncbi.nlm.nih.gov/entrez/query.fcgi?cmd=Retrieve&amp;db=PubMed&amp;list_uids=7979761&amp;dopt=Abstract</vt:lpwstr>
      </vt:variant>
      <vt:variant>
        <vt:lpwstr/>
      </vt:variant>
      <vt:variant>
        <vt:i4>7208961</vt:i4>
      </vt:variant>
      <vt:variant>
        <vt:i4>654</vt:i4>
      </vt:variant>
      <vt:variant>
        <vt:i4>0</vt:i4>
      </vt:variant>
      <vt:variant>
        <vt:i4>5</vt:i4>
      </vt:variant>
      <vt:variant>
        <vt:lpwstr>http://www.ncbi.nlm.nih.gov/entrez/query.fcgi?cmd=Retrieve&amp;db=PubMed&amp;list_uids=4021526&amp;dopt=Abstract</vt:lpwstr>
      </vt:variant>
      <vt:variant>
        <vt:lpwstr/>
      </vt:variant>
      <vt:variant>
        <vt:i4>6488066</vt:i4>
      </vt:variant>
      <vt:variant>
        <vt:i4>651</vt:i4>
      </vt:variant>
      <vt:variant>
        <vt:i4>0</vt:i4>
      </vt:variant>
      <vt:variant>
        <vt:i4>5</vt:i4>
      </vt:variant>
      <vt:variant>
        <vt:lpwstr>http://www.ncbi.nlm.nih.gov/entrez/query.fcgi?cmd=Retrieve&amp;db=PubMed&amp;list_uids=2705822&amp;dopt=Abstract</vt:lpwstr>
      </vt:variant>
      <vt:variant>
        <vt:lpwstr/>
      </vt:variant>
      <vt:variant>
        <vt:i4>6553602</vt:i4>
      </vt:variant>
      <vt:variant>
        <vt:i4>648</vt:i4>
      </vt:variant>
      <vt:variant>
        <vt:i4>0</vt:i4>
      </vt:variant>
      <vt:variant>
        <vt:i4>5</vt:i4>
      </vt:variant>
      <vt:variant>
        <vt:lpwstr>http://www.ncbi.nlm.nih.gov/entrez/query.fcgi?cmd=Retrieve&amp;db=PubMed&amp;list_uids=8283916&amp;dopt=Abstract</vt:lpwstr>
      </vt:variant>
      <vt:variant>
        <vt:lpwstr/>
      </vt:variant>
      <vt:variant>
        <vt:i4>4194412</vt:i4>
      </vt:variant>
      <vt:variant>
        <vt:i4>639</vt:i4>
      </vt:variant>
      <vt:variant>
        <vt:i4>0</vt:i4>
      </vt:variant>
      <vt:variant>
        <vt:i4>5</vt:i4>
      </vt:variant>
      <vt:variant>
        <vt:lpwstr>http://www.ctsnet.org/graphic/cw9.jpg</vt:lpwstr>
      </vt:variant>
      <vt:variant>
        <vt:lpwstr/>
      </vt:variant>
      <vt:variant>
        <vt:i4>4194413</vt:i4>
      </vt:variant>
      <vt:variant>
        <vt:i4>636</vt:i4>
      </vt:variant>
      <vt:variant>
        <vt:i4>0</vt:i4>
      </vt:variant>
      <vt:variant>
        <vt:i4>5</vt:i4>
      </vt:variant>
      <vt:variant>
        <vt:lpwstr>http://www.ctsnet.org/graphic/cw8.jpg</vt:lpwstr>
      </vt:variant>
      <vt:variant>
        <vt:lpwstr/>
      </vt:variant>
      <vt:variant>
        <vt:i4>4194402</vt:i4>
      </vt:variant>
      <vt:variant>
        <vt:i4>633</vt:i4>
      </vt:variant>
      <vt:variant>
        <vt:i4>0</vt:i4>
      </vt:variant>
      <vt:variant>
        <vt:i4>5</vt:i4>
      </vt:variant>
      <vt:variant>
        <vt:lpwstr>http://www.ctsnet.org/graphic/cw7.jpg</vt:lpwstr>
      </vt:variant>
      <vt:variant>
        <vt:lpwstr/>
      </vt:variant>
      <vt:variant>
        <vt:i4>4194403</vt:i4>
      </vt:variant>
      <vt:variant>
        <vt:i4>630</vt:i4>
      </vt:variant>
      <vt:variant>
        <vt:i4>0</vt:i4>
      </vt:variant>
      <vt:variant>
        <vt:i4>5</vt:i4>
      </vt:variant>
      <vt:variant>
        <vt:lpwstr>http://www.ctsnet.org/graphic/cw6.jpg</vt:lpwstr>
      </vt:variant>
      <vt:variant>
        <vt:lpwstr/>
      </vt:variant>
      <vt:variant>
        <vt:i4>4194400</vt:i4>
      </vt:variant>
      <vt:variant>
        <vt:i4>627</vt:i4>
      </vt:variant>
      <vt:variant>
        <vt:i4>0</vt:i4>
      </vt:variant>
      <vt:variant>
        <vt:i4>5</vt:i4>
      </vt:variant>
      <vt:variant>
        <vt:lpwstr>http://www.ctsnet.org/graphic/cw5.jpg</vt:lpwstr>
      </vt:variant>
      <vt:variant>
        <vt:lpwstr/>
      </vt:variant>
      <vt:variant>
        <vt:i4>4194401</vt:i4>
      </vt:variant>
      <vt:variant>
        <vt:i4>624</vt:i4>
      </vt:variant>
      <vt:variant>
        <vt:i4>0</vt:i4>
      </vt:variant>
      <vt:variant>
        <vt:i4>5</vt:i4>
      </vt:variant>
      <vt:variant>
        <vt:lpwstr>http://www.ctsnet.org/graphic/cw4.jpg</vt:lpwstr>
      </vt:variant>
      <vt:variant>
        <vt:lpwstr/>
      </vt:variant>
      <vt:variant>
        <vt:i4>4194406</vt:i4>
      </vt:variant>
      <vt:variant>
        <vt:i4>621</vt:i4>
      </vt:variant>
      <vt:variant>
        <vt:i4>0</vt:i4>
      </vt:variant>
      <vt:variant>
        <vt:i4>5</vt:i4>
      </vt:variant>
      <vt:variant>
        <vt:lpwstr>http://www.ctsnet.org/graphic/cw3.jpg</vt:lpwstr>
      </vt:variant>
      <vt:variant>
        <vt:lpwstr/>
      </vt:variant>
      <vt:variant>
        <vt:i4>4194407</vt:i4>
      </vt:variant>
      <vt:variant>
        <vt:i4>618</vt:i4>
      </vt:variant>
      <vt:variant>
        <vt:i4>0</vt:i4>
      </vt:variant>
      <vt:variant>
        <vt:i4>5</vt:i4>
      </vt:variant>
      <vt:variant>
        <vt:lpwstr>http://www.ctsnet.org/graphic/cw2.jpg</vt:lpwstr>
      </vt:variant>
      <vt:variant>
        <vt:lpwstr/>
      </vt:variant>
      <vt:variant>
        <vt:i4>4194404</vt:i4>
      </vt:variant>
      <vt:variant>
        <vt:i4>615</vt:i4>
      </vt:variant>
      <vt:variant>
        <vt:i4>0</vt:i4>
      </vt:variant>
      <vt:variant>
        <vt:i4>5</vt:i4>
      </vt:variant>
      <vt:variant>
        <vt:lpwstr>http://www.ctsnet.org/graphic/cw1.jpg</vt:lpwstr>
      </vt:variant>
      <vt:variant>
        <vt:lpwstr/>
      </vt:variant>
      <vt:variant>
        <vt:i4>6226030</vt:i4>
      </vt:variant>
      <vt:variant>
        <vt:i4>612</vt:i4>
      </vt:variant>
      <vt:variant>
        <vt:i4>0</vt:i4>
      </vt:variant>
      <vt:variant>
        <vt:i4>5</vt:i4>
      </vt:variant>
      <vt:variant>
        <vt:lpwstr>http://www.ctsnet.org/graphic/thortr7.jpg</vt:lpwstr>
      </vt:variant>
      <vt:variant>
        <vt:lpwstr/>
      </vt:variant>
      <vt:variant>
        <vt:i4>6226031</vt:i4>
      </vt:variant>
      <vt:variant>
        <vt:i4>609</vt:i4>
      </vt:variant>
      <vt:variant>
        <vt:i4>0</vt:i4>
      </vt:variant>
      <vt:variant>
        <vt:i4>5</vt:i4>
      </vt:variant>
      <vt:variant>
        <vt:lpwstr>http://www.ctsnet.org/graphic/thortr6.jpg</vt:lpwstr>
      </vt:variant>
      <vt:variant>
        <vt:lpwstr/>
      </vt:variant>
      <vt:variant>
        <vt:i4>6226029</vt:i4>
      </vt:variant>
      <vt:variant>
        <vt:i4>606</vt:i4>
      </vt:variant>
      <vt:variant>
        <vt:i4>0</vt:i4>
      </vt:variant>
      <vt:variant>
        <vt:i4>5</vt:i4>
      </vt:variant>
      <vt:variant>
        <vt:lpwstr>http://www.ctsnet.org/graphic/thortr4.jpg</vt:lpwstr>
      </vt:variant>
      <vt:variant>
        <vt:lpwstr/>
      </vt:variant>
      <vt:variant>
        <vt:i4>6226027</vt:i4>
      </vt:variant>
      <vt:variant>
        <vt:i4>603</vt:i4>
      </vt:variant>
      <vt:variant>
        <vt:i4>0</vt:i4>
      </vt:variant>
      <vt:variant>
        <vt:i4>5</vt:i4>
      </vt:variant>
      <vt:variant>
        <vt:lpwstr>http://www.ctsnet.org/graphic/thortr2.jpg</vt:lpwstr>
      </vt:variant>
      <vt:variant>
        <vt:lpwstr/>
      </vt:variant>
      <vt:variant>
        <vt:i4>2031625</vt:i4>
      </vt:variant>
      <vt:variant>
        <vt:i4>572</vt:i4>
      </vt:variant>
      <vt:variant>
        <vt:i4>0</vt:i4>
      </vt:variant>
      <vt:variant>
        <vt:i4>5</vt:i4>
      </vt:variant>
      <vt:variant>
        <vt:lpwstr/>
      </vt:variant>
      <vt:variant>
        <vt:lpwstr>_Toc280274468</vt:lpwstr>
      </vt:variant>
      <vt:variant>
        <vt:i4>1900547</vt:i4>
      </vt:variant>
      <vt:variant>
        <vt:i4>563</vt:i4>
      </vt:variant>
      <vt:variant>
        <vt:i4>0</vt:i4>
      </vt:variant>
      <vt:variant>
        <vt:i4>5</vt:i4>
      </vt:variant>
      <vt:variant>
        <vt:lpwstr/>
      </vt:variant>
      <vt:variant>
        <vt:lpwstr>_Toc280272523</vt:lpwstr>
      </vt:variant>
      <vt:variant>
        <vt:i4>1900546</vt:i4>
      </vt:variant>
      <vt:variant>
        <vt:i4>557</vt:i4>
      </vt:variant>
      <vt:variant>
        <vt:i4>0</vt:i4>
      </vt:variant>
      <vt:variant>
        <vt:i4>5</vt:i4>
      </vt:variant>
      <vt:variant>
        <vt:lpwstr/>
      </vt:variant>
      <vt:variant>
        <vt:lpwstr>_Toc280272522</vt:lpwstr>
      </vt:variant>
      <vt:variant>
        <vt:i4>1900545</vt:i4>
      </vt:variant>
      <vt:variant>
        <vt:i4>551</vt:i4>
      </vt:variant>
      <vt:variant>
        <vt:i4>0</vt:i4>
      </vt:variant>
      <vt:variant>
        <vt:i4>5</vt:i4>
      </vt:variant>
      <vt:variant>
        <vt:lpwstr/>
      </vt:variant>
      <vt:variant>
        <vt:lpwstr>_Toc280272521</vt:lpwstr>
      </vt:variant>
      <vt:variant>
        <vt:i4>1900544</vt:i4>
      </vt:variant>
      <vt:variant>
        <vt:i4>545</vt:i4>
      </vt:variant>
      <vt:variant>
        <vt:i4>0</vt:i4>
      </vt:variant>
      <vt:variant>
        <vt:i4>5</vt:i4>
      </vt:variant>
      <vt:variant>
        <vt:lpwstr/>
      </vt:variant>
      <vt:variant>
        <vt:lpwstr>_Toc280272520</vt:lpwstr>
      </vt:variant>
      <vt:variant>
        <vt:i4>1966089</vt:i4>
      </vt:variant>
      <vt:variant>
        <vt:i4>539</vt:i4>
      </vt:variant>
      <vt:variant>
        <vt:i4>0</vt:i4>
      </vt:variant>
      <vt:variant>
        <vt:i4>5</vt:i4>
      </vt:variant>
      <vt:variant>
        <vt:lpwstr/>
      </vt:variant>
      <vt:variant>
        <vt:lpwstr>_Toc280272519</vt:lpwstr>
      </vt:variant>
      <vt:variant>
        <vt:i4>1966088</vt:i4>
      </vt:variant>
      <vt:variant>
        <vt:i4>533</vt:i4>
      </vt:variant>
      <vt:variant>
        <vt:i4>0</vt:i4>
      </vt:variant>
      <vt:variant>
        <vt:i4>5</vt:i4>
      </vt:variant>
      <vt:variant>
        <vt:lpwstr/>
      </vt:variant>
      <vt:variant>
        <vt:lpwstr>_Toc280272518</vt:lpwstr>
      </vt:variant>
      <vt:variant>
        <vt:i4>1966087</vt:i4>
      </vt:variant>
      <vt:variant>
        <vt:i4>527</vt:i4>
      </vt:variant>
      <vt:variant>
        <vt:i4>0</vt:i4>
      </vt:variant>
      <vt:variant>
        <vt:i4>5</vt:i4>
      </vt:variant>
      <vt:variant>
        <vt:lpwstr/>
      </vt:variant>
      <vt:variant>
        <vt:lpwstr>_Toc280272517</vt:lpwstr>
      </vt:variant>
      <vt:variant>
        <vt:i4>1966086</vt:i4>
      </vt:variant>
      <vt:variant>
        <vt:i4>521</vt:i4>
      </vt:variant>
      <vt:variant>
        <vt:i4>0</vt:i4>
      </vt:variant>
      <vt:variant>
        <vt:i4>5</vt:i4>
      </vt:variant>
      <vt:variant>
        <vt:lpwstr/>
      </vt:variant>
      <vt:variant>
        <vt:lpwstr>_Toc280272516</vt:lpwstr>
      </vt:variant>
      <vt:variant>
        <vt:i4>1966085</vt:i4>
      </vt:variant>
      <vt:variant>
        <vt:i4>515</vt:i4>
      </vt:variant>
      <vt:variant>
        <vt:i4>0</vt:i4>
      </vt:variant>
      <vt:variant>
        <vt:i4>5</vt:i4>
      </vt:variant>
      <vt:variant>
        <vt:lpwstr/>
      </vt:variant>
      <vt:variant>
        <vt:lpwstr>_Toc280272515</vt:lpwstr>
      </vt:variant>
      <vt:variant>
        <vt:i4>1966084</vt:i4>
      </vt:variant>
      <vt:variant>
        <vt:i4>509</vt:i4>
      </vt:variant>
      <vt:variant>
        <vt:i4>0</vt:i4>
      </vt:variant>
      <vt:variant>
        <vt:i4>5</vt:i4>
      </vt:variant>
      <vt:variant>
        <vt:lpwstr/>
      </vt:variant>
      <vt:variant>
        <vt:lpwstr>_Toc280272514</vt:lpwstr>
      </vt:variant>
      <vt:variant>
        <vt:i4>1966083</vt:i4>
      </vt:variant>
      <vt:variant>
        <vt:i4>503</vt:i4>
      </vt:variant>
      <vt:variant>
        <vt:i4>0</vt:i4>
      </vt:variant>
      <vt:variant>
        <vt:i4>5</vt:i4>
      </vt:variant>
      <vt:variant>
        <vt:lpwstr/>
      </vt:variant>
      <vt:variant>
        <vt:lpwstr>_Toc280272513</vt:lpwstr>
      </vt:variant>
      <vt:variant>
        <vt:i4>1966082</vt:i4>
      </vt:variant>
      <vt:variant>
        <vt:i4>497</vt:i4>
      </vt:variant>
      <vt:variant>
        <vt:i4>0</vt:i4>
      </vt:variant>
      <vt:variant>
        <vt:i4>5</vt:i4>
      </vt:variant>
      <vt:variant>
        <vt:lpwstr/>
      </vt:variant>
      <vt:variant>
        <vt:lpwstr>_Toc280272512</vt:lpwstr>
      </vt:variant>
      <vt:variant>
        <vt:i4>1966081</vt:i4>
      </vt:variant>
      <vt:variant>
        <vt:i4>491</vt:i4>
      </vt:variant>
      <vt:variant>
        <vt:i4>0</vt:i4>
      </vt:variant>
      <vt:variant>
        <vt:i4>5</vt:i4>
      </vt:variant>
      <vt:variant>
        <vt:lpwstr/>
      </vt:variant>
      <vt:variant>
        <vt:lpwstr>_Toc280272511</vt:lpwstr>
      </vt:variant>
      <vt:variant>
        <vt:i4>1966080</vt:i4>
      </vt:variant>
      <vt:variant>
        <vt:i4>485</vt:i4>
      </vt:variant>
      <vt:variant>
        <vt:i4>0</vt:i4>
      </vt:variant>
      <vt:variant>
        <vt:i4>5</vt:i4>
      </vt:variant>
      <vt:variant>
        <vt:lpwstr/>
      </vt:variant>
      <vt:variant>
        <vt:lpwstr>_Toc280272510</vt:lpwstr>
      </vt:variant>
      <vt:variant>
        <vt:i4>2031625</vt:i4>
      </vt:variant>
      <vt:variant>
        <vt:i4>479</vt:i4>
      </vt:variant>
      <vt:variant>
        <vt:i4>0</vt:i4>
      </vt:variant>
      <vt:variant>
        <vt:i4>5</vt:i4>
      </vt:variant>
      <vt:variant>
        <vt:lpwstr/>
      </vt:variant>
      <vt:variant>
        <vt:lpwstr>_Toc280272509</vt:lpwstr>
      </vt:variant>
      <vt:variant>
        <vt:i4>2031624</vt:i4>
      </vt:variant>
      <vt:variant>
        <vt:i4>473</vt:i4>
      </vt:variant>
      <vt:variant>
        <vt:i4>0</vt:i4>
      </vt:variant>
      <vt:variant>
        <vt:i4>5</vt:i4>
      </vt:variant>
      <vt:variant>
        <vt:lpwstr/>
      </vt:variant>
      <vt:variant>
        <vt:lpwstr>_Toc280272508</vt:lpwstr>
      </vt:variant>
      <vt:variant>
        <vt:i4>2031623</vt:i4>
      </vt:variant>
      <vt:variant>
        <vt:i4>467</vt:i4>
      </vt:variant>
      <vt:variant>
        <vt:i4>0</vt:i4>
      </vt:variant>
      <vt:variant>
        <vt:i4>5</vt:i4>
      </vt:variant>
      <vt:variant>
        <vt:lpwstr/>
      </vt:variant>
      <vt:variant>
        <vt:lpwstr>_Toc280272507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Spotlights on Cardiovascular &amp; Thoracic Surgery</dc:title>
  <dc:subject/>
  <dc:creator>Ezzeldin Mostafa</dc:creator>
  <cp:keywords/>
  <dc:description/>
  <cp:lastModifiedBy>Ezzeldin Mostafa</cp:lastModifiedBy>
  <cp:revision>5</cp:revision>
  <cp:lastPrinted>2014-08-23T11:35:00Z</cp:lastPrinted>
  <dcterms:created xsi:type="dcterms:W3CDTF">2018-05-01T02:17:00Z</dcterms:created>
  <dcterms:modified xsi:type="dcterms:W3CDTF">2018-05-01T03:34:00Z</dcterms:modified>
  <cp:category/>
</cp:coreProperties>
</file>