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213" w:rsidRPr="00545213" w:rsidRDefault="00545213" w:rsidP="00545213">
      <w:pPr>
        <w:pStyle w:val="NoSpacing"/>
        <w:jc w:val="center"/>
        <w:rPr>
          <w:rFonts w:cstheme="minorHAnsi"/>
          <w:b/>
          <w:color w:val="444444"/>
          <w:sz w:val="24"/>
          <w:szCs w:val="24"/>
          <w:u w:val="single"/>
          <w:shd w:val="clear" w:color="auto" w:fill="FFFFFF"/>
        </w:rPr>
      </w:pPr>
      <w:r w:rsidRPr="00545213">
        <w:rPr>
          <w:rFonts w:cstheme="minorHAnsi"/>
          <w:b/>
          <w:bCs/>
          <w:color w:val="444444"/>
          <w:sz w:val="24"/>
          <w:szCs w:val="24"/>
          <w:u w:val="single"/>
          <w:shd w:val="clear" w:color="auto" w:fill="FFFFFF"/>
        </w:rPr>
        <w:t>The Great Masquerader: Pulmonary Embolism</w:t>
      </w:r>
    </w:p>
    <w:p w:rsidR="00697B18" w:rsidRPr="00621920" w:rsidRDefault="00697B18" w:rsidP="00260F5C">
      <w:pPr>
        <w:pStyle w:val="NoSpacing"/>
        <w:rPr>
          <w:rFonts w:cstheme="minorHAnsi"/>
          <w:b/>
          <w:color w:val="444444"/>
          <w:sz w:val="24"/>
          <w:szCs w:val="24"/>
          <w:u w:val="single"/>
          <w:shd w:val="clear" w:color="auto" w:fill="FFFFFF"/>
        </w:rPr>
      </w:pPr>
      <w:r w:rsidRPr="00621920">
        <w:rPr>
          <w:rFonts w:cstheme="minorHAnsi"/>
          <w:b/>
          <w:color w:val="444444"/>
          <w:sz w:val="24"/>
          <w:szCs w:val="24"/>
          <w:u w:val="single"/>
          <w:shd w:val="clear" w:color="auto" w:fill="FFFFFF"/>
        </w:rPr>
        <w:t>Introduction</w:t>
      </w:r>
    </w:p>
    <w:p w:rsidR="00621920" w:rsidRPr="00621920" w:rsidRDefault="00621920" w:rsidP="00260F5C">
      <w:pPr>
        <w:pStyle w:val="NoSpacing"/>
        <w:rPr>
          <w:rFonts w:cstheme="minorHAnsi"/>
          <w:color w:val="444444"/>
          <w:sz w:val="24"/>
          <w:szCs w:val="24"/>
          <w:shd w:val="clear" w:color="auto" w:fill="FFFFFF"/>
        </w:rPr>
      </w:pPr>
      <w:r w:rsidRPr="00621920">
        <w:rPr>
          <w:rFonts w:cstheme="minorHAnsi"/>
          <w:color w:val="444444"/>
          <w:sz w:val="24"/>
          <w:szCs w:val="24"/>
          <w:shd w:val="clear" w:color="auto" w:fill="FFFFFF"/>
        </w:rPr>
        <w:t xml:space="preserve">Acute pulmonary embolism (PE) and Acute Coronary Syndrome (ACS) are considered to be potentially life threatening.  Prompt identification of etiology of symptoms can significantly reduce morbidity and mortality.  Both the have signs and symptoms that are common to either presentations such as dyspnea, chest discomfort and hemodynamic instability.  Electrocardiography (ECG) have been traditionally used to differentiate in the initial stages of work between ACS and PE. </w:t>
      </w:r>
      <w:bookmarkStart w:id="0" w:name="_GoBack"/>
      <w:bookmarkEnd w:id="0"/>
      <w:r w:rsidRPr="00621920">
        <w:rPr>
          <w:rFonts w:cstheme="minorHAnsi"/>
          <w:color w:val="444444"/>
          <w:sz w:val="24"/>
          <w:szCs w:val="24"/>
          <w:shd w:val="clear" w:color="auto" w:fill="FFFFFF"/>
        </w:rPr>
        <w:t xml:space="preserve"> More recently T wave inversion have been identified as possible sign of underlying PE.  We would like to report a 49 year old gentleman who presented with chest pain and was initially diagnosed and treated ACS.  In this case presentation we would like to present the clinical findings and briefly discuss the salient difference between the two </w:t>
      </w:r>
      <w:proofErr w:type="gramStart"/>
      <w:r w:rsidRPr="00621920">
        <w:rPr>
          <w:rFonts w:cstheme="minorHAnsi"/>
          <w:color w:val="444444"/>
          <w:sz w:val="24"/>
          <w:szCs w:val="24"/>
          <w:shd w:val="clear" w:color="auto" w:fill="FFFFFF"/>
        </w:rPr>
        <w:t>presentations</w:t>
      </w:r>
      <w:proofErr w:type="gramEnd"/>
      <w:r w:rsidRPr="00621920">
        <w:rPr>
          <w:rFonts w:cstheme="minorHAnsi"/>
          <w:color w:val="444444"/>
          <w:sz w:val="24"/>
          <w:szCs w:val="24"/>
          <w:shd w:val="clear" w:color="auto" w:fill="FFFFFF"/>
        </w:rPr>
        <w:t>.</w:t>
      </w:r>
    </w:p>
    <w:p w:rsidR="00697B18" w:rsidRPr="00621920" w:rsidRDefault="00697B18" w:rsidP="00260F5C">
      <w:pPr>
        <w:pStyle w:val="NoSpacing"/>
        <w:rPr>
          <w:rFonts w:cstheme="minorHAnsi"/>
          <w:b/>
          <w:i/>
          <w:color w:val="444444"/>
          <w:sz w:val="24"/>
          <w:szCs w:val="24"/>
          <w:u w:val="single"/>
          <w:shd w:val="clear" w:color="auto" w:fill="FFFFFF"/>
        </w:rPr>
      </w:pPr>
    </w:p>
    <w:p w:rsidR="00697B18" w:rsidRPr="00621920" w:rsidRDefault="00697B18" w:rsidP="00260F5C">
      <w:pPr>
        <w:pStyle w:val="NoSpacing"/>
        <w:rPr>
          <w:sz w:val="24"/>
          <w:szCs w:val="24"/>
          <w:lang w:val="en-GB"/>
        </w:rPr>
      </w:pPr>
      <w:r w:rsidRPr="00621920">
        <w:rPr>
          <w:rFonts w:cstheme="minorHAnsi"/>
          <w:b/>
          <w:i/>
          <w:color w:val="444444"/>
          <w:sz w:val="24"/>
          <w:szCs w:val="24"/>
          <w:u w:val="single"/>
          <w:shd w:val="clear" w:color="auto" w:fill="FFFFFF"/>
        </w:rPr>
        <w:t>Case description</w:t>
      </w:r>
    </w:p>
    <w:p w:rsidR="00F54DBD" w:rsidRPr="00621920" w:rsidRDefault="00F54DBD" w:rsidP="00260F5C">
      <w:pPr>
        <w:pStyle w:val="NoSpacing"/>
        <w:rPr>
          <w:sz w:val="24"/>
          <w:szCs w:val="24"/>
          <w:lang w:val="en-GB"/>
        </w:rPr>
      </w:pPr>
      <w:r w:rsidRPr="00621920">
        <w:rPr>
          <w:sz w:val="24"/>
          <w:szCs w:val="24"/>
          <w:lang w:val="en-GB"/>
        </w:rPr>
        <w:t xml:space="preserve">This is a 49 year old gentleman, with well controlled hypertension and asthma, who presented with a two weeks history of generalized fatigue along </w:t>
      </w:r>
      <w:r w:rsidR="00B3074B" w:rsidRPr="00621920">
        <w:rPr>
          <w:sz w:val="24"/>
          <w:szCs w:val="24"/>
          <w:lang w:val="en-GB"/>
        </w:rPr>
        <w:t xml:space="preserve">with </w:t>
      </w:r>
      <w:r w:rsidRPr="00621920">
        <w:rPr>
          <w:sz w:val="24"/>
          <w:szCs w:val="24"/>
          <w:lang w:val="en-GB"/>
        </w:rPr>
        <w:t xml:space="preserve">mild </w:t>
      </w:r>
      <w:proofErr w:type="spellStart"/>
      <w:r w:rsidRPr="00621920">
        <w:rPr>
          <w:sz w:val="24"/>
          <w:szCs w:val="24"/>
          <w:lang w:val="en-GB"/>
        </w:rPr>
        <w:t>exertional</w:t>
      </w:r>
      <w:proofErr w:type="spellEnd"/>
      <w:r w:rsidRPr="00621920">
        <w:rPr>
          <w:sz w:val="24"/>
          <w:szCs w:val="24"/>
          <w:lang w:val="en-GB"/>
        </w:rPr>
        <w:t xml:space="preserve"> </w:t>
      </w:r>
      <w:proofErr w:type="spellStart"/>
      <w:r w:rsidRPr="00621920">
        <w:rPr>
          <w:sz w:val="24"/>
          <w:szCs w:val="24"/>
          <w:lang w:val="en-GB"/>
        </w:rPr>
        <w:t>dyspnea</w:t>
      </w:r>
      <w:proofErr w:type="spellEnd"/>
      <w:r w:rsidRPr="00621920">
        <w:rPr>
          <w:sz w:val="24"/>
          <w:szCs w:val="24"/>
          <w:lang w:val="en-GB"/>
        </w:rPr>
        <w:t xml:space="preserve">, nausea and chest tightness for the past day.  </w:t>
      </w:r>
    </w:p>
    <w:p w:rsidR="00F54DBD" w:rsidRPr="00621920" w:rsidRDefault="00F54DBD" w:rsidP="00260F5C">
      <w:pPr>
        <w:pStyle w:val="NoSpacing"/>
        <w:rPr>
          <w:sz w:val="24"/>
          <w:szCs w:val="24"/>
          <w:lang w:val="en-GB"/>
        </w:rPr>
      </w:pPr>
    </w:p>
    <w:p w:rsidR="00B417FA" w:rsidRDefault="005B0A47" w:rsidP="00260F5C">
      <w:pPr>
        <w:pStyle w:val="NoSpacing"/>
        <w:rPr>
          <w:sz w:val="24"/>
          <w:szCs w:val="24"/>
        </w:rPr>
      </w:pPr>
      <w:r w:rsidRPr="00621920">
        <w:rPr>
          <w:sz w:val="24"/>
          <w:szCs w:val="24"/>
          <w:lang w:val="en-GB"/>
        </w:rPr>
        <w:t>On Examination</w:t>
      </w:r>
      <w:r w:rsidR="008F5A8D" w:rsidRPr="00621920">
        <w:rPr>
          <w:sz w:val="24"/>
          <w:szCs w:val="24"/>
          <w:lang w:val="en-GB"/>
        </w:rPr>
        <w:t>,</w:t>
      </w:r>
      <w:r w:rsidR="00F54DBD" w:rsidRPr="00621920">
        <w:rPr>
          <w:sz w:val="24"/>
          <w:szCs w:val="24"/>
        </w:rPr>
        <w:t xml:space="preserve">his vital signs were stable except a resting heart rate of 98 beats/minute and Oxygen saturation of 95% on room air.  His ECG (Figure 1) were consistent with </w:t>
      </w:r>
      <w:r w:rsidR="00260F5C" w:rsidRPr="00621920">
        <w:rPr>
          <w:sz w:val="24"/>
          <w:szCs w:val="24"/>
          <w:lang w:val="en-GB"/>
        </w:rPr>
        <w:t>T wave inversions in</w:t>
      </w:r>
      <w:r w:rsidR="00F54DBD" w:rsidRPr="00621920">
        <w:rPr>
          <w:sz w:val="24"/>
          <w:szCs w:val="24"/>
          <w:lang w:val="en-GB"/>
        </w:rPr>
        <w:t xml:space="preserve"> leads</w:t>
      </w:r>
      <w:r w:rsidR="00260F5C" w:rsidRPr="00621920">
        <w:rPr>
          <w:sz w:val="24"/>
          <w:szCs w:val="24"/>
          <w:lang w:val="en-GB"/>
        </w:rPr>
        <w:t xml:space="preserve"> V1-V4</w:t>
      </w:r>
      <w:r w:rsidR="00F54DBD" w:rsidRPr="00621920">
        <w:rPr>
          <w:sz w:val="24"/>
          <w:szCs w:val="24"/>
          <w:lang w:val="en-GB"/>
        </w:rPr>
        <w:t xml:space="preserve"> and had elevated troponin</w:t>
      </w:r>
      <w:r w:rsidR="00F36F36" w:rsidRPr="00621920">
        <w:rPr>
          <w:sz w:val="24"/>
          <w:szCs w:val="24"/>
          <w:lang w:val="en-GB"/>
        </w:rPr>
        <w:t>s</w:t>
      </w:r>
      <w:r w:rsidR="00F54DBD" w:rsidRPr="00621920">
        <w:rPr>
          <w:sz w:val="24"/>
          <w:szCs w:val="24"/>
          <w:lang w:val="en-GB"/>
        </w:rPr>
        <w:t xml:space="preserve"> at </w:t>
      </w:r>
      <w:r w:rsidR="00260F5C" w:rsidRPr="00621920">
        <w:rPr>
          <w:sz w:val="24"/>
          <w:szCs w:val="24"/>
          <w:lang w:val="en-GB"/>
        </w:rPr>
        <w:t>227</w:t>
      </w:r>
      <w:r w:rsidR="00F54DBD" w:rsidRPr="00621920">
        <w:rPr>
          <w:sz w:val="24"/>
          <w:szCs w:val="24"/>
          <w:lang w:val="en-GB"/>
        </w:rPr>
        <w:t xml:space="preserve"> (norma</w:t>
      </w:r>
      <w:r w:rsidR="003673C2" w:rsidRPr="00621920">
        <w:rPr>
          <w:sz w:val="24"/>
          <w:szCs w:val="24"/>
          <w:lang w:val="en-GB"/>
        </w:rPr>
        <w:t>l</w:t>
      </w:r>
      <w:r w:rsidR="00F36F36" w:rsidRPr="00621920">
        <w:rPr>
          <w:sz w:val="24"/>
          <w:szCs w:val="24"/>
          <w:lang w:val="en-GB"/>
        </w:rPr>
        <w:t xml:space="preserve">&lt; 40). Based on the work up, </w:t>
      </w:r>
      <w:r w:rsidR="00FD3BA9" w:rsidRPr="00621920">
        <w:rPr>
          <w:sz w:val="24"/>
          <w:szCs w:val="24"/>
          <w:lang w:val="en-GB"/>
        </w:rPr>
        <w:t xml:space="preserve">patient was </w:t>
      </w:r>
      <w:r w:rsidR="00D51587" w:rsidRPr="00621920">
        <w:rPr>
          <w:sz w:val="24"/>
          <w:szCs w:val="24"/>
          <w:lang w:val="en-GB"/>
        </w:rPr>
        <w:t xml:space="preserve">initially </w:t>
      </w:r>
      <w:r w:rsidR="00FD3BA9" w:rsidRPr="00621920">
        <w:rPr>
          <w:sz w:val="24"/>
          <w:szCs w:val="24"/>
          <w:lang w:val="en-GB"/>
        </w:rPr>
        <w:t>refer</w:t>
      </w:r>
      <w:r w:rsidR="00D51587" w:rsidRPr="00621920">
        <w:rPr>
          <w:sz w:val="24"/>
          <w:szCs w:val="24"/>
          <w:lang w:val="en-GB"/>
        </w:rPr>
        <w:t xml:space="preserve">red for </w:t>
      </w:r>
      <w:r w:rsidR="00F36F36" w:rsidRPr="00621920">
        <w:rPr>
          <w:sz w:val="24"/>
          <w:szCs w:val="24"/>
          <w:lang w:val="en-GB"/>
        </w:rPr>
        <w:t xml:space="preserve">urgent </w:t>
      </w:r>
      <w:r w:rsidR="00FD3BA9" w:rsidRPr="00621920">
        <w:rPr>
          <w:sz w:val="24"/>
          <w:szCs w:val="24"/>
          <w:lang w:val="en-GB"/>
        </w:rPr>
        <w:t>interventional catheterization</w:t>
      </w:r>
      <w:r w:rsidR="0027389D" w:rsidRPr="00621920">
        <w:rPr>
          <w:sz w:val="24"/>
          <w:szCs w:val="24"/>
          <w:lang w:val="en-GB"/>
        </w:rPr>
        <w:t xml:space="preserve"> for acute coronary syndrome (ACS)</w:t>
      </w:r>
      <w:r w:rsidR="00260F5C" w:rsidRPr="00621920">
        <w:rPr>
          <w:sz w:val="24"/>
          <w:szCs w:val="24"/>
          <w:lang w:val="en-GB"/>
        </w:rPr>
        <w:t>.</w:t>
      </w:r>
      <w:r w:rsidR="0027389D" w:rsidRPr="00621920">
        <w:rPr>
          <w:sz w:val="24"/>
          <w:szCs w:val="24"/>
          <w:lang w:val="en-GB"/>
        </w:rPr>
        <w:t xml:space="preserve"> Subsequent</w:t>
      </w:r>
      <w:r w:rsidR="00704398" w:rsidRPr="00621920">
        <w:rPr>
          <w:sz w:val="24"/>
          <w:szCs w:val="24"/>
          <w:lang w:val="en-GB"/>
        </w:rPr>
        <w:t>echo</w:t>
      </w:r>
      <w:r w:rsidR="00D51587" w:rsidRPr="00621920">
        <w:rPr>
          <w:sz w:val="24"/>
          <w:szCs w:val="24"/>
          <w:lang w:val="en-GB"/>
        </w:rPr>
        <w:t>cardiogram</w:t>
      </w:r>
      <w:r w:rsidR="00704398" w:rsidRPr="00621920">
        <w:rPr>
          <w:sz w:val="24"/>
          <w:szCs w:val="24"/>
          <w:lang w:val="en-GB"/>
        </w:rPr>
        <w:t xml:space="preserve"> (video 1</w:t>
      </w:r>
      <w:r w:rsidR="00D51587" w:rsidRPr="00621920">
        <w:rPr>
          <w:sz w:val="24"/>
          <w:szCs w:val="24"/>
          <w:lang w:val="en-GB"/>
        </w:rPr>
        <w:t>) demonstrated</w:t>
      </w:r>
      <w:r w:rsidR="00D51587" w:rsidRPr="00621920">
        <w:rPr>
          <w:sz w:val="24"/>
          <w:szCs w:val="24"/>
        </w:rPr>
        <w:t xml:space="preserve"> a dilated r</w:t>
      </w:r>
      <w:r w:rsidRPr="00621920">
        <w:rPr>
          <w:sz w:val="24"/>
          <w:szCs w:val="24"/>
        </w:rPr>
        <w:t xml:space="preserve">ight </w:t>
      </w:r>
      <w:r w:rsidR="00D51587" w:rsidRPr="00621920">
        <w:rPr>
          <w:sz w:val="24"/>
          <w:szCs w:val="24"/>
        </w:rPr>
        <w:t>ventricle(RV)</w:t>
      </w:r>
      <w:r w:rsidRPr="00621920">
        <w:rPr>
          <w:sz w:val="24"/>
          <w:szCs w:val="24"/>
        </w:rPr>
        <w:t xml:space="preserve"> with </w:t>
      </w:r>
      <w:r w:rsidR="0027389D" w:rsidRPr="00621920">
        <w:rPr>
          <w:sz w:val="24"/>
          <w:szCs w:val="24"/>
        </w:rPr>
        <w:t xml:space="preserve">elevated </w:t>
      </w:r>
      <w:r w:rsidRPr="00621920">
        <w:rPr>
          <w:sz w:val="24"/>
          <w:szCs w:val="24"/>
        </w:rPr>
        <w:t>pressure</w:t>
      </w:r>
      <w:r w:rsidR="00D51587" w:rsidRPr="00621920">
        <w:rPr>
          <w:sz w:val="24"/>
          <w:szCs w:val="24"/>
        </w:rPr>
        <w:t>s (figure 2) and normal wall motion</w:t>
      </w:r>
      <w:r w:rsidR="00704398" w:rsidRPr="00621920">
        <w:rPr>
          <w:sz w:val="24"/>
          <w:szCs w:val="24"/>
        </w:rPr>
        <w:t xml:space="preserve">. </w:t>
      </w:r>
      <w:r w:rsidR="00D51587" w:rsidRPr="00621920">
        <w:rPr>
          <w:sz w:val="24"/>
          <w:szCs w:val="24"/>
        </w:rPr>
        <w:t xml:space="preserve">Given the echocardiographic findings patient underwent a CT angiogram of the chest.  He was found to have </w:t>
      </w:r>
      <w:r w:rsidR="00704398" w:rsidRPr="00621920">
        <w:rPr>
          <w:sz w:val="24"/>
          <w:szCs w:val="24"/>
        </w:rPr>
        <w:t xml:space="preserve">bilateral pulmonary </w:t>
      </w:r>
      <w:r w:rsidR="008F5A8D" w:rsidRPr="00621920">
        <w:rPr>
          <w:sz w:val="24"/>
          <w:szCs w:val="24"/>
        </w:rPr>
        <w:t>embolism</w:t>
      </w:r>
      <w:r w:rsidR="0027389D" w:rsidRPr="00621920">
        <w:rPr>
          <w:sz w:val="24"/>
          <w:szCs w:val="24"/>
        </w:rPr>
        <w:t xml:space="preserve"> (PE)</w:t>
      </w:r>
      <w:r w:rsidR="008F5A8D" w:rsidRPr="00621920">
        <w:rPr>
          <w:sz w:val="24"/>
          <w:szCs w:val="24"/>
        </w:rPr>
        <w:t xml:space="preserve"> (</w:t>
      </w:r>
      <w:r w:rsidR="00F36F36" w:rsidRPr="00621920">
        <w:rPr>
          <w:sz w:val="24"/>
          <w:szCs w:val="24"/>
        </w:rPr>
        <w:t>figure 3) andhe</w:t>
      </w:r>
      <w:r w:rsidR="00E45B6B" w:rsidRPr="00621920">
        <w:rPr>
          <w:sz w:val="24"/>
          <w:szCs w:val="24"/>
        </w:rPr>
        <w:t xml:space="preserve"> was</w:t>
      </w:r>
      <w:r w:rsidR="00F36F36" w:rsidRPr="00621920">
        <w:rPr>
          <w:sz w:val="24"/>
          <w:szCs w:val="24"/>
        </w:rPr>
        <w:t xml:space="preserve"> placed on anticoagulation.</w:t>
      </w:r>
    </w:p>
    <w:p w:rsidR="00C91213" w:rsidRDefault="00C91213" w:rsidP="00260F5C">
      <w:pPr>
        <w:pStyle w:val="NoSpacing"/>
        <w:rPr>
          <w:sz w:val="24"/>
          <w:szCs w:val="24"/>
        </w:rPr>
      </w:pPr>
      <w:r>
        <w:rPr>
          <w:noProof/>
          <w:sz w:val="24"/>
          <w:szCs w:val="24"/>
        </w:rPr>
        <w:lastRenderedPageBreak/>
        <w:drawing>
          <wp:inline distT="0" distB="0" distL="0" distR="0">
            <wp:extent cx="5941183" cy="3447010"/>
            <wp:effectExtent l="19050" t="0" r="2417" b="0"/>
            <wp:docPr id="1" name="Picture 1" descr="C:\Users\test\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st\Desktop\Picture1.png"/>
                    <pic:cNvPicPr>
                      <a:picLocks noChangeAspect="1" noChangeArrowheads="1"/>
                    </pic:cNvPicPr>
                  </pic:nvPicPr>
                  <pic:blipFill>
                    <a:blip r:embed="rId5"/>
                    <a:srcRect/>
                    <a:stretch>
                      <a:fillRect/>
                    </a:stretch>
                  </pic:blipFill>
                  <pic:spPr bwMode="auto">
                    <a:xfrm>
                      <a:off x="0" y="0"/>
                      <a:ext cx="5943600" cy="3448412"/>
                    </a:xfrm>
                    <a:prstGeom prst="rect">
                      <a:avLst/>
                    </a:prstGeom>
                    <a:noFill/>
                    <a:ln w="9525">
                      <a:noFill/>
                      <a:miter lim="800000"/>
                      <a:headEnd/>
                      <a:tailEnd/>
                    </a:ln>
                  </pic:spPr>
                </pic:pic>
              </a:graphicData>
            </a:graphic>
          </wp:inline>
        </w:drawing>
      </w:r>
    </w:p>
    <w:p w:rsidR="00C91213" w:rsidRDefault="00C91213" w:rsidP="00260F5C">
      <w:pPr>
        <w:pStyle w:val="NoSpacing"/>
        <w:rPr>
          <w:sz w:val="24"/>
          <w:szCs w:val="24"/>
        </w:rPr>
      </w:pPr>
      <w:r>
        <w:rPr>
          <w:sz w:val="24"/>
          <w:szCs w:val="24"/>
        </w:rPr>
        <w:t>Figure 1 Admitting ECG</w:t>
      </w:r>
    </w:p>
    <w:p w:rsidR="00C91213" w:rsidRDefault="00C91213" w:rsidP="00260F5C">
      <w:pPr>
        <w:pStyle w:val="NoSpacing"/>
        <w:rPr>
          <w:sz w:val="24"/>
          <w:szCs w:val="24"/>
        </w:rPr>
      </w:pPr>
      <w:r>
        <w:rPr>
          <w:noProof/>
          <w:sz w:val="24"/>
          <w:szCs w:val="24"/>
        </w:rPr>
        <w:drawing>
          <wp:inline distT="0" distB="0" distL="0" distR="0">
            <wp:extent cx="5943946" cy="3181003"/>
            <wp:effectExtent l="19050" t="0" r="0" b="0"/>
            <wp:docPr id="2" name="Picture 2" descr="C:\Users\test\Desktop\Pict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st\Desktop\Picture2.jpg"/>
                    <pic:cNvPicPr>
                      <a:picLocks noChangeAspect="1" noChangeArrowheads="1"/>
                    </pic:cNvPicPr>
                  </pic:nvPicPr>
                  <pic:blipFill>
                    <a:blip r:embed="rId6"/>
                    <a:srcRect/>
                    <a:stretch>
                      <a:fillRect/>
                    </a:stretch>
                  </pic:blipFill>
                  <pic:spPr bwMode="auto">
                    <a:xfrm>
                      <a:off x="0" y="0"/>
                      <a:ext cx="5943600" cy="3180818"/>
                    </a:xfrm>
                    <a:prstGeom prst="rect">
                      <a:avLst/>
                    </a:prstGeom>
                    <a:noFill/>
                    <a:ln w="9525">
                      <a:noFill/>
                      <a:miter lim="800000"/>
                      <a:headEnd/>
                      <a:tailEnd/>
                    </a:ln>
                  </pic:spPr>
                </pic:pic>
              </a:graphicData>
            </a:graphic>
          </wp:inline>
        </w:drawing>
      </w:r>
    </w:p>
    <w:p w:rsidR="00C91213" w:rsidRDefault="00C91213" w:rsidP="00260F5C">
      <w:pPr>
        <w:pStyle w:val="NoSpacing"/>
        <w:rPr>
          <w:sz w:val="24"/>
          <w:szCs w:val="24"/>
        </w:rPr>
      </w:pPr>
      <w:r>
        <w:rPr>
          <w:sz w:val="24"/>
          <w:szCs w:val="24"/>
        </w:rPr>
        <w:t xml:space="preserve">Figure </w:t>
      </w:r>
      <w:proofErr w:type="gramStart"/>
      <w:r>
        <w:rPr>
          <w:sz w:val="24"/>
          <w:szCs w:val="24"/>
        </w:rPr>
        <w:t>2 :</w:t>
      </w:r>
      <w:proofErr w:type="gramEnd"/>
      <w:r>
        <w:rPr>
          <w:sz w:val="24"/>
          <w:szCs w:val="24"/>
        </w:rPr>
        <w:t xml:space="preserve"> Doppler study of RV</w:t>
      </w:r>
    </w:p>
    <w:p w:rsidR="00C91213" w:rsidRDefault="00C91213" w:rsidP="00260F5C">
      <w:pPr>
        <w:pStyle w:val="NoSpacing"/>
        <w:rPr>
          <w:sz w:val="24"/>
          <w:szCs w:val="24"/>
        </w:rPr>
      </w:pPr>
      <w:r>
        <w:rPr>
          <w:noProof/>
          <w:sz w:val="24"/>
          <w:szCs w:val="24"/>
        </w:rPr>
        <w:lastRenderedPageBreak/>
        <w:drawing>
          <wp:inline distT="0" distB="0" distL="0" distR="0">
            <wp:extent cx="5943135" cy="3624349"/>
            <wp:effectExtent l="19050" t="0" r="465" b="0"/>
            <wp:docPr id="3" name="Picture 3" descr="C:\Users\test\Desktop\Pictu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st\Desktop\Picture3.jpg"/>
                    <pic:cNvPicPr>
                      <a:picLocks noChangeAspect="1" noChangeArrowheads="1"/>
                    </pic:cNvPicPr>
                  </pic:nvPicPr>
                  <pic:blipFill>
                    <a:blip r:embed="rId7"/>
                    <a:srcRect/>
                    <a:stretch>
                      <a:fillRect/>
                    </a:stretch>
                  </pic:blipFill>
                  <pic:spPr bwMode="auto">
                    <a:xfrm>
                      <a:off x="0" y="0"/>
                      <a:ext cx="5943600" cy="3624633"/>
                    </a:xfrm>
                    <a:prstGeom prst="rect">
                      <a:avLst/>
                    </a:prstGeom>
                    <a:noFill/>
                    <a:ln w="9525">
                      <a:noFill/>
                      <a:miter lim="800000"/>
                      <a:headEnd/>
                      <a:tailEnd/>
                    </a:ln>
                  </pic:spPr>
                </pic:pic>
              </a:graphicData>
            </a:graphic>
          </wp:inline>
        </w:drawing>
      </w:r>
    </w:p>
    <w:p w:rsidR="00C91213" w:rsidRPr="00621920" w:rsidRDefault="00C91213" w:rsidP="00260F5C">
      <w:pPr>
        <w:pStyle w:val="NoSpacing"/>
        <w:rPr>
          <w:sz w:val="24"/>
          <w:szCs w:val="24"/>
        </w:rPr>
      </w:pPr>
      <w:r>
        <w:rPr>
          <w:sz w:val="24"/>
          <w:szCs w:val="24"/>
        </w:rPr>
        <w:t>Figure 3: CTPA images of Bilateral P.E</w:t>
      </w:r>
    </w:p>
    <w:p w:rsidR="00697B18" w:rsidRPr="00621920" w:rsidRDefault="00697B18" w:rsidP="00260F5C">
      <w:pPr>
        <w:pStyle w:val="NoSpacing"/>
        <w:rPr>
          <w:sz w:val="24"/>
          <w:szCs w:val="24"/>
        </w:rPr>
      </w:pPr>
    </w:p>
    <w:p w:rsidR="00697B18" w:rsidRPr="00621920" w:rsidRDefault="00697B18" w:rsidP="00260F5C">
      <w:pPr>
        <w:pStyle w:val="NoSpacing"/>
        <w:rPr>
          <w:b/>
          <w:i/>
          <w:sz w:val="24"/>
          <w:szCs w:val="24"/>
          <w:u w:val="single"/>
        </w:rPr>
      </w:pPr>
      <w:r w:rsidRPr="00621920">
        <w:rPr>
          <w:b/>
          <w:i/>
          <w:sz w:val="24"/>
          <w:szCs w:val="24"/>
          <w:u w:val="single"/>
        </w:rPr>
        <w:t>Discussion</w:t>
      </w:r>
    </w:p>
    <w:p w:rsidR="00260F5C" w:rsidRPr="00621920" w:rsidRDefault="005B0A47" w:rsidP="00260F5C">
      <w:pPr>
        <w:pStyle w:val="NoSpacing"/>
        <w:rPr>
          <w:sz w:val="24"/>
          <w:szCs w:val="24"/>
        </w:rPr>
      </w:pPr>
      <w:r w:rsidRPr="00621920">
        <w:rPr>
          <w:sz w:val="24"/>
          <w:szCs w:val="24"/>
        </w:rPr>
        <w:t xml:space="preserve">While </w:t>
      </w:r>
      <w:r w:rsidR="002D7527" w:rsidRPr="00621920">
        <w:rPr>
          <w:sz w:val="24"/>
          <w:szCs w:val="24"/>
        </w:rPr>
        <w:t>both ACS and</w:t>
      </w:r>
      <w:r w:rsidR="00704398" w:rsidRPr="00621920">
        <w:rPr>
          <w:sz w:val="24"/>
          <w:szCs w:val="24"/>
        </w:rPr>
        <w:t xml:space="preserve"> PE </w:t>
      </w:r>
      <w:r w:rsidR="002D7527" w:rsidRPr="00621920">
        <w:rPr>
          <w:sz w:val="24"/>
          <w:szCs w:val="24"/>
        </w:rPr>
        <w:t>can present</w:t>
      </w:r>
      <w:r w:rsidR="00704398" w:rsidRPr="00621920">
        <w:rPr>
          <w:sz w:val="24"/>
          <w:szCs w:val="24"/>
        </w:rPr>
        <w:t xml:space="preserve"> with </w:t>
      </w:r>
      <w:r w:rsidRPr="00621920">
        <w:rPr>
          <w:sz w:val="24"/>
          <w:szCs w:val="24"/>
        </w:rPr>
        <w:t xml:space="preserve">T wave inversions </w:t>
      </w:r>
      <w:r w:rsidR="00704398" w:rsidRPr="00621920">
        <w:rPr>
          <w:sz w:val="24"/>
          <w:szCs w:val="24"/>
        </w:rPr>
        <w:t xml:space="preserve">and </w:t>
      </w:r>
      <w:r w:rsidRPr="00621920">
        <w:rPr>
          <w:sz w:val="24"/>
          <w:szCs w:val="24"/>
        </w:rPr>
        <w:t>elevated troponin</w:t>
      </w:r>
      <w:r w:rsidR="00704398" w:rsidRPr="00621920">
        <w:rPr>
          <w:sz w:val="24"/>
          <w:szCs w:val="24"/>
        </w:rPr>
        <w:t>s, it is</w:t>
      </w:r>
      <w:r w:rsidR="0027389D" w:rsidRPr="00621920">
        <w:rPr>
          <w:sz w:val="24"/>
          <w:szCs w:val="24"/>
        </w:rPr>
        <w:t xml:space="preserve"> critical</w:t>
      </w:r>
      <w:r w:rsidR="00704398" w:rsidRPr="00621920">
        <w:rPr>
          <w:sz w:val="24"/>
          <w:szCs w:val="24"/>
        </w:rPr>
        <w:t xml:space="preserve"> to differentiate </w:t>
      </w:r>
      <w:r w:rsidR="008F5A8D" w:rsidRPr="00621920">
        <w:rPr>
          <w:sz w:val="24"/>
          <w:szCs w:val="24"/>
        </w:rPr>
        <w:t>among them</w:t>
      </w:r>
      <w:r w:rsidR="0027389D" w:rsidRPr="00621920">
        <w:rPr>
          <w:sz w:val="24"/>
          <w:szCs w:val="24"/>
        </w:rPr>
        <w:t xml:space="preserve"> in early presentation</w:t>
      </w:r>
      <w:r w:rsidR="008F5A8D" w:rsidRPr="00621920">
        <w:rPr>
          <w:sz w:val="24"/>
          <w:szCs w:val="24"/>
        </w:rPr>
        <w:t xml:space="preserve">. </w:t>
      </w:r>
      <w:proofErr w:type="spellStart"/>
      <w:r w:rsidR="00704398" w:rsidRPr="00621920">
        <w:rPr>
          <w:sz w:val="24"/>
          <w:szCs w:val="24"/>
        </w:rPr>
        <w:t>Wellen</w:t>
      </w:r>
      <w:r w:rsidR="0027389D" w:rsidRPr="00621920">
        <w:rPr>
          <w:sz w:val="24"/>
          <w:szCs w:val="24"/>
        </w:rPr>
        <w:t>s</w:t>
      </w:r>
      <w:proofErr w:type="spellEnd"/>
      <w:r w:rsidR="0027389D" w:rsidRPr="00621920">
        <w:rPr>
          <w:sz w:val="24"/>
          <w:szCs w:val="24"/>
        </w:rPr>
        <w:t>’</w:t>
      </w:r>
      <w:r w:rsidR="00704398" w:rsidRPr="00621920">
        <w:rPr>
          <w:sz w:val="24"/>
          <w:szCs w:val="24"/>
        </w:rPr>
        <w:t xml:space="preserve"> T waves </w:t>
      </w:r>
      <w:r w:rsidR="008F5A8D" w:rsidRPr="00621920">
        <w:rPr>
          <w:sz w:val="24"/>
          <w:szCs w:val="24"/>
        </w:rPr>
        <w:t>are characterized</w:t>
      </w:r>
      <w:r w:rsidR="00260F5C" w:rsidRPr="00621920">
        <w:rPr>
          <w:sz w:val="24"/>
          <w:szCs w:val="24"/>
        </w:rPr>
        <w:t xml:space="preserve"> by classic T-waves inversions eith</w:t>
      </w:r>
      <w:r w:rsidR="008F5A8D" w:rsidRPr="00621920">
        <w:rPr>
          <w:sz w:val="24"/>
          <w:szCs w:val="24"/>
        </w:rPr>
        <w:t>er deeply inverted or biphasic, especially</w:t>
      </w:r>
      <w:r w:rsidR="00260F5C" w:rsidRPr="00621920">
        <w:rPr>
          <w:sz w:val="24"/>
          <w:szCs w:val="24"/>
        </w:rPr>
        <w:t xml:space="preserve"> V2-V3 (may include V1 –V4) during pain-free periods in a patient presenting with </w:t>
      </w:r>
      <w:r w:rsidR="0027389D" w:rsidRPr="00621920">
        <w:rPr>
          <w:sz w:val="24"/>
          <w:szCs w:val="24"/>
        </w:rPr>
        <w:t>ACS</w:t>
      </w:r>
      <w:r w:rsidR="00260F5C" w:rsidRPr="00621920">
        <w:rPr>
          <w:sz w:val="24"/>
          <w:szCs w:val="24"/>
        </w:rPr>
        <w:t xml:space="preserve">. These findings </w:t>
      </w:r>
      <w:r w:rsidR="0027389D" w:rsidRPr="00621920">
        <w:rPr>
          <w:sz w:val="24"/>
          <w:szCs w:val="24"/>
        </w:rPr>
        <w:t>are</w:t>
      </w:r>
      <w:r w:rsidR="00260F5C" w:rsidRPr="00621920">
        <w:rPr>
          <w:sz w:val="24"/>
          <w:szCs w:val="24"/>
        </w:rPr>
        <w:t xml:space="preserve"> suggest</w:t>
      </w:r>
      <w:r w:rsidR="0027389D" w:rsidRPr="00621920">
        <w:rPr>
          <w:sz w:val="24"/>
          <w:szCs w:val="24"/>
        </w:rPr>
        <w:t xml:space="preserve">iveof </w:t>
      </w:r>
      <w:r w:rsidR="00260F5C" w:rsidRPr="00621920">
        <w:rPr>
          <w:sz w:val="24"/>
          <w:szCs w:val="24"/>
        </w:rPr>
        <w:t xml:space="preserve">a high-grade </w:t>
      </w:r>
      <w:r w:rsidR="0027389D" w:rsidRPr="00621920">
        <w:rPr>
          <w:sz w:val="24"/>
          <w:szCs w:val="24"/>
        </w:rPr>
        <w:t xml:space="preserve">proximal </w:t>
      </w:r>
      <w:r w:rsidR="00260F5C" w:rsidRPr="00621920">
        <w:rPr>
          <w:sz w:val="24"/>
          <w:szCs w:val="24"/>
        </w:rPr>
        <w:t xml:space="preserve">stenosis of the </w:t>
      </w:r>
      <w:r w:rsidR="0027389D" w:rsidRPr="00621920">
        <w:rPr>
          <w:sz w:val="24"/>
          <w:szCs w:val="24"/>
        </w:rPr>
        <w:t xml:space="preserve">left anterior descending </w:t>
      </w:r>
      <w:r w:rsidR="00260F5C" w:rsidRPr="00621920">
        <w:rPr>
          <w:sz w:val="24"/>
          <w:szCs w:val="24"/>
        </w:rPr>
        <w:t xml:space="preserve">artery. </w:t>
      </w:r>
    </w:p>
    <w:p w:rsidR="00E45B6B" w:rsidRPr="00621920" w:rsidRDefault="00E45B6B" w:rsidP="00260F5C">
      <w:pPr>
        <w:pStyle w:val="NoSpacing"/>
        <w:rPr>
          <w:sz w:val="24"/>
          <w:szCs w:val="24"/>
        </w:rPr>
      </w:pPr>
    </w:p>
    <w:p w:rsidR="008F5A8D" w:rsidRPr="00621920" w:rsidRDefault="008F5A8D" w:rsidP="00260F5C">
      <w:pPr>
        <w:pStyle w:val="NoSpacing"/>
        <w:rPr>
          <w:sz w:val="24"/>
          <w:szCs w:val="24"/>
        </w:rPr>
      </w:pPr>
      <w:r w:rsidRPr="00621920">
        <w:rPr>
          <w:sz w:val="24"/>
          <w:szCs w:val="24"/>
        </w:rPr>
        <w:t xml:space="preserve">Classical differences between </w:t>
      </w:r>
      <w:r w:rsidR="00E45B6B" w:rsidRPr="00621920">
        <w:rPr>
          <w:sz w:val="24"/>
          <w:szCs w:val="24"/>
        </w:rPr>
        <w:t xml:space="preserve">ACS and PE findings </w:t>
      </w:r>
      <w:r w:rsidR="00E463C9">
        <w:rPr>
          <w:sz w:val="24"/>
          <w:szCs w:val="24"/>
        </w:rPr>
        <w:t>on the EC</w:t>
      </w:r>
      <w:r w:rsidR="00E45B6B" w:rsidRPr="00621920">
        <w:rPr>
          <w:sz w:val="24"/>
          <w:szCs w:val="24"/>
        </w:rPr>
        <w:t>G</w:t>
      </w:r>
      <w:r w:rsidRPr="00621920">
        <w:rPr>
          <w:sz w:val="24"/>
          <w:szCs w:val="24"/>
        </w:rPr>
        <w:t xml:space="preserve"> are </w:t>
      </w:r>
      <w:r w:rsidR="00E45B6B" w:rsidRPr="00621920">
        <w:rPr>
          <w:sz w:val="24"/>
          <w:szCs w:val="24"/>
        </w:rPr>
        <w:t xml:space="preserve">as </w:t>
      </w:r>
      <w:r w:rsidRPr="00621920">
        <w:rPr>
          <w:sz w:val="24"/>
          <w:szCs w:val="24"/>
        </w:rPr>
        <w:t>following</w:t>
      </w:r>
      <w:r w:rsidR="00E45B6B" w:rsidRPr="00621920">
        <w:rPr>
          <w:sz w:val="24"/>
          <w:szCs w:val="24"/>
        </w:rPr>
        <w:t>:</w:t>
      </w:r>
    </w:p>
    <w:p w:rsidR="00E45B6B" w:rsidRPr="00621920" w:rsidRDefault="00E45B6B" w:rsidP="00260F5C">
      <w:pPr>
        <w:pStyle w:val="NoSpacing"/>
        <w:rPr>
          <w:sz w:val="24"/>
          <w:szCs w:val="24"/>
        </w:rPr>
      </w:pPr>
    </w:p>
    <w:p w:rsidR="00B417FA" w:rsidRPr="00621920" w:rsidRDefault="005B0A47" w:rsidP="00260F5C">
      <w:pPr>
        <w:numPr>
          <w:ilvl w:val="0"/>
          <w:numId w:val="4"/>
        </w:numPr>
        <w:rPr>
          <w:sz w:val="24"/>
          <w:szCs w:val="24"/>
        </w:rPr>
      </w:pPr>
      <w:r w:rsidRPr="00621920">
        <w:rPr>
          <w:sz w:val="24"/>
          <w:szCs w:val="24"/>
        </w:rPr>
        <w:t xml:space="preserve">PE associated with </w:t>
      </w:r>
      <w:r w:rsidRPr="00621920">
        <w:rPr>
          <w:b/>
          <w:sz w:val="24"/>
          <w:szCs w:val="24"/>
        </w:rPr>
        <w:t>pulmonary</w:t>
      </w:r>
      <w:r w:rsidRPr="00621920">
        <w:rPr>
          <w:b/>
          <w:bCs/>
          <w:sz w:val="24"/>
          <w:szCs w:val="24"/>
        </w:rPr>
        <w:t xml:space="preserve">P waves, S1S2S3 pattern, S1Q3T3 pattern, Low voltage and Clockwise rotation </w:t>
      </w:r>
      <w:r w:rsidRPr="00621920">
        <w:rPr>
          <w:sz w:val="24"/>
          <w:szCs w:val="24"/>
        </w:rPr>
        <w:t>(shift in transition zone (R=S) in V5 –V6</w:t>
      </w:r>
    </w:p>
    <w:p w:rsidR="00B417FA" w:rsidRPr="00621920" w:rsidRDefault="005B0A47" w:rsidP="00260F5C">
      <w:pPr>
        <w:numPr>
          <w:ilvl w:val="0"/>
          <w:numId w:val="4"/>
        </w:numPr>
        <w:rPr>
          <w:sz w:val="24"/>
          <w:szCs w:val="24"/>
        </w:rPr>
      </w:pPr>
      <w:r w:rsidRPr="00621920">
        <w:rPr>
          <w:sz w:val="24"/>
          <w:szCs w:val="24"/>
        </w:rPr>
        <w:t>Negative T waves in lead III and V1 were present only in 1% of ACS</w:t>
      </w:r>
    </w:p>
    <w:p w:rsidR="00B417FA" w:rsidRPr="00621920" w:rsidRDefault="005B0A47" w:rsidP="00260F5C">
      <w:pPr>
        <w:numPr>
          <w:ilvl w:val="0"/>
          <w:numId w:val="4"/>
        </w:numPr>
        <w:rPr>
          <w:sz w:val="24"/>
          <w:szCs w:val="24"/>
        </w:rPr>
      </w:pPr>
      <w:r w:rsidRPr="00621920">
        <w:rPr>
          <w:sz w:val="24"/>
          <w:szCs w:val="24"/>
        </w:rPr>
        <w:t>Absence of T waves inversion in lead 1 &amp;</w:t>
      </w:r>
      <w:proofErr w:type="spellStart"/>
      <w:r w:rsidRPr="00621920">
        <w:rPr>
          <w:sz w:val="24"/>
          <w:szCs w:val="24"/>
        </w:rPr>
        <w:t>aVL</w:t>
      </w:r>
      <w:proofErr w:type="spellEnd"/>
      <w:r w:rsidRPr="00621920">
        <w:rPr>
          <w:sz w:val="24"/>
          <w:szCs w:val="24"/>
        </w:rPr>
        <w:t xml:space="preserve"> and presence in V1 is highly suggestive of Pulmonary Embolism </w:t>
      </w:r>
    </w:p>
    <w:p w:rsidR="00260F5C" w:rsidRPr="00621920" w:rsidRDefault="00260F5C" w:rsidP="00260F5C">
      <w:pPr>
        <w:rPr>
          <w:sz w:val="24"/>
          <w:szCs w:val="24"/>
        </w:rPr>
      </w:pPr>
    </w:p>
    <w:sectPr w:rsidR="00260F5C" w:rsidRPr="00621920" w:rsidSect="0075383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307AE"/>
    <w:multiLevelType w:val="hybridMultilevel"/>
    <w:tmpl w:val="79FE8BBC"/>
    <w:lvl w:ilvl="0" w:tplc="2E62F550">
      <w:start w:val="1"/>
      <w:numFmt w:val="bullet"/>
      <w:lvlText w:val=""/>
      <w:lvlJc w:val="left"/>
      <w:pPr>
        <w:tabs>
          <w:tab w:val="num" w:pos="720"/>
        </w:tabs>
        <w:ind w:left="720" w:hanging="360"/>
      </w:pPr>
      <w:rPr>
        <w:rFonts w:ascii="Wingdings" w:hAnsi="Wingdings" w:hint="default"/>
      </w:rPr>
    </w:lvl>
    <w:lvl w:ilvl="1" w:tplc="B1E8A6BA" w:tentative="1">
      <w:start w:val="1"/>
      <w:numFmt w:val="bullet"/>
      <w:lvlText w:val=""/>
      <w:lvlJc w:val="left"/>
      <w:pPr>
        <w:tabs>
          <w:tab w:val="num" w:pos="1440"/>
        </w:tabs>
        <w:ind w:left="1440" w:hanging="360"/>
      </w:pPr>
      <w:rPr>
        <w:rFonts w:ascii="Wingdings" w:hAnsi="Wingdings" w:hint="default"/>
      </w:rPr>
    </w:lvl>
    <w:lvl w:ilvl="2" w:tplc="C936C83A" w:tentative="1">
      <w:start w:val="1"/>
      <w:numFmt w:val="bullet"/>
      <w:lvlText w:val=""/>
      <w:lvlJc w:val="left"/>
      <w:pPr>
        <w:tabs>
          <w:tab w:val="num" w:pos="2160"/>
        </w:tabs>
        <w:ind w:left="2160" w:hanging="360"/>
      </w:pPr>
      <w:rPr>
        <w:rFonts w:ascii="Wingdings" w:hAnsi="Wingdings" w:hint="default"/>
      </w:rPr>
    </w:lvl>
    <w:lvl w:ilvl="3" w:tplc="E2461DEA" w:tentative="1">
      <w:start w:val="1"/>
      <w:numFmt w:val="bullet"/>
      <w:lvlText w:val=""/>
      <w:lvlJc w:val="left"/>
      <w:pPr>
        <w:tabs>
          <w:tab w:val="num" w:pos="2880"/>
        </w:tabs>
        <w:ind w:left="2880" w:hanging="360"/>
      </w:pPr>
      <w:rPr>
        <w:rFonts w:ascii="Wingdings" w:hAnsi="Wingdings" w:hint="default"/>
      </w:rPr>
    </w:lvl>
    <w:lvl w:ilvl="4" w:tplc="1E285B32" w:tentative="1">
      <w:start w:val="1"/>
      <w:numFmt w:val="bullet"/>
      <w:lvlText w:val=""/>
      <w:lvlJc w:val="left"/>
      <w:pPr>
        <w:tabs>
          <w:tab w:val="num" w:pos="3600"/>
        </w:tabs>
        <w:ind w:left="3600" w:hanging="360"/>
      </w:pPr>
      <w:rPr>
        <w:rFonts w:ascii="Wingdings" w:hAnsi="Wingdings" w:hint="default"/>
      </w:rPr>
    </w:lvl>
    <w:lvl w:ilvl="5" w:tplc="FA484EEA" w:tentative="1">
      <w:start w:val="1"/>
      <w:numFmt w:val="bullet"/>
      <w:lvlText w:val=""/>
      <w:lvlJc w:val="left"/>
      <w:pPr>
        <w:tabs>
          <w:tab w:val="num" w:pos="4320"/>
        </w:tabs>
        <w:ind w:left="4320" w:hanging="360"/>
      </w:pPr>
      <w:rPr>
        <w:rFonts w:ascii="Wingdings" w:hAnsi="Wingdings" w:hint="default"/>
      </w:rPr>
    </w:lvl>
    <w:lvl w:ilvl="6" w:tplc="B7EC8DB8" w:tentative="1">
      <w:start w:val="1"/>
      <w:numFmt w:val="bullet"/>
      <w:lvlText w:val=""/>
      <w:lvlJc w:val="left"/>
      <w:pPr>
        <w:tabs>
          <w:tab w:val="num" w:pos="5040"/>
        </w:tabs>
        <w:ind w:left="5040" w:hanging="360"/>
      </w:pPr>
      <w:rPr>
        <w:rFonts w:ascii="Wingdings" w:hAnsi="Wingdings" w:hint="default"/>
      </w:rPr>
    </w:lvl>
    <w:lvl w:ilvl="7" w:tplc="333E4050" w:tentative="1">
      <w:start w:val="1"/>
      <w:numFmt w:val="bullet"/>
      <w:lvlText w:val=""/>
      <w:lvlJc w:val="left"/>
      <w:pPr>
        <w:tabs>
          <w:tab w:val="num" w:pos="5760"/>
        </w:tabs>
        <w:ind w:left="5760" w:hanging="360"/>
      </w:pPr>
      <w:rPr>
        <w:rFonts w:ascii="Wingdings" w:hAnsi="Wingdings" w:hint="default"/>
      </w:rPr>
    </w:lvl>
    <w:lvl w:ilvl="8" w:tplc="9DE8396A" w:tentative="1">
      <w:start w:val="1"/>
      <w:numFmt w:val="bullet"/>
      <w:lvlText w:val=""/>
      <w:lvlJc w:val="left"/>
      <w:pPr>
        <w:tabs>
          <w:tab w:val="num" w:pos="6480"/>
        </w:tabs>
        <w:ind w:left="6480" w:hanging="360"/>
      </w:pPr>
      <w:rPr>
        <w:rFonts w:ascii="Wingdings" w:hAnsi="Wingdings" w:hint="default"/>
      </w:rPr>
    </w:lvl>
  </w:abstractNum>
  <w:abstractNum w:abstractNumId="1">
    <w:nsid w:val="43FE2EC6"/>
    <w:multiLevelType w:val="hybridMultilevel"/>
    <w:tmpl w:val="42B44652"/>
    <w:lvl w:ilvl="0" w:tplc="0882B382">
      <w:start w:val="1"/>
      <w:numFmt w:val="bullet"/>
      <w:lvlText w:val=""/>
      <w:lvlJc w:val="left"/>
      <w:pPr>
        <w:tabs>
          <w:tab w:val="num" w:pos="720"/>
        </w:tabs>
        <w:ind w:left="720" w:hanging="360"/>
      </w:pPr>
      <w:rPr>
        <w:rFonts w:ascii="Wingdings" w:hAnsi="Wingdings" w:hint="default"/>
      </w:rPr>
    </w:lvl>
    <w:lvl w:ilvl="1" w:tplc="2640B4A6" w:tentative="1">
      <w:start w:val="1"/>
      <w:numFmt w:val="bullet"/>
      <w:lvlText w:val=""/>
      <w:lvlJc w:val="left"/>
      <w:pPr>
        <w:tabs>
          <w:tab w:val="num" w:pos="1440"/>
        </w:tabs>
        <w:ind w:left="1440" w:hanging="360"/>
      </w:pPr>
      <w:rPr>
        <w:rFonts w:ascii="Wingdings" w:hAnsi="Wingdings" w:hint="default"/>
      </w:rPr>
    </w:lvl>
    <w:lvl w:ilvl="2" w:tplc="C09224BE" w:tentative="1">
      <w:start w:val="1"/>
      <w:numFmt w:val="bullet"/>
      <w:lvlText w:val=""/>
      <w:lvlJc w:val="left"/>
      <w:pPr>
        <w:tabs>
          <w:tab w:val="num" w:pos="2160"/>
        </w:tabs>
        <w:ind w:left="2160" w:hanging="360"/>
      </w:pPr>
      <w:rPr>
        <w:rFonts w:ascii="Wingdings" w:hAnsi="Wingdings" w:hint="default"/>
      </w:rPr>
    </w:lvl>
    <w:lvl w:ilvl="3" w:tplc="15D63102" w:tentative="1">
      <w:start w:val="1"/>
      <w:numFmt w:val="bullet"/>
      <w:lvlText w:val=""/>
      <w:lvlJc w:val="left"/>
      <w:pPr>
        <w:tabs>
          <w:tab w:val="num" w:pos="2880"/>
        </w:tabs>
        <w:ind w:left="2880" w:hanging="360"/>
      </w:pPr>
      <w:rPr>
        <w:rFonts w:ascii="Wingdings" w:hAnsi="Wingdings" w:hint="default"/>
      </w:rPr>
    </w:lvl>
    <w:lvl w:ilvl="4" w:tplc="9CB2E44A" w:tentative="1">
      <w:start w:val="1"/>
      <w:numFmt w:val="bullet"/>
      <w:lvlText w:val=""/>
      <w:lvlJc w:val="left"/>
      <w:pPr>
        <w:tabs>
          <w:tab w:val="num" w:pos="3600"/>
        </w:tabs>
        <w:ind w:left="3600" w:hanging="360"/>
      </w:pPr>
      <w:rPr>
        <w:rFonts w:ascii="Wingdings" w:hAnsi="Wingdings" w:hint="default"/>
      </w:rPr>
    </w:lvl>
    <w:lvl w:ilvl="5" w:tplc="93BE8DD6" w:tentative="1">
      <w:start w:val="1"/>
      <w:numFmt w:val="bullet"/>
      <w:lvlText w:val=""/>
      <w:lvlJc w:val="left"/>
      <w:pPr>
        <w:tabs>
          <w:tab w:val="num" w:pos="4320"/>
        </w:tabs>
        <w:ind w:left="4320" w:hanging="360"/>
      </w:pPr>
      <w:rPr>
        <w:rFonts w:ascii="Wingdings" w:hAnsi="Wingdings" w:hint="default"/>
      </w:rPr>
    </w:lvl>
    <w:lvl w:ilvl="6" w:tplc="EC423786" w:tentative="1">
      <w:start w:val="1"/>
      <w:numFmt w:val="bullet"/>
      <w:lvlText w:val=""/>
      <w:lvlJc w:val="left"/>
      <w:pPr>
        <w:tabs>
          <w:tab w:val="num" w:pos="5040"/>
        </w:tabs>
        <w:ind w:left="5040" w:hanging="360"/>
      </w:pPr>
      <w:rPr>
        <w:rFonts w:ascii="Wingdings" w:hAnsi="Wingdings" w:hint="default"/>
      </w:rPr>
    </w:lvl>
    <w:lvl w:ilvl="7" w:tplc="85EC37BC" w:tentative="1">
      <w:start w:val="1"/>
      <w:numFmt w:val="bullet"/>
      <w:lvlText w:val=""/>
      <w:lvlJc w:val="left"/>
      <w:pPr>
        <w:tabs>
          <w:tab w:val="num" w:pos="5760"/>
        </w:tabs>
        <w:ind w:left="5760" w:hanging="360"/>
      </w:pPr>
      <w:rPr>
        <w:rFonts w:ascii="Wingdings" w:hAnsi="Wingdings" w:hint="default"/>
      </w:rPr>
    </w:lvl>
    <w:lvl w:ilvl="8" w:tplc="AFF86D7A" w:tentative="1">
      <w:start w:val="1"/>
      <w:numFmt w:val="bullet"/>
      <w:lvlText w:val=""/>
      <w:lvlJc w:val="left"/>
      <w:pPr>
        <w:tabs>
          <w:tab w:val="num" w:pos="6480"/>
        </w:tabs>
        <w:ind w:left="6480" w:hanging="360"/>
      </w:pPr>
      <w:rPr>
        <w:rFonts w:ascii="Wingdings" w:hAnsi="Wingdings" w:hint="default"/>
      </w:rPr>
    </w:lvl>
  </w:abstractNum>
  <w:abstractNum w:abstractNumId="2">
    <w:nsid w:val="53650C5F"/>
    <w:multiLevelType w:val="hybridMultilevel"/>
    <w:tmpl w:val="6C9E5A0C"/>
    <w:lvl w:ilvl="0" w:tplc="D9344D14">
      <w:start w:val="1"/>
      <w:numFmt w:val="bullet"/>
      <w:lvlText w:val=""/>
      <w:lvlJc w:val="left"/>
      <w:pPr>
        <w:tabs>
          <w:tab w:val="num" w:pos="720"/>
        </w:tabs>
        <w:ind w:left="720" w:hanging="360"/>
      </w:pPr>
      <w:rPr>
        <w:rFonts w:ascii="Wingdings" w:hAnsi="Wingdings" w:hint="default"/>
      </w:rPr>
    </w:lvl>
    <w:lvl w:ilvl="1" w:tplc="8110A1B0" w:tentative="1">
      <w:start w:val="1"/>
      <w:numFmt w:val="bullet"/>
      <w:lvlText w:val=""/>
      <w:lvlJc w:val="left"/>
      <w:pPr>
        <w:tabs>
          <w:tab w:val="num" w:pos="1440"/>
        </w:tabs>
        <w:ind w:left="1440" w:hanging="360"/>
      </w:pPr>
      <w:rPr>
        <w:rFonts w:ascii="Wingdings" w:hAnsi="Wingdings" w:hint="default"/>
      </w:rPr>
    </w:lvl>
    <w:lvl w:ilvl="2" w:tplc="62745734" w:tentative="1">
      <w:start w:val="1"/>
      <w:numFmt w:val="bullet"/>
      <w:lvlText w:val=""/>
      <w:lvlJc w:val="left"/>
      <w:pPr>
        <w:tabs>
          <w:tab w:val="num" w:pos="2160"/>
        </w:tabs>
        <w:ind w:left="2160" w:hanging="360"/>
      </w:pPr>
      <w:rPr>
        <w:rFonts w:ascii="Wingdings" w:hAnsi="Wingdings" w:hint="default"/>
      </w:rPr>
    </w:lvl>
    <w:lvl w:ilvl="3" w:tplc="D884BE5A" w:tentative="1">
      <w:start w:val="1"/>
      <w:numFmt w:val="bullet"/>
      <w:lvlText w:val=""/>
      <w:lvlJc w:val="left"/>
      <w:pPr>
        <w:tabs>
          <w:tab w:val="num" w:pos="2880"/>
        </w:tabs>
        <w:ind w:left="2880" w:hanging="360"/>
      </w:pPr>
      <w:rPr>
        <w:rFonts w:ascii="Wingdings" w:hAnsi="Wingdings" w:hint="default"/>
      </w:rPr>
    </w:lvl>
    <w:lvl w:ilvl="4" w:tplc="14EAA28C" w:tentative="1">
      <w:start w:val="1"/>
      <w:numFmt w:val="bullet"/>
      <w:lvlText w:val=""/>
      <w:lvlJc w:val="left"/>
      <w:pPr>
        <w:tabs>
          <w:tab w:val="num" w:pos="3600"/>
        </w:tabs>
        <w:ind w:left="3600" w:hanging="360"/>
      </w:pPr>
      <w:rPr>
        <w:rFonts w:ascii="Wingdings" w:hAnsi="Wingdings" w:hint="default"/>
      </w:rPr>
    </w:lvl>
    <w:lvl w:ilvl="5" w:tplc="4E127794" w:tentative="1">
      <w:start w:val="1"/>
      <w:numFmt w:val="bullet"/>
      <w:lvlText w:val=""/>
      <w:lvlJc w:val="left"/>
      <w:pPr>
        <w:tabs>
          <w:tab w:val="num" w:pos="4320"/>
        </w:tabs>
        <w:ind w:left="4320" w:hanging="360"/>
      </w:pPr>
      <w:rPr>
        <w:rFonts w:ascii="Wingdings" w:hAnsi="Wingdings" w:hint="default"/>
      </w:rPr>
    </w:lvl>
    <w:lvl w:ilvl="6" w:tplc="DADE2648" w:tentative="1">
      <w:start w:val="1"/>
      <w:numFmt w:val="bullet"/>
      <w:lvlText w:val=""/>
      <w:lvlJc w:val="left"/>
      <w:pPr>
        <w:tabs>
          <w:tab w:val="num" w:pos="5040"/>
        </w:tabs>
        <w:ind w:left="5040" w:hanging="360"/>
      </w:pPr>
      <w:rPr>
        <w:rFonts w:ascii="Wingdings" w:hAnsi="Wingdings" w:hint="default"/>
      </w:rPr>
    </w:lvl>
    <w:lvl w:ilvl="7" w:tplc="06A2EF00" w:tentative="1">
      <w:start w:val="1"/>
      <w:numFmt w:val="bullet"/>
      <w:lvlText w:val=""/>
      <w:lvlJc w:val="left"/>
      <w:pPr>
        <w:tabs>
          <w:tab w:val="num" w:pos="5760"/>
        </w:tabs>
        <w:ind w:left="5760" w:hanging="360"/>
      </w:pPr>
      <w:rPr>
        <w:rFonts w:ascii="Wingdings" w:hAnsi="Wingdings" w:hint="default"/>
      </w:rPr>
    </w:lvl>
    <w:lvl w:ilvl="8" w:tplc="6CD21688" w:tentative="1">
      <w:start w:val="1"/>
      <w:numFmt w:val="bullet"/>
      <w:lvlText w:val=""/>
      <w:lvlJc w:val="left"/>
      <w:pPr>
        <w:tabs>
          <w:tab w:val="num" w:pos="6480"/>
        </w:tabs>
        <w:ind w:left="6480" w:hanging="360"/>
      </w:pPr>
      <w:rPr>
        <w:rFonts w:ascii="Wingdings" w:hAnsi="Wingdings" w:hint="default"/>
      </w:rPr>
    </w:lvl>
  </w:abstractNum>
  <w:abstractNum w:abstractNumId="3">
    <w:nsid w:val="6A853566"/>
    <w:multiLevelType w:val="hybridMultilevel"/>
    <w:tmpl w:val="8252116C"/>
    <w:lvl w:ilvl="0" w:tplc="C5C25880">
      <w:start w:val="1"/>
      <w:numFmt w:val="bullet"/>
      <w:lvlText w:val=""/>
      <w:lvlJc w:val="left"/>
      <w:pPr>
        <w:tabs>
          <w:tab w:val="num" w:pos="720"/>
        </w:tabs>
        <w:ind w:left="720" w:hanging="360"/>
      </w:pPr>
      <w:rPr>
        <w:rFonts w:ascii="Wingdings" w:hAnsi="Wingdings" w:hint="default"/>
      </w:rPr>
    </w:lvl>
    <w:lvl w:ilvl="1" w:tplc="B366DDA2" w:tentative="1">
      <w:start w:val="1"/>
      <w:numFmt w:val="bullet"/>
      <w:lvlText w:val=""/>
      <w:lvlJc w:val="left"/>
      <w:pPr>
        <w:tabs>
          <w:tab w:val="num" w:pos="1440"/>
        </w:tabs>
        <w:ind w:left="1440" w:hanging="360"/>
      </w:pPr>
      <w:rPr>
        <w:rFonts w:ascii="Wingdings" w:hAnsi="Wingdings" w:hint="default"/>
      </w:rPr>
    </w:lvl>
    <w:lvl w:ilvl="2" w:tplc="361C4908" w:tentative="1">
      <w:start w:val="1"/>
      <w:numFmt w:val="bullet"/>
      <w:lvlText w:val=""/>
      <w:lvlJc w:val="left"/>
      <w:pPr>
        <w:tabs>
          <w:tab w:val="num" w:pos="2160"/>
        </w:tabs>
        <w:ind w:left="2160" w:hanging="360"/>
      </w:pPr>
      <w:rPr>
        <w:rFonts w:ascii="Wingdings" w:hAnsi="Wingdings" w:hint="default"/>
      </w:rPr>
    </w:lvl>
    <w:lvl w:ilvl="3" w:tplc="42308EBC" w:tentative="1">
      <w:start w:val="1"/>
      <w:numFmt w:val="bullet"/>
      <w:lvlText w:val=""/>
      <w:lvlJc w:val="left"/>
      <w:pPr>
        <w:tabs>
          <w:tab w:val="num" w:pos="2880"/>
        </w:tabs>
        <w:ind w:left="2880" w:hanging="360"/>
      </w:pPr>
      <w:rPr>
        <w:rFonts w:ascii="Wingdings" w:hAnsi="Wingdings" w:hint="default"/>
      </w:rPr>
    </w:lvl>
    <w:lvl w:ilvl="4" w:tplc="4E70A4E8" w:tentative="1">
      <w:start w:val="1"/>
      <w:numFmt w:val="bullet"/>
      <w:lvlText w:val=""/>
      <w:lvlJc w:val="left"/>
      <w:pPr>
        <w:tabs>
          <w:tab w:val="num" w:pos="3600"/>
        </w:tabs>
        <w:ind w:left="3600" w:hanging="360"/>
      </w:pPr>
      <w:rPr>
        <w:rFonts w:ascii="Wingdings" w:hAnsi="Wingdings" w:hint="default"/>
      </w:rPr>
    </w:lvl>
    <w:lvl w:ilvl="5" w:tplc="F20A02A0" w:tentative="1">
      <w:start w:val="1"/>
      <w:numFmt w:val="bullet"/>
      <w:lvlText w:val=""/>
      <w:lvlJc w:val="left"/>
      <w:pPr>
        <w:tabs>
          <w:tab w:val="num" w:pos="4320"/>
        </w:tabs>
        <w:ind w:left="4320" w:hanging="360"/>
      </w:pPr>
      <w:rPr>
        <w:rFonts w:ascii="Wingdings" w:hAnsi="Wingdings" w:hint="default"/>
      </w:rPr>
    </w:lvl>
    <w:lvl w:ilvl="6" w:tplc="FADEB38C" w:tentative="1">
      <w:start w:val="1"/>
      <w:numFmt w:val="bullet"/>
      <w:lvlText w:val=""/>
      <w:lvlJc w:val="left"/>
      <w:pPr>
        <w:tabs>
          <w:tab w:val="num" w:pos="5040"/>
        </w:tabs>
        <w:ind w:left="5040" w:hanging="360"/>
      </w:pPr>
      <w:rPr>
        <w:rFonts w:ascii="Wingdings" w:hAnsi="Wingdings" w:hint="default"/>
      </w:rPr>
    </w:lvl>
    <w:lvl w:ilvl="7" w:tplc="9282FC80" w:tentative="1">
      <w:start w:val="1"/>
      <w:numFmt w:val="bullet"/>
      <w:lvlText w:val=""/>
      <w:lvlJc w:val="left"/>
      <w:pPr>
        <w:tabs>
          <w:tab w:val="num" w:pos="5760"/>
        </w:tabs>
        <w:ind w:left="5760" w:hanging="360"/>
      </w:pPr>
      <w:rPr>
        <w:rFonts w:ascii="Wingdings" w:hAnsi="Wingdings" w:hint="default"/>
      </w:rPr>
    </w:lvl>
    <w:lvl w:ilvl="8" w:tplc="6C30ECC8" w:tentative="1">
      <w:start w:val="1"/>
      <w:numFmt w:val="bullet"/>
      <w:lvlText w:val=""/>
      <w:lvlJc w:val="left"/>
      <w:pPr>
        <w:tabs>
          <w:tab w:val="num" w:pos="6480"/>
        </w:tabs>
        <w:ind w:left="6480" w:hanging="360"/>
      </w:pPr>
      <w:rPr>
        <w:rFonts w:ascii="Wingdings" w:hAnsi="Wingdings" w:hint="default"/>
      </w:rPr>
    </w:lvl>
  </w:abstractNum>
  <w:abstractNum w:abstractNumId="4">
    <w:nsid w:val="6CB3694B"/>
    <w:multiLevelType w:val="hybridMultilevel"/>
    <w:tmpl w:val="3A0EB018"/>
    <w:lvl w:ilvl="0" w:tplc="1182F742">
      <w:start w:val="1"/>
      <w:numFmt w:val="bullet"/>
      <w:lvlText w:val=""/>
      <w:lvlJc w:val="left"/>
      <w:pPr>
        <w:tabs>
          <w:tab w:val="num" w:pos="720"/>
        </w:tabs>
        <w:ind w:left="720" w:hanging="360"/>
      </w:pPr>
      <w:rPr>
        <w:rFonts w:ascii="Wingdings" w:hAnsi="Wingdings" w:hint="default"/>
      </w:rPr>
    </w:lvl>
    <w:lvl w:ilvl="1" w:tplc="3DFE93F0" w:tentative="1">
      <w:start w:val="1"/>
      <w:numFmt w:val="bullet"/>
      <w:lvlText w:val=""/>
      <w:lvlJc w:val="left"/>
      <w:pPr>
        <w:tabs>
          <w:tab w:val="num" w:pos="1440"/>
        </w:tabs>
        <w:ind w:left="1440" w:hanging="360"/>
      </w:pPr>
      <w:rPr>
        <w:rFonts w:ascii="Wingdings" w:hAnsi="Wingdings" w:hint="default"/>
      </w:rPr>
    </w:lvl>
    <w:lvl w:ilvl="2" w:tplc="FFA6092A" w:tentative="1">
      <w:start w:val="1"/>
      <w:numFmt w:val="bullet"/>
      <w:lvlText w:val=""/>
      <w:lvlJc w:val="left"/>
      <w:pPr>
        <w:tabs>
          <w:tab w:val="num" w:pos="2160"/>
        </w:tabs>
        <w:ind w:left="2160" w:hanging="360"/>
      </w:pPr>
      <w:rPr>
        <w:rFonts w:ascii="Wingdings" w:hAnsi="Wingdings" w:hint="default"/>
      </w:rPr>
    </w:lvl>
    <w:lvl w:ilvl="3" w:tplc="DE982080" w:tentative="1">
      <w:start w:val="1"/>
      <w:numFmt w:val="bullet"/>
      <w:lvlText w:val=""/>
      <w:lvlJc w:val="left"/>
      <w:pPr>
        <w:tabs>
          <w:tab w:val="num" w:pos="2880"/>
        </w:tabs>
        <w:ind w:left="2880" w:hanging="360"/>
      </w:pPr>
      <w:rPr>
        <w:rFonts w:ascii="Wingdings" w:hAnsi="Wingdings" w:hint="default"/>
      </w:rPr>
    </w:lvl>
    <w:lvl w:ilvl="4" w:tplc="2BAE0D94" w:tentative="1">
      <w:start w:val="1"/>
      <w:numFmt w:val="bullet"/>
      <w:lvlText w:val=""/>
      <w:lvlJc w:val="left"/>
      <w:pPr>
        <w:tabs>
          <w:tab w:val="num" w:pos="3600"/>
        </w:tabs>
        <w:ind w:left="3600" w:hanging="360"/>
      </w:pPr>
      <w:rPr>
        <w:rFonts w:ascii="Wingdings" w:hAnsi="Wingdings" w:hint="default"/>
      </w:rPr>
    </w:lvl>
    <w:lvl w:ilvl="5" w:tplc="5DC273CE" w:tentative="1">
      <w:start w:val="1"/>
      <w:numFmt w:val="bullet"/>
      <w:lvlText w:val=""/>
      <w:lvlJc w:val="left"/>
      <w:pPr>
        <w:tabs>
          <w:tab w:val="num" w:pos="4320"/>
        </w:tabs>
        <w:ind w:left="4320" w:hanging="360"/>
      </w:pPr>
      <w:rPr>
        <w:rFonts w:ascii="Wingdings" w:hAnsi="Wingdings" w:hint="default"/>
      </w:rPr>
    </w:lvl>
    <w:lvl w:ilvl="6" w:tplc="05109CC0" w:tentative="1">
      <w:start w:val="1"/>
      <w:numFmt w:val="bullet"/>
      <w:lvlText w:val=""/>
      <w:lvlJc w:val="left"/>
      <w:pPr>
        <w:tabs>
          <w:tab w:val="num" w:pos="5040"/>
        </w:tabs>
        <w:ind w:left="5040" w:hanging="360"/>
      </w:pPr>
      <w:rPr>
        <w:rFonts w:ascii="Wingdings" w:hAnsi="Wingdings" w:hint="default"/>
      </w:rPr>
    </w:lvl>
    <w:lvl w:ilvl="7" w:tplc="ECB0BEF8" w:tentative="1">
      <w:start w:val="1"/>
      <w:numFmt w:val="bullet"/>
      <w:lvlText w:val=""/>
      <w:lvlJc w:val="left"/>
      <w:pPr>
        <w:tabs>
          <w:tab w:val="num" w:pos="5760"/>
        </w:tabs>
        <w:ind w:left="5760" w:hanging="360"/>
      </w:pPr>
      <w:rPr>
        <w:rFonts w:ascii="Wingdings" w:hAnsi="Wingdings" w:hint="default"/>
      </w:rPr>
    </w:lvl>
    <w:lvl w:ilvl="8" w:tplc="C6AAE228"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rsids>
    <w:rsidRoot w:val="00260F5C"/>
    <w:rsid w:val="00260F5C"/>
    <w:rsid w:val="0027389D"/>
    <w:rsid w:val="002D7527"/>
    <w:rsid w:val="003673C2"/>
    <w:rsid w:val="00545213"/>
    <w:rsid w:val="005A4929"/>
    <w:rsid w:val="005B0A47"/>
    <w:rsid w:val="00621920"/>
    <w:rsid w:val="00697B18"/>
    <w:rsid w:val="00704398"/>
    <w:rsid w:val="00753831"/>
    <w:rsid w:val="00860021"/>
    <w:rsid w:val="008F5A8D"/>
    <w:rsid w:val="00B3074B"/>
    <w:rsid w:val="00B417FA"/>
    <w:rsid w:val="00C9043A"/>
    <w:rsid w:val="00C91213"/>
    <w:rsid w:val="00D51587"/>
    <w:rsid w:val="00D9576F"/>
    <w:rsid w:val="00E4157D"/>
    <w:rsid w:val="00E45B6B"/>
    <w:rsid w:val="00E463C9"/>
    <w:rsid w:val="00F34691"/>
    <w:rsid w:val="00F36F36"/>
    <w:rsid w:val="00F54DBD"/>
    <w:rsid w:val="00FD3B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831"/>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0F5C"/>
    <w:pPr>
      <w:spacing w:after="0" w:line="240" w:lineRule="auto"/>
    </w:pPr>
  </w:style>
  <w:style w:type="paragraph" w:styleId="BalloonText">
    <w:name w:val="Balloon Text"/>
    <w:basedOn w:val="Normal"/>
    <w:link w:val="BalloonTextChar"/>
    <w:uiPriority w:val="99"/>
    <w:semiHidden/>
    <w:unhideWhenUsed/>
    <w:rsid w:val="00C912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12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80736766">
      <w:bodyDiv w:val="1"/>
      <w:marLeft w:val="0"/>
      <w:marRight w:val="0"/>
      <w:marTop w:val="0"/>
      <w:marBottom w:val="0"/>
      <w:divBdr>
        <w:top w:val="none" w:sz="0" w:space="0" w:color="auto"/>
        <w:left w:val="none" w:sz="0" w:space="0" w:color="auto"/>
        <w:bottom w:val="none" w:sz="0" w:space="0" w:color="auto"/>
        <w:right w:val="none" w:sz="0" w:space="0" w:color="auto"/>
      </w:divBdr>
    </w:div>
    <w:div w:id="545725109">
      <w:bodyDiv w:val="1"/>
      <w:marLeft w:val="0"/>
      <w:marRight w:val="0"/>
      <w:marTop w:val="0"/>
      <w:marBottom w:val="0"/>
      <w:divBdr>
        <w:top w:val="none" w:sz="0" w:space="0" w:color="auto"/>
        <w:left w:val="none" w:sz="0" w:space="0" w:color="auto"/>
        <w:bottom w:val="none" w:sz="0" w:space="0" w:color="auto"/>
        <w:right w:val="none" w:sz="0" w:space="0" w:color="auto"/>
      </w:divBdr>
    </w:div>
    <w:div w:id="596865787">
      <w:bodyDiv w:val="1"/>
      <w:marLeft w:val="0"/>
      <w:marRight w:val="0"/>
      <w:marTop w:val="0"/>
      <w:marBottom w:val="0"/>
      <w:divBdr>
        <w:top w:val="none" w:sz="0" w:space="0" w:color="auto"/>
        <w:left w:val="none" w:sz="0" w:space="0" w:color="auto"/>
        <w:bottom w:val="none" w:sz="0" w:space="0" w:color="auto"/>
        <w:right w:val="none" w:sz="0" w:space="0" w:color="auto"/>
      </w:divBdr>
      <w:divsChild>
        <w:div w:id="1294292125">
          <w:marLeft w:val="0"/>
          <w:marRight w:val="0"/>
          <w:marTop w:val="86"/>
          <w:marBottom w:val="0"/>
          <w:divBdr>
            <w:top w:val="none" w:sz="0" w:space="0" w:color="auto"/>
            <w:left w:val="none" w:sz="0" w:space="0" w:color="auto"/>
            <w:bottom w:val="none" w:sz="0" w:space="0" w:color="auto"/>
            <w:right w:val="none" w:sz="0" w:space="0" w:color="auto"/>
          </w:divBdr>
        </w:div>
      </w:divsChild>
    </w:div>
    <w:div w:id="728503893">
      <w:bodyDiv w:val="1"/>
      <w:marLeft w:val="0"/>
      <w:marRight w:val="0"/>
      <w:marTop w:val="0"/>
      <w:marBottom w:val="0"/>
      <w:divBdr>
        <w:top w:val="none" w:sz="0" w:space="0" w:color="auto"/>
        <w:left w:val="none" w:sz="0" w:space="0" w:color="auto"/>
        <w:bottom w:val="none" w:sz="0" w:space="0" w:color="auto"/>
        <w:right w:val="none" w:sz="0" w:space="0" w:color="auto"/>
      </w:divBdr>
      <w:divsChild>
        <w:div w:id="430321173">
          <w:marLeft w:val="0"/>
          <w:marRight w:val="0"/>
          <w:marTop w:val="86"/>
          <w:marBottom w:val="0"/>
          <w:divBdr>
            <w:top w:val="none" w:sz="0" w:space="0" w:color="auto"/>
            <w:left w:val="none" w:sz="0" w:space="0" w:color="auto"/>
            <w:bottom w:val="none" w:sz="0" w:space="0" w:color="auto"/>
            <w:right w:val="none" w:sz="0" w:space="0" w:color="auto"/>
          </w:divBdr>
        </w:div>
        <w:div w:id="2013291058">
          <w:marLeft w:val="0"/>
          <w:marRight w:val="0"/>
          <w:marTop w:val="86"/>
          <w:marBottom w:val="0"/>
          <w:divBdr>
            <w:top w:val="none" w:sz="0" w:space="0" w:color="auto"/>
            <w:left w:val="none" w:sz="0" w:space="0" w:color="auto"/>
            <w:bottom w:val="none" w:sz="0" w:space="0" w:color="auto"/>
            <w:right w:val="none" w:sz="0" w:space="0" w:color="auto"/>
          </w:divBdr>
        </w:div>
        <w:div w:id="1007446578">
          <w:marLeft w:val="0"/>
          <w:marRight w:val="0"/>
          <w:marTop w:val="86"/>
          <w:marBottom w:val="0"/>
          <w:divBdr>
            <w:top w:val="none" w:sz="0" w:space="0" w:color="auto"/>
            <w:left w:val="none" w:sz="0" w:space="0" w:color="auto"/>
            <w:bottom w:val="none" w:sz="0" w:space="0" w:color="auto"/>
            <w:right w:val="none" w:sz="0" w:space="0" w:color="auto"/>
          </w:divBdr>
        </w:div>
      </w:divsChild>
    </w:div>
    <w:div w:id="1233463284">
      <w:bodyDiv w:val="1"/>
      <w:marLeft w:val="0"/>
      <w:marRight w:val="0"/>
      <w:marTop w:val="0"/>
      <w:marBottom w:val="0"/>
      <w:divBdr>
        <w:top w:val="none" w:sz="0" w:space="0" w:color="auto"/>
        <w:left w:val="none" w:sz="0" w:space="0" w:color="auto"/>
        <w:bottom w:val="none" w:sz="0" w:space="0" w:color="auto"/>
        <w:right w:val="none" w:sz="0" w:space="0" w:color="auto"/>
      </w:divBdr>
      <w:divsChild>
        <w:div w:id="2031683081">
          <w:marLeft w:val="0"/>
          <w:marRight w:val="0"/>
          <w:marTop w:val="96"/>
          <w:marBottom w:val="0"/>
          <w:divBdr>
            <w:top w:val="none" w:sz="0" w:space="0" w:color="auto"/>
            <w:left w:val="none" w:sz="0" w:space="0" w:color="auto"/>
            <w:bottom w:val="none" w:sz="0" w:space="0" w:color="auto"/>
            <w:right w:val="none" w:sz="0" w:space="0" w:color="auto"/>
          </w:divBdr>
        </w:div>
        <w:div w:id="2116172953">
          <w:marLeft w:val="0"/>
          <w:marRight w:val="0"/>
          <w:marTop w:val="96"/>
          <w:marBottom w:val="0"/>
          <w:divBdr>
            <w:top w:val="none" w:sz="0" w:space="0" w:color="auto"/>
            <w:left w:val="none" w:sz="0" w:space="0" w:color="auto"/>
            <w:bottom w:val="none" w:sz="0" w:space="0" w:color="auto"/>
            <w:right w:val="none" w:sz="0" w:space="0" w:color="auto"/>
          </w:divBdr>
        </w:div>
      </w:divsChild>
    </w:div>
    <w:div w:id="1409108327">
      <w:bodyDiv w:val="1"/>
      <w:marLeft w:val="0"/>
      <w:marRight w:val="0"/>
      <w:marTop w:val="0"/>
      <w:marBottom w:val="0"/>
      <w:divBdr>
        <w:top w:val="none" w:sz="0" w:space="0" w:color="auto"/>
        <w:left w:val="none" w:sz="0" w:space="0" w:color="auto"/>
        <w:bottom w:val="none" w:sz="0" w:space="0" w:color="auto"/>
        <w:right w:val="none" w:sz="0" w:space="0" w:color="auto"/>
      </w:divBdr>
      <w:divsChild>
        <w:div w:id="1804690732">
          <w:marLeft w:val="0"/>
          <w:marRight w:val="0"/>
          <w:marTop w:val="86"/>
          <w:marBottom w:val="0"/>
          <w:divBdr>
            <w:top w:val="none" w:sz="0" w:space="0" w:color="auto"/>
            <w:left w:val="none" w:sz="0" w:space="0" w:color="auto"/>
            <w:bottom w:val="none" w:sz="0" w:space="0" w:color="auto"/>
            <w:right w:val="none" w:sz="0" w:space="0" w:color="auto"/>
          </w:divBdr>
        </w:div>
        <w:div w:id="2127190736">
          <w:marLeft w:val="0"/>
          <w:marRight w:val="0"/>
          <w:marTop w:val="86"/>
          <w:marBottom w:val="0"/>
          <w:divBdr>
            <w:top w:val="none" w:sz="0" w:space="0" w:color="auto"/>
            <w:left w:val="none" w:sz="0" w:space="0" w:color="auto"/>
            <w:bottom w:val="none" w:sz="0" w:space="0" w:color="auto"/>
            <w:right w:val="none" w:sz="0" w:space="0" w:color="auto"/>
          </w:divBdr>
        </w:div>
        <w:div w:id="2129274162">
          <w:marLeft w:val="0"/>
          <w:marRight w:val="0"/>
          <w:marTop w:val="86"/>
          <w:marBottom w:val="0"/>
          <w:divBdr>
            <w:top w:val="none" w:sz="0" w:space="0" w:color="auto"/>
            <w:left w:val="none" w:sz="0" w:space="0" w:color="auto"/>
            <w:bottom w:val="none" w:sz="0" w:space="0" w:color="auto"/>
            <w:right w:val="none" w:sz="0" w:space="0" w:color="auto"/>
          </w:divBdr>
        </w:div>
        <w:div w:id="352655500">
          <w:marLeft w:val="0"/>
          <w:marRight w:val="0"/>
          <w:marTop w:val="86"/>
          <w:marBottom w:val="0"/>
          <w:divBdr>
            <w:top w:val="none" w:sz="0" w:space="0" w:color="auto"/>
            <w:left w:val="none" w:sz="0" w:space="0" w:color="auto"/>
            <w:bottom w:val="none" w:sz="0" w:space="0" w:color="auto"/>
            <w:right w:val="none" w:sz="0" w:space="0" w:color="auto"/>
          </w:divBdr>
        </w:div>
        <w:div w:id="1126582489">
          <w:marLeft w:val="0"/>
          <w:marRight w:val="0"/>
          <w:marTop w:val="86"/>
          <w:marBottom w:val="0"/>
          <w:divBdr>
            <w:top w:val="none" w:sz="0" w:space="0" w:color="auto"/>
            <w:left w:val="none" w:sz="0" w:space="0" w:color="auto"/>
            <w:bottom w:val="none" w:sz="0" w:space="0" w:color="auto"/>
            <w:right w:val="none" w:sz="0" w:space="0" w:color="auto"/>
          </w:divBdr>
        </w:div>
      </w:divsChild>
    </w:div>
    <w:div w:id="1733234580">
      <w:bodyDiv w:val="1"/>
      <w:marLeft w:val="0"/>
      <w:marRight w:val="0"/>
      <w:marTop w:val="0"/>
      <w:marBottom w:val="0"/>
      <w:divBdr>
        <w:top w:val="none" w:sz="0" w:space="0" w:color="auto"/>
        <w:left w:val="none" w:sz="0" w:space="0" w:color="auto"/>
        <w:bottom w:val="none" w:sz="0" w:space="0" w:color="auto"/>
        <w:right w:val="none" w:sz="0" w:space="0" w:color="auto"/>
      </w:divBdr>
      <w:divsChild>
        <w:div w:id="1044332394">
          <w:marLeft w:val="0"/>
          <w:marRight w:val="0"/>
          <w:marTop w:val="86"/>
          <w:marBottom w:val="0"/>
          <w:divBdr>
            <w:top w:val="none" w:sz="0" w:space="0" w:color="auto"/>
            <w:left w:val="none" w:sz="0" w:space="0" w:color="auto"/>
            <w:bottom w:val="none" w:sz="0" w:space="0" w:color="auto"/>
            <w:right w:val="none" w:sz="0" w:space="0" w:color="auto"/>
          </w:divBdr>
        </w:div>
        <w:div w:id="1372459424">
          <w:marLeft w:val="0"/>
          <w:marRight w:val="0"/>
          <w:marTop w:val="86"/>
          <w:marBottom w:val="0"/>
          <w:divBdr>
            <w:top w:val="none" w:sz="0" w:space="0" w:color="auto"/>
            <w:left w:val="none" w:sz="0" w:space="0" w:color="auto"/>
            <w:bottom w:val="none" w:sz="0" w:space="0" w:color="auto"/>
            <w:right w:val="none" w:sz="0" w:space="0" w:color="auto"/>
          </w:divBdr>
        </w:div>
        <w:div w:id="965038599">
          <w:marLeft w:val="0"/>
          <w:marRight w:val="0"/>
          <w:marTop w:val="86"/>
          <w:marBottom w:val="0"/>
          <w:divBdr>
            <w:top w:val="none" w:sz="0" w:space="0" w:color="auto"/>
            <w:left w:val="none" w:sz="0" w:space="0" w:color="auto"/>
            <w:bottom w:val="none" w:sz="0" w:space="0" w:color="auto"/>
            <w:right w:val="none" w:sz="0" w:space="0" w:color="auto"/>
          </w:divBdr>
        </w:div>
        <w:div w:id="2088456630">
          <w:marLeft w:val="0"/>
          <w:marRight w:val="0"/>
          <w:marTop w:val="86"/>
          <w:marBottom w:val="0"/>
          <w:divBdr>
            <w:top w:val="none" w:sz="0" w:space="0" w:color="auto"/>
            <w:left w:val="none" w:sz="0" w:space="0" w:color="auto"/>
            <w:bottom w:val="none" w:sz="0" w:space="0" w:color="auto"/>
            <w:right w:val="none" w:sz="0" w:space="0" w:color="auto"/>
          </w:divBdr>
        </w:div>
        <w:div w:id="1353603291">
          <w:marLeft w:val="0"/>
          <w:marRight w:val="0"/>
          <w:marTop w:val="86"/>
          <w:marBottom w:val="0"/>
          <w:divBdr>
            <w:top w:val="none" w:sz="0" w:space="0" w:color="auto"/>
            <w:left w:val="none" w:sz="0" w:space="0" w:color="auto"/>
            <w:bottom w:val="none" w:sz="0" w:space="0" w:color="auto"/>
            <w:right w:val="none" w:sz="0" w:space="0" w:color="auto"/>
          </w:divBdr>
        </w:div>
        <w:div w:id="2074889941">
          <w:marLeft w:val="0"/>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12</cp:revision>
  <dcterms:created xsi:type="dcterms:W3CDTF">2016-07-07T01:12:00Z</dcterms:created>
  <dcterms:modified xsi:type="dcterms:W3CDTF">2018-11-04T23:53:00Z</dcterms:modified>
</cp:coreProperties>
</file>