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CE3BD" w14:textId="2C487F46" w:rsidR="00DB4EA9" w:rsidRDefault="00F06C8D">
      <w:pPr>
        <w:rPr>
          <w:rFonts w:ascii="Times New Roman"/>
          <w:b/>
          <w:sz w:val="24"/>
          <w:szCs w:val="24"/>
        </w:rPr>
      </w:pPr>
      <w:r w:rsidRPr="00F06C8D">
        <w:rPr>
          <w:rFonts w:ascii="Times New Roman"/>
          <w:b/>
          <w:sz w:val="24"/>
          <w:szCs w:val="24"/>
        </w:rPr>
        <w:t>All-cause mortality in older people having heart disease with depression: a rural community-based cohort study in China</w:t>
      </w:r>
    </w:p>
    <w:p w14:paraId="744766DC" w14:textId="77777777" w:rsidR="00F06C8D" w:rsidRDefault="00F06C8D">
      <w:pPr>
        <w:rPr>
          <w:rFonts w:ascii="Times New Roman"/>
          <w:b/>
          <w:sz w:val="24"/>
          <w:szCs w:val="24"/>
        </w:rPr>
      </w:pPr>
      <w:bookmarkStart w:id="0" w:name="_GoBack"/>
      <w:bookmarkEnd w:id="0"/>
    </w:p>
    <w:p w14:paraId="6429A66B" w14:textId="1FC54261" w:rsidR="001F419A" w:rsidRPr="001F419A" w:rsidRDefault="001F419A" w:rsidP="001F419A">
      <w:pPr>
        <w:widowControl/>
        <w:suppressAutoHyphens/>
        <w:spacing w:after="0" w:line="360" w:lineRule="auto"/>
        <w:jc w:val="center"/>
        <w:outlineLvl w:val="0"/>
        <w:rPr>
          <w:rFonts w:ascii="Times New Roman" w:eastAsia="Times New Roman"/>
          <w:sz w:val="24"/>
          <w:szCs w:val="24"/>
          <w:lang w:eastAsia="x-none" w:bidi="te-IN"/>
        </w:rPr>
      </w:pPr>
      <w:r>
        <w:rPr>
          <w:rFonts w:ascii="Times New Roman" w:eastAsia="Times New Roman"/>
          <w:sz w:val="24"/>
          <w:szCs w:val="24"/>
          <w:u w:val="single"/>
          <w:lang w:eastAsia="x-none" w:bidi="te-IN"/>
        </w:rPr>
        <w:t xml:space="preserve">Weiju Zhou </w:t>
      </w:r>
      <w:r w:rsidRPr="001F419A">
        <w:rPr>
          <w:rFonts w:ascii="Times New Roman" w:eastAsia="Times New Roman"/>
          <w:sz w:val="24"/>
          <w:szCs w:val="24"/>
          <w:vertAlign w:val="superscript"/>
          <w:lang w:eastAsia="x-none" w:bidi="te-IN"/>
        </w:rPr>
        <w:t>a</w:t>
      </w:r>
      <w:r w:rsidRPr="001F419A">
        <w:rPr>
          <w:rFonts w:ascii="Times New Roman" w:eastAsia="Times New Roman"/>
          <w:sz w:val="24"/>
          <w:szCs w:val="24"/>
          <w:lang w:val="x-none" w:eastAsia="x-none" w:bidi="te-IN"/>
        </w:rPr>
        <w:t xml:space="preserve">, </w:t>
      </w:r>
      <w:r w:rsidRPr="001F419A">
        <w:rPr>
          <w:rFonts w:ascii="Times New Roman" w:eastAsia="MS Mincho"/>
          <w:sz w:val="24"/>
          <w:szCs w:val="24"/>
          <w:lang w:eastAsia="ja-JP" w:bidi="te-IN"/>
        </w:rPr>
        <w:t>Ruoling Chen</w:t>
      </w:r>
      <w:r w:rsidRPr="001F419A">
        <w:rPr>
          <w:rFonts w:ascii="Times New Roman" w:eastAsia="Times New Roman"/>
          <w:sz w:val="24"/>
          <w:szCs w:val="24"/>
          <w:vertAlign w:val="superscript"/>
          <w:lang w:eastAsia="x-none" w:bidi="te-IN"/>
        </w:rPr>
        <w:t>a,</w:t>
      </w:r>
      <w:r w:rsidR="00771376">
        <w:rPr>
          <w:rFonts w:ascii="Times New Roman" w:eastAsia="Times New Roman"/>
          <w:sz w:val="24"/>
          <w:szCs w:val="24"/>
          <w:vertAlign w:val="superscript"/>
          <w:lang w:eastAsia="x-none" w:bidi="te-IN"/>
        </w:rPr>
        <w:t xml:space="preserve"> b</w:t>
      </w:r>
    </w:p>
    <w:p w14:paraId="2CE25221" w14:textId="77777777" w:rsidR="001F419A" w:rsidRPr="001F419A" w:rsidRDefault="001F419A" w:rsidP="001F419A">
      <w:pPr>
        <w:widowControl/>
        <w:spacing w:after="120" w:line="360" w:lineRule="auto"/>
        <w:ind w:firstLine="720"/>
        <w:jc w:val="left"/>
        <w:rPr>
          <w:rFonts w:ascii="Times New Roman" w:eastAsia="Times New Roman"/>
          <w:i/>
          <w:sz w:val="24"/>
          <w:szCs w:val="24"/>
          <w:vertAlign w:val="superscript"/>
          <w:lang w:eastAsia="it-IT"/>
        </w:rPr>
      </w:pPr>
    </w:p>
    <w:p w14:paraId="01758E1D" w14:textId="77777777" w:rsidR="001F419A" w:rsidRPr="001F419A" w:rsidRDefault="001F419A" w:rsidP="001F419A">
      <w:pPr>
        <w:widowControl/>
        <w:spacing w:after="120" w:line="360" w:lineRule="auto"/>
        <w:jc w:val="left"/>
        <w:rPr>
          <w:rFonts w:ascii="Times New Roman" w:eastAsia="Times New Roman"/>
          <w:i/>
          <w:color w:val="000000"/>
          <w:spacing w:val="-3"/>
          <w:sz w:val="24"/>
          <w:szCs w:val="24"/>
          <w:lang w:val="it-IT" w:eastAsia="it-IT"/>
        </w:rPr>
      </w:pPr>
      <w:r w:rsidRPr="001F419A">
        <w:rPr>
          <w:rFonts w:ascii="Times New Roman" w:eastAsia="Times New Roman"/>
          <w:i/>
          <w:color w:val="000000"/>
          <w:spacing w:val="-3"/>
          <w:sz w:val="24"/>
          <w:szCs w:val="24"/>
          <w:vertAlign w:val="superscript"/>
          <w:lang w:val="it-IT" w:eastAsia="it-IT"/>
        </w:rPr>
        <w:t xml:space="preserve">a </w:t>
      </w:r>
      <w:r w:rsidRPr="001F419A">
        <w:rPr>
          <w:rFonts w:ascii="Times New Roman" w:eastAsia="Times New Roman"/>
          <w:i/>
          <w:color w:val="000000"/>
          <w:spacing w:val="-3"/>
          <w:sz w:val="24"/>
          <w:szCs w:val="24"/>
          <w:lang w:val="it-IT" w:eastAsia="it-IT"/>
        </w:rPr>
        <w:t>Faculty of Education, Health and Wellbeing, University of Wolverhampton, UK</w:t>
      </w:r>
    </w:p>
    <w:p w14:paraId="15D9A503" w14:textId="77777777" w:rsidR="001F419A" w:rsidRPr="001F419A" w:rsidRDefault="00771376" w:rsidP="001F419A">
      <w:pPr>
        <w:suppressAutoHyphens/>
        <w:spacing w:after="0" w:line="360" w:lineRule="auto"/>
        <w:jc w:val="left"/>
        <w:rPr>
          <w:rFonts w:ascii="Times New Roman" w:eastAsia="宋体"/>
          <w:i/>
          <w:color w:val="000000"/>
          <w:spacing w:val="-3"/>
          <w:sz w:val="24"/>
          <w:szCs w:val="24"/>
          <w:lang w:val="en-US" w:eastAsia="hi-IN" w:bidi="hi-IN"/>
        </w:rPr>
      </w:pPr>
      <w:r>
        <w:rPr>
          <w:rFonts w:ascii="Times New Roman" w:eastAsia="宋体"/>
          <w:i/>
          <w:szCs w:val="20"/>
          <w:vertAlign w:val="superscript"/>
          <w:lang w:val="it-IT" w:eastAsia="hi-IN" w:bidi="hi-IN"/>
        </w:rPr>
        <w:t>b</w:t>
      </w:r>
      <w:r w:rsidR="001F419A" w:rsidRPr="001F419A">
        <w:rPr>
          <w:rFonts w:ascii="Times New Roman" w:eastAsia="宋体"/>
          <w:i/>
          <w:color w:val="000000"/>
          <w:spacing w:val="-3"/>
          <w:sz w:val="24"/>
          <w:szCs w:val="24"/>
          <w:vertAlign w:val="superscript"/>
          <w:lang w:val="en-US" w:eastAsia="hi-IN" w:bidi="hi-IN"/>
        </w:rPr>
        <w:t xml:space="preserve"> </w:t>
      </w:r>
      <w:r w:rsidR="001F419A" w:rsidRPr="001F419A">
        <w:rPr>
          <w:rFonts w:ascii="Times New Roman" w:eastAsia="宋体"/>
          <w:i/>
          <w:sz w:val="24"/>
          <w:szCs w:val="24"/>
          <w:lang w:val="en-US" w:eastAsia="hi-IN" w:bidi="hi-IN"/>
        </w:rPr>
        <w:t xml:space="preserve">Post Graduate Academic Institute of Medicine, </w:t>
      </w:r>
      <w:r w:rsidR="001F419A" w:rsidRPr="001F419A">
        <w:rPr>
          <w:rFonts w:ascii="Times New Roman" w:eastAsia="宋体"/>
          <w:i/>
          <w:color w:val="000000"/>
          <w:spacing w:val="-3"/>
          <w:szCs w:val="20"/>
          <w:lang w:val="en-US" w:eastAsia="hi-IN" w:bidi="hi-IN"/>
        </w:rPr>
        <w:t>Faculty of Education, Health and Wellbeing,</w:t>
      </w:r>
      <w:r w:rsidR="001F419A" w:rsidRPr="001F419A">
        <w:rPr>
          <w:rFonts w:ascii="Times New Roman" w:eastAsia="宋体"/>
          <w:i/>
          <w:sz w:val="24"/>
          <w:szCs w:val="24"/>
          <w:lang w:val="en-US" w:eastAsia="hi-IN" w:bidi="hi-IN"/>
        </w:rPr>
        <w:t xml:space="preserve"> University of Wolverhampton, </w:t>
      </w:r>
      <w:r w:rsidR="001F419A" w:rsidRPr="001F419A">
        <w:rPr>
          <w:rFonts w:ascii="Times New Roman" w:eastAsia="宋体"/>
          <w:i/>
          <w:color w:val="000000"/>
          <w:spacing w:val="-3"/>
          <w:sz w:val="24"/>
          <w:szCs w:val="24"/>
          <w:lang w:val="en-US" w:eastAsia="hi-IN" w:bidi="hi-IN"/>
        </w:rPr>
        <w:t>UK</w:t>
      </w:r>
    </w:p>
    <w:p w14:paraId="599C1997" w14:textId="77777777" w:rsidR="001F419A" w:rsidRPr="001F419A" w:rsidRDefault="001F419A" w:rsidP="001F419A">
      <w:pPr>
        <w:suppressAutoHyphens/>
        <w:spacing w:after="0" w:line="360" w:lineRule="auto"/>
        <w:jc w:val="left"/>
        <w:rPr>
          <w:rFonts w:ascii="Times New Roman" w:eastAsia="宋体"/>
          <w:i/>
          <w:spacing w:val="-3"/>
          <w:sz w:val="24"/>
          <w:szCs w:val="24"/>
          <w:lang w:eastAsia="hi-IN" w:bidi="hi-IN"/>
        </w:rPr>
      </w:pPr>
    </w:p>
    <w:p w14:paraId="548E8F5B" w14:textId="77777777" w:rsidR="001F419A" w:rsidRDefault="001F419A">
      <w:pPr>
        <w:rPr>
          <w:rFonts w:ascii="Times New Roman"/>
          <w:sz w:val="24"/>
          <w:szCs w:val="24"/>
        </w:rPr>
      </w:pPr>
    </w:p>
    <w:p w14:paraId="7C1E81F4" w14:textId="6B23B0CF" w:rsidR="00A86540" w:rsidRDefault="00BE77AF">
      <w:pPr>
        <w:rPr>
          <w:rFonts w:ascii="Times New Roman"/>
        </w:rPr>
      </w:pPr>
      <w:r w:rsidRPr="0085650D">
        <w:rPr>
          <w:rFonts w:ascii="Times New Roman"/>
          <w:b/>
        </w:rPr>
        <w:t>BACKGROUND:</w:t>
      </w:r>
      <w:r w:rsidR="00DB4EA9">
        <w:rPr>
          <w:rFonts w:ascii="Times New Roman"/>
        </w:rPr>
        <w:t xml:space="preserve"> </w:t>
      </w:r>
      <w:r w:rsidR="00F06C8D" w:rsidRPr="00F06C8D">
        <w:rPr>
          <w:rFonts w:ascii="Times New Roman"/>
        </w:rPr>
        <w:t>Older people suffer from more heart disease and depression, both of which increase all-cause mortality. There is less investigation on the impact of heart disease with depression on survival in older people living in rural areas.</w:t>
      </w:r>
      <w:r w:rsidR="00F06C8D">
        <w:rPr>
          <w:rFonts w:ascii="Times New Roman"/>
        </w:rPr>
        <w:t xml:space="preserve"> </w:t>
      </w:r>
      <w:r w:rsidRPr="0085650D">
        <w:rPr>
          <w:rFonts w:ascii="Times New Roman"/>
          <w:b/>
        </w:rPr>
        <w:t>METHODS:</w:t>
      </w:r>
      <w:r w:rsidRPr="0085650D">
        <w:rPr>
          <w:rFonts w:ascii="Times New Roman"/>
        </w:rPr>
        <w:t xml:space="preserve"> </w:t>
      </w:r>
      <w:r w:rsidR="00F06C8D" w:rsidRPr="00F06C8D">
        <w:rPr>
          <w:rFonts w:ascii="Times New Roman"/>
        </w:rPr>
        <w:t>We examined the data of the Anhui cohort study in China, which consisted of 1600 participants aged &gt;=60 years who live in rural areas life-long. We conducted baseline health survey in 2003 using a standard method of interview, documenting any type of heart disease (HD) and diagnosing any depression (cases and subcases) from the GMS-AGECAT for each participant. In 2004, 2007 and 2011</w:t>
      </w:r>
      <w:r w:rsidR="00F06C8D">
        <w:rPr>
          <w:rFonts w:ascii="Times New Roman"/>
        </w:rPr>
        <w:t xml:space="preserve"> </w:t>
      </w:r>
      <w:r w:rsidR="00F06C8D" w:rsidRPr="00F06C8D">
        <w:rPr>
          <w:rFonts w:ascii="Times New Roman"/>
        </w:rPr>
        <w:t>we successfully re-interviewed surviving cohort members and monitored vital status of the cohort until 2012.</w:t>
      </w:r>
      <w:r w:rsidRPr="0085650D">
        <w:rPr>
          <w:rFonts w:ascii="Times New Roman"/>
        </w:rPr>
        <w:t xml:space="preserve"> </w:t>
      </w:r>
      <w:r w:rsidRPr="0085650D">
        <w:rPr>
          <w:rFonts w:ascii="Times New Roman"/>
          <w:b/>
        </w:rPr>
        <w:t>RESULTS:</w:t>
      </w:r>
      <w:r w:rsidRPr="0085650D">
        <w:rPr>
          <w:rFonts w:ascii="Times New Roman"/>
        </w:rPr>
        <w:t xml:space="preserve"> </w:t>
      </w:r>
      <w:r w:rsidR="00F06C8D" w:rsidRPr="00F06C8D">
        <w:rPr>
          <w:rFonts w:ascii="Times New Roman"/>
        </w:rPr>
        <w:t>Of 1600 participants, 1429 (89.3%) were followed up, of which 385 deaths were documented. There were significant differences in death rate among participants of having HD and depression (42.3%, 11/26), having HD without depression (35.4%, 23/65), having depression without HD (35.1%, 149/424) and having neither HD nor depression (22.1%, 202/914). After adjustment for age, sex, body mass index, educational level, smoking, alcohol intake, living with people, hypertension, diabetes and stroke at baseline, hazard ratio of all-cause mortality was 2.01 (1.07-3.77) in those having HD and depression, 1.53 (0.99-2.37) in HD only and 1.67 (1.34-2.08) in depression only, compared to those without HD and depression.</w:t>
      </w:r>
      <w:r w:rsidRPr="0085650D">
        <w:rPr>
          <w:rFonts w:ascii="Times New Roman"/>
        </w:rPr>
        <w:t xml:space="preserve"> </w:t>
      </w:r>
      <w:r w:rsidRPr="0085650D">
        <w:rPr>
          <w:rFonts w:ascii="Times New Roman"/>
          <w:b/>
        </w:rPr>
        <w:t>CONCLUSIONS:</w:t>
      </w:r>
      <w:r w:rsidRPr="0085650D">
        <w:rPr>
          <w:rFonts w:ascii="Times New Roman"/>
        </w:rPr>
        <w:t xml:space="preserve"> </w:t>
      </w:r>
      <w:r w:rsidR="00F06C8D" w:rsidRPr="00F06C8D">
        <w:rPr>
          <w:rFonts w:ascii="Times New Roman"/>
        </w:rPr>
        <w:t>Older people living in rural area</w:t>
      </w:r>
      <w:r w:rsidR="00DA03C6">
        <w:rPr>
          <w:rFonts w:ascii="Times New Roman"/>
        </w:rPr>
        <w:t>s</w:t>
      </w:r>
      <w:r w:rsidR="00F06C8D" w:rsidRPr="00F06C8D">
        <w:rPr>
          <w:rFonts w:ascii="Times New Roman"/>
        </w:rPr>
        <w:t xml:space="preserve"> with HD and depression had significantly increased in all-cause mortality. Psychological interventions should be taken for those with HD living in rural areas to improve surviving outcome.</w:t>
      </w:r>
    </w:p>
    <w:p w14:paraId="396C5D0F" w14:textId="77777777" w:rsidR="0012721E" w:rsidRPr="0085650D" w:rsidRDefault="0012721E">
      <w:pPr>
        <w:rPr>
          <w:rFonts w:ascii="Times New Roman"/>
        </w:rPr>
      </w:pPr>
    </w:p>
    <w:p w14:paraId="0D3AE630" w14:textId="696BC28C" w:rsidR="0085650D" w:rsidRDefault="0085650D" w:rsidP="0085650D">
      <w:pPr>
        <w:rPr>
          <w:rFonts w:ascii="Times New Roman"/>
        </w:rPr>
      </w:pPr>
      <w:r w:rsidRPr="0085650D">
        <w:rPr>
          <w:rFonts w:ascii="Times New Roman" w:eastAsia="Times New Roman"/>
          <w:b/>
          <w:lang w:val="it-IT" w:eastAsia="it-IT"/>
        </w:rPr>
        <w:t>Keywords:</w:t>
      </w:r>
      <w:r>
        <w:rPr>
          <w:rFonts w:ascii="Times New Roman" w:eastAsia="Times New Roman"/>
          <w:b/>
          <w:lang w:val="it-IT" w:eastAsia="it-IT"/>
        </w:rPr>
        <w:t xml:space="preserve"> </w:t>
      </w:r>
      <w:r w:rsidR="00F06C8D" w:rsidRPr="00F06C8D">
        <w:rPr>
          <w:rFonts w:ascii="Times New Roman" w:eastAsia="Times New Roman"/>
          <w:lang w:val="it-IT" w:eastAsia="it-IT"/>
        </w:rPr>
        <w:t>Older people, Heart disease, Depression, All-cause mortality, Rural area</w:t>
      </w:r>
    </w:p>
    <w:p w14:paraId="279D7BD5" w14:textId="77777777" w:rsidR="0085650D" w:rsidRDefault="0085650D" w:rsidP="0085650D">
      <w:pPr>
        <w:rPr>
          <w:rFonts w:ascii="Times New Roman"/>
        </w:rPr>
      </w:pPr>
    </w:p>
    <w:p w14:paraId="5FA45D4A" w14:textId="77777777" w:rsidR="0085650D" w:rsidRDefault="0085650D" w:rsidP="0085650D">
      <w:pPr>
        <w:rPr>
          <w:rFonts w:ascii="Times New Roman"/>
        </w:rPr>
      </w:pPr>
    </w:p>
    <w:p w14:paraId="3F9BC197" w14:textId="77777777" w:rsidR="0085650D" w:rsidRPr="0085650D" w:rsidRDefault="0085650D" w:rsidP="0085650D">
      <w:pPr>
        <w:rPr>
          <w:rFonts w:ascii="Times New Roman"/>
        </w:rPr>
      </w:pPr>
    </w:p>
    <w:p w14:paraId="555E924C" w14:textId="77777777" w:rsidR="0085650D" w:rsidRPr="0085650D" w:rsidRDefault="00921F9B" w:rsidP="0085650D">
      <w:pPr>
        <w:jc w:val="center"/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noProof/>
          <w:sz w:val="24"/>
          <w:szCs w:val="24"/>
          <w:lang w:eastAsia="en-GB"/>
        </w:rPr>
        <mc:AlternateContent>
          <mc:Choice Requires="wpg">
            <w:drawing>
              <wp:inline distT="0" distB="0" distL="0" distR="0" wp14:anchorId="0A08C596" wp14:editId="0D90B694">
                <wp:extent cx="3975735" cy="25400"/>
                <wp:effectExtent l="0" t="0" r="5715" b="3175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DC26C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If5X2N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281F62A6" w14:textId="77777777" w:rsidR="0085650D" w:rsidRDefault="0085650D" w:rsidP="0085650D">
      <w:pPr>
        <w:rPr>
          <w:rFonts w:ascii="Times New Roman" w:eastAsia="Times New Roman"/>
          <w:b/>
          <w:sz w:val="24"/>
          <w:szCs w:val="24"/>
          <w:lang w:val="it-IT" w:eastAsia="it-IT"/>
        </w:rPr>
      </w:pPr>
      <w:r w:rsidRPr="0085650D">
        <w:rPr>
          <w:rFonts w:ascii="Times New Roman"/>
          <w:sz w:val="24"/>
          <w:szCs w:val="24"/>
          <w:lang w:val="en-US"/>
        </w:rPr>
        <w:t xml:space="preserve">              </w:t>
      </w:r>
      <w:r w:rsidRPr="0085650D">
        <w:rPr>
          <w:rFonts w:ascii="Times New Roman"/>
          <w:noProof/>
          <w:sz w:val="24"/>
          <w:szCs w:val="24"/>
          <w:lang w:eastAsia="en-GB"/>
        </w:rPr>
        <w:drawing>
          <wp:inline distT="0" distB="0" distL="0" distR="0" wp14:anchorId="03B91041" wp14:editId="6DB141D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50D">
        <w:rPr>
          <w:rFonts w:ascii="Times New Roman" w:eastAsia="Times New Roman"/>
          <w:b/>
          <w:sz w:val="24"/>
          <w:szCs w:val="24"/>
          <w:lang w:val="it-IT" w:eastAsia="it-IT"/>
        </w:rPr>
        <w:t xml:space="preserve"> </w:t>
      </w:r>
      <w:r w:rsidRPr="000D7FF1">
        <w:rPr>
          <w:rFonts w:ascii="Times New Roman" w:eastAsia="Times New Roman"/>
          <w:b/>
          <w:sz w:val="24"/>
          <w:szCs w:val="24"/>
          <w:lang w:val="it-IT" w:eastAsia="it-IT"/>
        </w:rPr>
        <w:t>Biography</w:t>
      </w:r>
    </w:p>
    <w:p w14:paraId="59C8B37A" w14:textId="598C5777" w:rsidR="00962DFB" w:rsidRDefault="00F06C8D" w:rsidP="0085650D">
      <w:pPr>
        <w:rPr>
          <w:rFonts w:ascii="Times New Roman"/>
          <w:sz w:val="24"/>
          <w:szCs w:val="24"/>
        </w:rPr>
      </w:pPr>
      <w:r w:rsidRPr="00F06C8D">
        <w:rPr>
          <w:rFonts w:ascii="Times New Roman"/>
          <w:sz w:val="24"/>
          <w:szCs w:val="24"/>
        </w:rPr>
        <w:t xml:space="preserve">Mr Weiju Zhou is a PhD student in Epidemiology and Global Health Research under </w:t>
      </w:r>
      <w:r w:rsidRPr="00F06C8D">
        <w:rPr>
          <w:rFonts w:ascii="Times New Roman"/>
          <w:sz w:val="24"/>
          <w:szCs w:val="24"/>
        </w:rPr>
        <w:lastRenderedPageBreak/>
        <w:t>the supervisions of Prof Ruoling Chen (</w:t>
      </w:r>
      <w:proofErr w:type="spellStart"/>
      <w:r w:rsidRPr="00F06C8D">
        <w:rPr>
          <w:rFonts w:ascii="Times New Roman"/>
          <w:sz w:val="24"/>
          <w:szCs w:val="24"/>
        </w:rPr>
        <w:t>DoS</w:t>
      </w:r>
      <w:proofErr w:type="spellEnd"/>
      <w:r w:rsidRPr="00F06C8D">
        <w:rPr>
          <w:rFonts w:ascii="Times New Roman"/>
          <w:sz w:val="24"/>
          <w:szCs w:val="24"/>
        </w:rPr>
        <w:t>) at the Faculty of Education Health and Wellbeing</w:t>
      </w:r>
      <w:r>
        <w:rPr>
          <w:rFonts w:ascii="Times New Roman"/>
          <w:sz w:val="24"/>
          <w:szCs w:val="24"/>
        </w:rPr>
        <w:t>, University of Wolverhampton</w:t>
      </w:r>
      <w:r w:rsidRPr="00F06C8D">
        <w:rPr>
          <w:rFonts w:ascii="Times New Roman"/>
          <w:sz w:val="24"/>
          <w:szCs w:val="24"/>
        </w:rPr>
        <w:t xml:space="preserve">. His research interesting areas cover socioeconomic status (SES) and cardiovascular diseases. Weiju examines the data of a large cohort in elderly from China, the largest </w:t>
      </w:r>
      <w:r>
        <w:rPr>
          <w:rFonts w:ascii="Times New Roman"/>
          <w:sz w:val="24"/>
          <w:szCs w:val="24"/>
        </w:rPr>
        <w:t>low- and middle-income country</w:t>
      </w:r>
      <w:r w:rsidRPr="00F06C8D">
        <w:rPr>
          <w:rFonts w:ascii="Times New Roman"/>
          <w:sz w:val="24"/>
          <w:szCs w:val="24"/>
        </w:rPr>
        <w:t xml:space="preserve"> in the world, to address important research questions in health inequality from the PhD proposal. He has co-authored two papers published in peer-reviewed journal.</w:t>
      </w:r>
    </w:p>
    <w:p w14:paraId="1BA0811E" w14:textId="77777777" w:rsidR="00F06C8D" w:rsidRPr="0085650D" w:rsidRDefault="00F06C8D" w:rsidP="0085650D">
      <w:pPr>
        <w:rPr>
          <w:rFonts w:ascii="Times New Roman"/>
          <w:sz w:val="24"/>
          <w:szCs w:val="24"/>
        </w:rPr>
      </w:pPr>
    </w:p>
    <w:p w14:paraId="039A3274" w14:textId="77777777" w:rsidR="0085650D" w:rsidRPr="0085650D" w:rsidRDefault="0085650D" w:rsidP="0085650D">
      <w:pPr>
        <w:jc w:val="center"/>
        <w:rPr>
          <w:rFonts w:ascii="Times New Roman"/>
          <w:sz w:val="24"/>
          <w:szCs w:val="24"/>
          <w:lang w:val="en-US"/>
        </w:rPr>
      </w:pPr>
      <w:r w:rsidRPr="0085650D">
        <w:rPr>
          <w:rFonts w:ascii="Times New Roman"/>
          <w:sz w:val="24"/>
          <w:szCs w:val="24"/>
          <w:lang w:val="en-US"/>
        </w:rPr>
        <w:t xml:space="preserve">Email: </w:t>
      </w:r>
      <w:hyperlink r:id="rId5" w:history="1">
        <w:r w:rsidRPr="00931CD2">
          <w:rPr>
            <w:rStyle w:val="Hyperlink"/>
            <w:rFonts w:ascii="Times New Roman"/>
            <w:sz w:val="24"/>
            <w:szCs w:val="24"/>
            <w:lang w:val="en-US"/>
          </w:rPr>
          <w:t>W.Zhou@wlv.ac.uk</w:t>
        </w:r>
      </w:hyperlink>
      <w:r>
        <w:rPr>
          <w:rFonts w:ascii="Times New Roman"/>
          <w:sz w:val="24"/>
          <w:szCs w:val="24"/>
          <w:lang w:val="en-US"/>
        </w:rPr>
        <w:t xml:space="preserve"> </w:t>
      </w:r>
    </w:p>
    <w:p w14:paraId="4D8E4B88" w14:textId="77777777" w:rsidR="0085650D" w:rsidRPr="0085650D" w:rsidRDefault="00921F9B" w:rsidP="0085650D">
      <w:pPr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44379FBC" wp14:editId="24F7C5D7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CA6C7" id="Line 3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6F46D81" w14:textId="77777777" w:rsidR="00707373" w:rsidRDefault="00707373" w:rsidP="0085650D">
      <w:pPr>
        <w:rPr>
          <w:rFonts w:ascii="Times New Roman"/>
          <w:b/>
          <w:sz w:val="24"/>
          <w:szCs w:val="24"/>
          <w:lang w:val="en-US"/>
        </w:rPr>
      </w:pPr>
    </w:p>
    <w:p w14:paraId="4A19EA8B" w14:textId="77777777" w:rsidR="0085650D" w:rsidRDefault="0085650D" w:rsidP="0085650D">
      <w:pPr>
        <w:rPr>
          <w:rFonts w:ascii="Times New Roman"/>
          <w:b/>
          <w:sz w:val="24"/>
          <w:szCs w:val="24"/>
          <w:lang w:val="en-US"/>
        </w:rPr>
      </w:pPr>
      <w:r w:rsidRPr="0085650D">
        <w:rPr>
          <w:rFonts w:ascii="Times New Roman"/>
          <w:b/>
          <w:sz w:val="24"/>
          <w:szCs w:val="24"/>
          <w:lang w:val="en-US"/>
        </w:rPr>
        <w:t>Notes/Comments:</w:t>
      </w:r>
    </w:p>
    <w:p w14:paraId="5F47B9ED" w14:textId="77777777" w:rsidR="00707373" w:rsidRPr="0085650D" w:rsidRDefault="00707373" w:rsidP="0085650D">
      <w:pPr>
        <w:rPr>
          <w:rFonts w:ascii="Times New Roman"/>
          <w:b/>
          <w:sz w:val="24"/>
          <w:szCs w:val="24"/>
          <w:lang w:val="en-US"/>
        </w:rPr>
      </w:pPr>
    </w:p>
    <w:p w14:paraId="5DB4945C" w14:textId="77777777" w:rsidR="0085650D" w:rsidRPr="00F268D4" w:rsidRDefault="0085650D" w:rsidP="0085650D">
      <w:pPr>
        <w:pStyle w:val="Paragraph"/>
        <w:tabs>
          <w:tab w:val="left" w:pos="2520"/>
        </w:tabs>
        <w:spacing w:line="360" w:lineRule="auto"/>
        <w:ind w:firstLine="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Desired presentation</w:t>
      </w:r>
      <w:r w:rsidRPr="00F268D4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 </w:t>
      </w:r>
      <w:r w:rsidRPr="00F268D4">
        <w:rPr>
          <w:bCs/>
          <w:sz w:val="24"/>
          <w:szCs w:val="24"/>
        </w:rPr>
        <w:t xml:space="preserve">Oral </w:t>
      </w:r>
    </w:p>
    <w:p w14:paraId="73AC7066" w14:textId="77777777" w:rsidR="00707373" w:rsidRDefault="00707373" w:rsidP="00707373">
      <w:pPr>
        <w:widowControl/>
        <w:tabs>
          <w:tab w:val="left" w:pos="2520"/>
        </w:tabs>
        <w:spacing w:after="0" w:line="360" w:lineRule="auto"/>
        <w:rPr>
          <w:rFonts w:ascii="Times New Roman" w:eastAsia="Times New Roman"/>
          <w:b/>
          <w:bCs/>
          <w:sz w:val="24"/>
          <w:szCs w:val="24"/>
          <w:lang w:val="en-US" w:eastAsia="en-US"/>
        </w:rPr>
      </w:pPr>
    </w:p>
    <w:p w14:paraId="3960F73C" w14:textId="77777777" w:rsidR="00707373" w:rsidRPr="00707373" w:rsidRDefault="00707373" w:rsidP="00707373">
      <w:pPr>
        <w:widowControl/>
        <w:tabs>
          <w:tab w:val="left" w:pos="2520"/>
        </w:tabs>
        <w:spacing w:after="0" w:line="360" w:lineRule="auto"/>
        <w:rPr>
          <w:rFonts w:ascii="Times New Roman" w:eastAsia="Times New Roman"/>
          <w:sz w:val="24"/>
          <w:szCs w:val="24"/>
          <w:lang w:val="en-US" w:eastAsia="en-US"/>
        </w:rPr>
      </w:pPr>
      <w:r w:rsidRPr="00707373">
        <w:rPr>
          <w:rFonts w:ascii="Times New Roman" w:eastAsia="Times New Roman"/>
          <w:b/>
          <w:bCs/>
          <w:sz w:val="24"/>
          <w:szCs w:val="24"/>
          <w:lang w:val="en-US" w:eastAsia="en-US"/>
        </w:rPr>
        <w:t xml:space="preserve">Topic                         </w:t>
      </w:r>
      <w:r>
        <w:rPr>
          <w:rFonts w:ascii="Times New Roman" w:eastAsia="Times New Roman"/>
          <w:b/>
          <w:bCs/>
          <w:sz w:val="24"/>
          <w:szCs w:val="24"/>
          <w:lang w:val="en-US" w:eastAsia="en-US"/>
        </w:rPr>
        <w:t xml:space="preserve"> </w:t>
      </w:r>
      <w:r w:rsidRPr="00707373">
        <w:rPr>
          <w:rFonts w:ascii="Times New Roman" w:eastAsia="Times New Roman"/>
          <w:b/>
          <w:bCs/>
          <w:sz w:val="24"/>
          <w:szCs w:val="24"/>
          <w:lang w:val="en-US" w:eastAsia="en-US"/>
        </w:rPr>
        <w:t>:</w:t>
      </w:r>
      <w:r w:rsidRPr="00707373">
        <w:rPr>
          <w:rFonts w:ascii="Times New Roman" w:eastAsia="Times New Roman"/>
          <w:b/>
          <w:bCs/>
          <w:sz w:val="24"/>
          <w:szCs w:val="24"/>
          <w:lang w:val="en-US" w:eastAsia="en-US"/>
        </w:rPr>
        <w:tab/>
      </w:r>
      <w:hyperlink r:id="rId6" w:tooltip="Epidemiology and chronic diseases" w:history="1">
        <w:r w:rsidRPr="00707373">
          <w:rPr>
            <w:rFonts w:ascii="Times New Roman" w:eastAsia="Times New Roman"/>
            <w:color w:val="0000FF"/>
            <w:sz w:val="24"/>
            <w:szCs w:val="24"/>
            <w:u w:val="single"/>
            <w:lang w:val="en" w:eastAsia="en-US"/>
          </w:rPr>
          <w:t>Epidemiology and chronic diseases</w:t>
        </w:r>
      </w:hyperlink>
    </w:p>
    <w:p w14:paraId="57F98E24" w14:textId="77777777" w:rsidR="00707373" w:rsidRPr="00707373" w:rsidRDefault="00707373" w:rsidP="00707373">
      <w:pPr>
        <w:widowControl/>
        <w:tabs>
          <w:tab w:val="left" w:pos="2520"/>
        </w:tabs>
        <w:spacing w:after="0" w:line="360" w:lineRule="auto"/>
        <w:rPr>
          <w:rFonts w:ascii="Times New Roman" w:eastAsia="Times New Roman"/>
          <w:sz w:val="24"/>
          <w:szCs w:val="24"/>
          <w:lang w:val="en-US" w:eastAsia="en-US"/>
        </w:rPr>
      </w:pPr>
    </w:p>
    <w:p w14:paraId="1BCED0A6" w14:textId="77777777" w:rsidR="00707373" w:rsidRPr="00667987" w:rsidRDefault="00707373" w:rsidP="00707373">
      <w:pPr>
        <w:widowControl/>
        <w:spacing w:after="0" w:line="360" w:lineRule="auto"/>
        <w:jc w:val="left"/>
        <w:rPr>
          <w:rFonts w:ascii="Times New Roman" w:eastAsia="Times New Roman"/>
          <w:color w:val="1F497D"/>
          <w:sz w:val="24"/>
          <w:szCs w:val="24"/>
          <w:lang w:val="it-IT" w:eastAsia="en-US"/>
        </w:rPr>
      </w:pPr>
      <w:r w:rsidRPr="00707373">
        <w:rPr>
          <w:rFonts w:ascii="Times New Roman" w:eastAsia="Times New Roman"/>
          <w:b/>
          <w:bCs/>
          <w:sz w:val="24"/>
          <w:szCs w:val="24"/>
          <w:lang w:val="it-IT" w:eastAsia="it-IT"/>
        </w:rPr>
        <w:t>Corresponding Author Details:</w:t>
      </w:r>
      <w:r>
        <w:rPr>
          <w:rFonts w:ascii="Times New Roman" w:eastAsia="Times New Roman"/>
          <w:sz w:val="24"/>
          <w:szCs w:val="24"/>
          <w:lang w:val="it-IT" w:eastAsia="it-IT"/>
        </w:rPr>
        <w:t xml:space="preserve">     </w:t>
      </w:r>
      <w:r w:rsidRPr="00667987">
        <w:rPr>
          <w:rFonts w:ascii="Times New Roman"/>
          <w:color w:val="1F497D"/>
          <w:sz w:val="24"/>
          <w:szCs w:val="24"/>
          <w:lang w:val="it-IT"/>
        </w:rPr>
        <w:t>Weiju</w:t>
      </w:r>
      <w:r w:rsidRPr="00667987">
        <w:rPr>
          <w:rFonts w:ascii="Times New Roman" w:eastAsia="Times New Roman"/>
          <w:color w:val="1F497D"/>
          <w:sz w:val="24"/>
          <w:szCs w:val="24"/>
          <w:lang w:val="it-IT" w:eastAsia="en-US"/>
        </w:rPr>
        <w:t xml:space="preserve"> Zhou</w:t>
      </w:r>
    </w:p>
    <w:p w14:paraId="6827346A" w14:textId="77777777" w:rsidR="00667987" w:rsidRPr="00667987" w:rsidRDefault="00667987" w:rsidP="00667987">
      <w:pPr>
        <w:widowControl/>
        <w:spacing w:after="0" w:line="360" w:lineRule="auto"/>
        <w:ind w:left="3540"/>
        <w:jc w:val="left"/>
        <w:rPr>
          <w:rFonts w:ascii="Times New Roman" w:eastAsia="Times New Roman"/>
          <w:color w:val="1F497D"/>
          <w:sz w:val="24"/>
          <w:szCs w:val="24"/>
          <w:lang w:val="it-IT" w:eastAsia="en-US"/>
        </w:rPr>
      </w:pPr>
      <w:r w:rsidRPr="00667987">
        <w:rPr>
          <w:rFonts w:ascii="Times New Roman" w:eastAsia="Times New Roman"/>
          <w:color w:val="1F497D"/>
          <w:sz w:val="24"/>
          <w:szCs w:val="24"/>
          <w:lang w:val="it-IT" w:eastAsia="en-US"/>
        </w:rPr>
        <w:t>MC204</w:t>
      </w:r>
      <w:r>
        <w:rPr>
          <w:rFonts w:ascii="Times New Roman" w:eastAsia="Times New Roman"/>
          <w:color w:val="1F497D"/>
          <w:sz w:val="24"/>
          <w:szCs w:val="24"/>
          <w:lang w:val="it-IT" w:eastAsia="en-US"/>
        </w:rPr>
        <w:t>, MC Building</w:t>
      </w:r>
    </w:p>
    <w:p w14:paraId="4312A49E" w14:textId="77777777" w:rsidR="00667987" w:rsidRPr="00667987" w:rsidRDefault="00667987" w:rsidP="00667987">
      <w:pPr>
        <w:widowControl/>
        <w:spacing w:after="0" w:line="360" w:lineRule="auto"/>
        <w:ind w:left="3540"/>
        <w:jc w:val="left"/>
        <w:rPr>
          <w:rFonts w:ascii="Times New Roman"/>
          <w:color w:val="1F497D"/>
          <w:sz w:val="24"/>
          <w:szCs w:val="24"/>
        </w:rPr>
      </w:pPr>
      <w:r w:rsidRPr="00667987">
        <w:rPr>
          <w:rFonts w:ascii="Times New Roman"/>
          <w:color w:val="1F497D"/>
          <w:sz w:val="24"/>
          <w:szCs w:val="24"/>
        </w:rPr>
        <w:t>Centre for Health and Social Care Improvement (CHSCI)</w:t>
      </w:r>
    </w:p>
    <w:p w14:paraId="3D4220A2" w14:textId="77777777" w:rsidR="001F0846" w:rsidRPr="00667987" w:rsidRDefault="001F0846" w:rsidP="00707373">
      <w:pPr>
        <w:widowControl/>
        <w:spacing w:after="0" w:line="360" w:lineRule="auto"/>
        <w:ind w:left="3540"/>
        <w:jc w:val="left"/>
        <w:rPr>
          <w:rFonts w:ascii="Times New Roman" w:eastAsia="Times New Roman"/>
          <w:color w:val="1F497D"/>
          <w:sz w:val="24"/>
          <w:szCs w:val="24"/>
          <w:lang w:val="it-IT" w:eastAsia="en-US"/>
        </w:rPr>
      </w:pPr>
      <w:r w:rsidRPr="00667987">
        <w:rPr>
          <w:rFonts w:ascii="Times New Roman" w:eastAsia="Times New Roman"/>
          <w:color w:val="1F497D"/>
          <w:sz w:val="24"/>
          <w:szCs w:val="24"/>
          <w:lang w:val="it-IT" w:eastAsia="en-US"/>
        </w:rPr>
        <w:t>Faculty of Education, Health and Wellbeing</w:t>
      </w:r>
    </w:p>
    <w:p w14:paraId="2CEABB86" w14:textId="77777777" w:rsidR="00707373" w:rsidRPr="00667987" w:rsidRDefault="00707373" w:rsidP="00707373">
      <w:pPr>
        <w:widowControl/>
        <w:spacing w:after="0" w:line="360" w:lineRule="auto"/>
        <w:ind w:left="3540"/>
        <w:jc w:val="left"/>
        <w:rPr>
          <w:rFonts w:ascii="Times New Roman" w:eastAsia="Times New Roman"/>
          <w:color w:val="1F497D"/>
          <w:sz w:val="24"/>
          <w:szCs w:val="24"/>
          <w:lang w:val="it-IT" w:eastAsia="en-US"/>
        </w:rPr>
      </w:pPr>
      <w:r w:rsidRPr="00667987">
        <w:rPr>
          <w:rFonts w:ascii="Times New Roman" w:eastAsia="Times New Roman"/>
          <w:color w:val="1F497D"/>
          <w:sz w:val="24"/>
          <w:szCs w:val="24"/>
          <w:lang w:val="it-IT" w:eastAsia="en-US"/>
        </w:rPr>
        <w:t>University of Wolverhampton</w:t>
      </w:r>
    </w:p>
    <w:p w14:paraId="4428C0E5" w14:textId="77777777" w:rsidR="001F0846" w:rsidRPr="00667987" w:rsidRDefault="00707373" w:rsidP="001F0846">
      <w:pPr>
        <w:widowControl/>
        <w:spacing w:after="0" w:line="360" w:lineRule="auto"/>
        <w:ind w:left="2832" w:firstLine="708"/>
        <w:jc w:val="left"/>
        <w:rPr>
          <w:rFonts w:ascii="Times New Roman" w:eastAsia="Times New Roman"/>
          <w:color w:val="1F497D"/>
          <w:sz w:val="24"/>
          <w:szCs w:val="24"/>
          <w:lang w:val="it-IT" w:eastAsia="en-US"/>
        </w:rPr>
      </w:pPr>
      <w:r w:rsidRPr="00667987">
        <w:rPr>
          <w:rFonts w:ascii="Times New Roman" w:eastAsia="Times New Roman"/>
          <w:color w:val="1F497D"/>
          <w:sz w:val="24"/>
          <w:szCs w:val="24"/>
          <w:lang w:val="it-IT" w:eastAsia="en-US"/>
        </w:rPr>
        <w:t>Wolverhampton</w:t>
      </w:r>
      <w:r w:rsidR="001F0846" w:rsidRPr="00667987">
        <w:rPr>
          <w:rFonts w:ascii="Times New Roman" w:eastAsia="Times New Roman"/>
          <w:color w:val="1F497D"/>
          <w:sz w:val="24"/>
          <w:szCs w:val="24"/>
          <w:lang w:val="it-IT" w:eastAsia="en-US"/>
        </w:rPr>
        <w:t xml:space="preserve">, </w:t>
      </w:r>
      <w:r w:rsidRPr="00667987">
        <w:rPr>
          <w:rFonts w:ascii="Times New Roman" w:eastAsia="Times New Roman"/>
          <w:color w:val="1F497D"/>
          <w:sz w:val="24"/>
          <w:szCs w:val="24"/>
          <w:lang w:val="it-IT" w:eastAsia="en-US"/>
        </w:rPr>
        <w:t>WV1 1DT</w:t>
      </w:r>
    </w:p>
    <w:p w14:paraId="6A7CFA63" w14:textId="77777777" w:rsidR="00707373" w:rsidRPr="00667987" w:rsidRDefault="00707373" w:rsidP="001F0846">
      <w:pPr>
        <w:widowControl/>
        <w:spacing w:after="0" w:line="360" w:lineRule="auto"/>
        <w:ind w:left="2832" w:firstLine="708"/>
        <w:jc w:val="left"/>
        <w:rPr>
          <w:rFonts w:ascii="Times New Roman" w:eastAsia="Times New Roman"/>
          <w:color w:val="1F497D"/>
          <w:sz w:val="24"/>
          <w:szCs w:val="24"/>
          <w:lang w:val="it-IT" w:eastAsia="en-US"/>
        </w:rPr>
      </w:pPr>
      <w:r w:rsidRPr="00667987">
        <w:rPr>
          <w:rFonts w:ascii="Times New Roman" w:eastAsia="Times New Roman"/>
          <w:color w:val="1F497D"/>
          <w:sz w:val="24"/>
          <w:szCs w:val="24"/>
          <w:lang w:val="it-IT" w:eastAsia="en-US"/>
        </w:rPr>
        <w:t>UK</w:t>
      </w:r>
    </w:p>
    <w:p w14:paraId="579EA911" w14:textId="77777777" w:rsidR="001F0846" w:rsidRPr="00667987" w:rsidRDefault="001F0846" w:rsidP="001F0846">
      <w:pPr>
        <w:widowControl/>
        <w:spacing w:after="0" w:line="360" w:lineRule="auto"/>
        <w:ind w:left="3540"/>
        <w:jc w:val="left"/>
        <w:rPr>
          <w:rFonts w:ascii="Times New Roman" w:eastAsia="Times New Roman"/>
          <w:sz w:val="24"/>
          <w:szCs w:val="24"/>
          <w:lang w:val="it-IT" w:eastAsia="it-IT"/>
        </w:rPr>
      </w:pPr>
      <w:r w:rsidRPr="00667987">
        <w:rPr>
          <w:rFonts w:ascii="Times New Roman"/>
          <w:sz w:val="24"/>
          <w:szCs w:val="24"/>
        </w:rPr>
        <w:t xml:space="preserve">E-mail: </w:t>
      </w:r>
      <w:hyperlink r:id="rId7" w:history="1">
        <w:r w:rsidRPr="00667987">
          <w:rPr>
            <w:rStyle w:val="Hyperlink"/>
            <w:rFonts w:ascii="Times New Roman" w:eastAsia="Times New Roman"/>
            <w:sz w:val="24"/>
            <w:szCs w:val="24"/>
            <w:lang w:val="it-IT" w:eastAsia="it-IT"/>
          </w:rPr>
          <w:t>W.Zhou@wlv.ac.uk</w:t>
        </w:r>
      </w:hyperlink>
      <w:r w:rsidRPr="00667987">
        <w:rPr>
          <w:rFonts w:ascii="Times New Roman" w:eastAsia="Times New Roman"/>
          <w:sz w:val="24"/>
          <w:szCs w:val="24"/>
          <w:lang w:val="it-IT" w:eastAsia="it-IT"/>
        </w:rPr>
        <w:t xml:space="preserve"> </w:t>
      </w:r>
    </w:p>
    <w:p w14:paraId="7CC8C9BD" w14:textId="77777777" w:rsidR="00707373" w:rsidRPr="00667987" w:rsidRDefault="001F0846" w:rsidP="00707373">
      <w:pPr>
        <w:widowControl/>
        <w:spacing w:after="0" w:line="360" w:lineRule="auto"/>
        <w:ind w:left="2832" w:firstLine="708"/>
        <w:jc w:val="left"/>
        <w:rPr>
          <w:rFonts w:ascii="Times New Roman" w:eastAsia="Times New Roman"/>
          <w:color w:val="1F497D"/>
          <w:sz w:val="24"/>
          <w:szCs w:val="24"/>
          <w:lang w:val="it-IT" w:eastAsia="en-US"/>
        </w:rPr>
      </w:pPr>
      <w:r w:rsidRPr="00667987">
        <w:rPr>
          <w:rFonts w:ascii="Times New Roman" w:eastAsia="Times New Roman"/>
          <w:color w:val="1F497D"/>
          <w:sz w:val="24"/>
          <w:szCs w:val="24"/>
          <w:lang w:eastAsia="en-US"/>
        </w:rPr>
        <w:t xml:space="preserve">Tel: </w:t>
      </w:r>
      <w:r w:rsidR="00707373" w:rsidRPr="00667987">
        <w:rPr>
          <w:rFonts w:ascii="Times New Roman" w:eastAsia="Times New Roman"/>
          <w:color w:val="1F497D"/>
          <w:sz w:val="24"/>
          <w:szCs w:val="24"/>
          <w:lang w:eastAsia="en-US"/>
        </w:rPr>
        <w:t>+44</w:t>
      </w:r>
      <w:r w:rsidR="00667987" w:rsidRPr="00667987">
        <w:rPr>
          <w:rFonts w:ascii="Times New Roman" w:eastAsia="Times New Roman"/>
          <w:color w:val="1F497D"/>
          <w:sz w:val="24"/>
          <w:szCs w:val="24"/>
          <w:lang w:eastAsia="en-US"/>
        </w:rPr>
        <w:t xml:space="preserve"> (0) </w:t>
      </w:r>
      <w:r w:rsidR="0040665D" w:rsidRPr="00667987">
        <w:rPr>
          <w:rFonts w:ascii="Times New Roman" w:eastAsia="Times New Roman"/>
          <w:color w:val="1F497D"/>
          <w:sz w:val="24"/>
          <w:szCs w:val="24"/>
          <w:lang w:eastAsia="en-US"/>
        </w:rPr>
        <w:t>7821956050</w:t>
      </w:r>
      <w:r w:rsidR="00667987" w:rsidRPr="00667987">
        <w:rPr>
          <w:rFonts w:ascii="Times New Roman" w:eastAsia="Times New Roman"/>
          <w:color w:val="1F497D"/>
          <w:sz w:val="24"/>
          <w:szCs w:val="24"/>
          <w:lang w:eastAsia="en-US"/>
        </w:rPr>
        <w:t xml:space="preserve"> (mobile)</w:t>
      </w:r>
    </w:p>
    <w:p w14:paraId="3DF04C53" w14:textId="77777777" w:rsidR="00707373" w:rsidRPr="00707373" w:rsidRDefault="00707373" w:rsidP="00707373">
      <w:pPr>
        <w:widowControl/>
        <w:tabs>
          <w:tab w:val="left" w:pos="2520"/>
        </w:tabs>
        <w:spacing w:after="0" w:line="240" w:lineRule="auto"/>
        <w:rPr>
          <w:rFonts w:ascii="Times New Roman" w:eastAsia="Times New Roman"/>
          <w:lang w:val="en-US" w:eastAsia="en-US"/>
        </w:rPr>
      </w:pPr>
    </w:p>
    <w:p w14:paraId="46ACDEF3" w14:textId="77777777" w:rsidR="00707373" w:rsidRPr="00707373" w:rsidRDefault="00707373" w:rsidP="00707373">
      <w:pPr>
        <w:widowControl/>
        <w:spacing w:after="0" w:line="240" w:lineRule="auto"/>
        <w:rPr>
          <w:rFonts w:ascii="Times New Roman" w:eastAsia="MS PGothic"/>
          <w:b/>
          <w:color w:val="000000"/>
          <w:sz w:val="24"/>
          <w:szCs w:val="32"/>
          <w:lang w:val="it-IT" w:eastAsia="it-IT"/>
        </w:rPr>
      </w:pPr>
    </w:p>
    <w:p w14:paraId="70F1DF19" w14:textId="77777777" w:rsidR="0085650D" w:rsidRPr="0085650D" w:rsidRDefault="0085650D">
      <w:pPr>
        <w:rPr>
          <w:rFonts w:ascii="Times New Roman"/>
          <w:sz w:val="24"/>
          <w:szCs w:val="24"/>
          <w:lang w:val="en-US"/>
        </w:rPr>
      </w:pPr>
    </w:p>
    <w:sectPr w:rsidR="0085650D" w:rsidRPr="0085650D" w:rsidSect="00FA397A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F4"/>
    <w:rsid w:val="00003058"/>
    <w:rsid w:val="00006411"/>
    <w:rsid w:val="00011479"/>
    <w:rsid w:val="00081F92"/>
    <w:rsid w:val="000D7FF1"/>
    <w:rsid w:val="000F3DEC"/>
    <w:rsid w:val="00114446"/>
    <w:rsid w:val="00115A33"/>
    <w:rsid w:val="001267CE"/>
    <w:rsid w:val="0012721E"/>
    <w:rsid w:val="00131CD1"/>
    <w:rsid w:val="00153715"/>
    <w:rsid w:val="001971F6"/>
    <w:rsid w:val="001978A9"/>
    <w:rsid w:val="001C12DD"/>
    <w:rsid w:val="001F0846"/>
    <w:rsid w:val="001F419A"/>
    <w:rsid w:val="00213023"/>
    <w:rsid w:val="00215172"/>
    <w:rsid w:val="00255023"/>
    <w:rsid w:val="002E32A7"/>
    <w:rsid w:val="002E7E0C"/>
    <w:rsid w:val="002F4CFC"/>
    <w:rsid w:val="003326FB"/>
    <w:rsid w:val="00365944"/>
    <w:rsid w:val="003864AD"/>
    <w:rsid w:val="00391A8B"/>
    <w:rsid w:val="003B4A33"/>
    <w:rsid w:val="003B50FF"/>
    <w:rsid w:val="003E2F60"/>
    <w:rsid w:val="003E77AF"/>
    <w:rsid w:val="003F3333"/>
    <w:rsid w:val="00400C91"/>
    <w:rsid w:val="0040665D"/>
    <w:rsid w:val="00455863"/>
    <w:rsid w:val="00467474"/>
    <w:rsid w:val="00480A6D"/>
    <w:rsid w:val="00483251"/>
    <w:rsid w:val="00496ED6"/>
    <w:rsid w:val="004B24B2"/>
    <w:rsid w:val="004E77AB"/>
    <w:rsid w:val="00505CAB"/>
    <w:rsid w:val="00511393"/>
    <w:rsid w:val="0056780F"/>
    <w:rsid w:val="00581489"/>
    <w:rsid w:val="005933BB"/>
    <w:rsid w:val="005937D8"/>
    <w:rsid w:val="005B51BE"/>
    <w:rsid w:val="00607031"/>
    <w:rsid w:val="00643F94"/>
    <w:rsid w:val="00655862"/>
    <w:rsid w:val="00667987"/>
    <w:rsid w:val="00682AC7"/>
    <w:rsid w:val="006A4063"/>
    <w:rsid w:val="006A6432"/>
    <w:rsid w:val="006F2BF4"/>
    <w:rsid w:val="00701ECA"/>
    <w:rsid w:val="007025E9"/>
    <w:rsid w:val="00707373"/>
    <w:rsid w:val="00713784"/>
    <w:rsid w:val="00742FD0"/>
    <w:rsid w:val="00771376"/>
    <w:rsid w:val="00777715"/>
    <w:rsid w:val="007A6CD5"/>
    <w:rsid w:val="007B75F4"/>
    <w:rsid w:val="007D5A11"/>
    <w:rsid w:val="007F2649"/>
    <w:rsid w:val="00820229"/>
    <w:rsid w:val="0085650D"/>
    <w:rsid w:val="00914653"/>
    <w:rsid w:val="00921F9B"/>
    <w:rsid w:val="00931F99"/>
    <w:rsid w:val="009464BD"/>
    <w:rsid w:val="00950599"/>
    <w:rsid w:val="00962DFB"/>
    <w:rsid w:val="00971F7E"/>
    <w:rsid w:val="00990A3F"/>
    <w:rsid w:val="009970A3"/>
    <w:rsid w:val="009A0F43"/>
    <w:rsid w:val="009D03E6"/>
    <w:rsid w:val="009E785A"/>
    <w:rsid w:val="00A01771"/>
    <w:rsid w:val="00A31EA7"/>
    <w:rsid w:val="00A86540"/>
    <w:rsid w:val="00AA03B9"/>
    <w:rsid w:val="00AD4CC4"/>
    <w:rsid w:val="00AE7755"/>
    <w:rsid w:val="00B0062B"/>
    <w:rsid w:val="00B123D9"/>
    <w:rsid w:val="00B15EF4"/>
    <w:rsid w:val="00B302C0"/>
    <w:rsid w:val="00B36771"/>
    <w:rsid w:val="00B82981"/>
    <w:rsid w:val="00BB19FE"/>
    <w:rsid w:val="00BD1B6D"/>
    <w:rsid w:val="00BD3D8C"/>
    <w:rsid w:val="00BE77AF"/>
    <w:rsid w:val="00BE77D5"/>
    <w:rsid w:val="00C320E2"/>
    <w:rsid w:val="00C47A52"/>
    <w:rsid w:val="00C60F51"/>
    <w:rsid w:val="00C76D95"/>
    <w:rsid w:val="00CB216E"/>
    <w:rsid w:val="00CB3C7D"/>
    <w:rsid w:val="00CC1CA6"/>
    <w:rsid w:val="00CC700D"/>
    <w:rsid w:val="00CF0881"/>
    <w:rsid w:val="00D520EC"/>
    <w:rsid w:val="00D77D2B"/>
    <w:rsid w:val="00D943DA"/>
    <w:rsid w:val="00DA03C6"/>
    <w:rsid w:val="00DB4EA9"/>
    <w:rsid w:val="00DC130E"/>
    <w:rsid w:val="00DC328E"/>
    <w:rsid w:val="00DC7B5D"/>
    <w:rsid w:val="00EA4440"/>
    <w:rsid w:val="00F06C8D"/>
    <w:rsid w:val="00FA397A"/>
    <w:rsid w:val="00FB681B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31D2B"/>
  <w15:docId w15:val="{D43E8C19-C2E2-4157-915F-AEE369DC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="Times New Roman" w:cs="Times New Roman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50D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85650D"/>
    <w:pPr>
      <w:widowControl/>
      <w:spacing w:after="0" w:line="240" w:lineRule="auto"/>
      <w:ind w:firstLine="360"/>
      <w:jc w:val="left"/>
    </w:pPr>
    <w:rPr>
      <w:rFonts w:ascii="Times New Roman" w:eastAsia="Times New Roman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1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W.Zhou@wlv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pidemiology.conferenceseries.com/events-list/epidemiology-and-chronic-diseases" TargetMode="External"/><Relationship Id="rId5" Type="http://schemas.openxmlformats.org/officeDocument/2006/relationships/hyperlink" Target="mailto:W.Zhou@wlv.ac.uk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Weiju</dc:creator>
  <cp:lastModifiedBy>Weiju</cp:lastModifiedBy>
  <cp:revision>3</cp:revision>
  <dcterms:created xsi:type="dcterms:W3CDTF">2018-04-20T20:14:00Z</dcterms:created>
  <dcterms:modified xsi:type="dcterms:W3CDTF">2018-04-20T20:17:00Z</dcterms:modified>
</cp:coreProperties>
</file>