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771" w:rsidRPr="00850771" w:rsidRDefault="00850771" w:rsidP="00850771">
      <w:pPr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8"/>
          <w:szCs w:val="28"/>
        </w:rPr>
      </w:pPr>
      <w:r w:rsidRPr="00850771">
        <w:rPr>
          <w:rFonts w:asciiTheme="majorHAnsi" w:eastAsiaTheme="majorEastAsia" w:hAnsi="Tw Cen MT Condensed" w:cstheme="majorBidi"/>
          <w:b/>
          <w:bCs/>
          <w:caps/>
          <w:color w:val="191919" w:themeColor="text1" w:themeTint="E6"/>
          <w:spacing w:val="40"/>
          <w:kern w:val="24"/>
          <w:position w:val="1"/>
          <w:sz w:val="28"/>
          <w:szCs w:val="28"/>
        </w:rPr>
        <w:t>Thoracic trauma Update</w:t>
      </w:r>
      <w:r w:rsidRPr="00850771">
        <w:rPr>
          <w:rFonts w:asciiTheme="majorHAnsi" w:eastAsiaTheme="majorEastAsia" w:hAnsi="Tw Cen MT Condensed" w:cstheme="majorBidi"/>
          <w:caps/>
          <w:color w:val="191919" w:themeColor="text1" w:themeTint="E6"/>
          <w:spacing w:val="40"/>
          <w:kern w:val="24"/>
          <w:position w:val="1"/>
          <w:sz w:val="28"/>
          <w:szCs w:val="28"/>
        </w:rPr>
        <w:br/>
        <w:t>DUBAI Trauma center Experience</w:t>
      </w:r>
    </w:p>
    <w:p w:rsidR="00896BDA" w:rsidRDefault="00850771" w:rsidP="00850771">
      <w:pPr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  <w:lang w:val="tr-TR"/>
        </w:rPr>
      </w:pP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</w:rPr>
        <w:t>A</w:t>
      </w: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  <w:lang w:val="tr-TR"/>
        </w:rPr>
        <w:t>NALYSIS OF 4205 PATIENTS WITH THORACIC TRAUMA:</w:t>
      </w: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</w:rPr>
        <w:br/>
        <w:t xml:space="preserve">       </w:t>
      </w: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  <w:lang w:val="tr-TR"/>
        </w:rPr>
        <w:t xml:space="preserve"> </w:t>
      </w: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</w:rPr>
        <w:t xml:space="preserve">                                       10</w:t>
      </w:r>
      <w:r w:rsidRPr="00850771"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  <w:lang w:val="tr-TR"/>
        </w:rPr>
        <w:t xml:space="preserve"> YEARS EXPERIENCE</w:t>
      </w:r>
    </w:p>
    <w:p w:rsidR="00850771" w:rsidRPr="00850771" w:rsidRDefault="00850771" w:rsidP="00850771">
      <w:pPr>
        <w:pStyle w:val="NormalWeb"/>
        <w:spacing w:before="0" w:beforeAutospacing="0" w:after="0" w:afterAutospacing="0"/>
      </w:pPr>
      <w:r w:rsidRPr="00850771">
        <w:rPr>
          <w:rFonts w:asciiTheme="minorHAnsi" w:eastAsiaTheme="minorEastAsia" w:hAnsi="Tw Cen MT" w:cstheme="minorBidi"/>
          <w:color w:val="000000" w:themeColor="text1"/>
          <w:kern w:val="24"/>
        </w:rPr>
        <w:t>By: Hossam</w:t>
      </w:r>
      <w:bookmarkStart w:id="0" w:name="_GoBack"/>
      <w:bookmarkEnd w:id="0"/>
      <w:r w:rsidRPr="00850771">
        <w:rPr>
          <w:rFonts w:asciiTheme="minorHAnsi" w:eastAsiaTheme="minorEastAsia" w:hAnsi="Tw Cen MT" w:cstheme="minorBidi"/>
          <w:color w:val="000000" w:themeColor="text1"/>
          <w:kern w:val="24"/>
        </w:rPr>
        <w:t xml:space="preserve"> Eid, </w:t>
      </w:r>
      <w:r w:rsidR="00B8049B" w:rsidRPr="00850771">
        <w:rPr>
          <w:rFonts w:asciiTheme="minorHAnsi" w:eastAsiaTheme="minorEastAsia" w:hAnsi="Tw Cen MT" w:cstheme="minorBidi"/>
          <w:color w:val="000000" w:themeColor="text1"/>
          <w:kern w:val="24"/>
        </w:rPr>
        <w:t>MD</w:t>
      </w:r>
      <w:r w:rsidR="00B8049B">
        <w:rPr>
          <w:rFonts w:asciiTheme="minorHAnsi" w:eastAsiaTheme="minorEastAsia" w:hAnsi="Tw Cen MT" w:cstheme="minorBidi"/>
          <w:color w:val="000000" w:themeColor="text1"/>
          <w:kern w:val="24"/>
        </w:rPr>
        <w:t xml:space="preserve"> Cardio</w:t>
      </w:r>
      <w:r w:rsidRPr="00850771">
        <w:rPr>
          <w:rFonts w:asciiTheme="minorHAnsi" w:eastAsiaTheme="minorEastAsia" w:hAnsi="Tw Cen MT" w:cstheme="minorBidi"/>
          <w:color w:val="000000" w:themeColor="text1"/>
          <w:kern w:val="24"/>
        </w:rPr>
        <w:t>-Thoracic Surgeon Dubai Health Authority</w:t>
      </w:r>
      <w:r>
        <w:rPr>
          <w:rFonts w:asciiTheme="minorHAnsi" w:eastAsiaTheme="minorEastAsia" w:hAnsi="Tw Cen MT" w:cstheme="minorBidi"/>
          <w:color w:val="000000" w:themeColor="text1"/>
          <w:kern w:val="24"/>
        </w:rPr>
        <w:t xml:space="preserve"> </w:t>
      </w:r>
      <w:r w:rsidRPr="00850771">
        <w:rPr>
          <w:rFonts w:asciiTheme="minorHAnsi" w:eastAsiaTheme="minorEastAsia" w:hAnsi="Tw Cen MT" w:cstheme="minorBidi"/>
          <w:color w:val="000000" w:themeColor="text1"/>
          <w:kern w:val="24"/>
        </w:rPr>
        <w:t>Dubai, UAE</w:t>
      </w:r>
    </w:p>
    <w:p w:rsidR="00850771" w:rsidRDefault="00850771" w:rsidP="00850771">
      <w:pPr>
        <w:rPr>
          <w:rFonts w:asciiTheme="majorHAnsi" w:eastAsiaTheme="majorEastAsia" w:hAnsi="Tw Cen MT Condensed" w:cstheme="majorBidi"/>
          <w:b/>
          <w:bCs/>
          <w:caps/>
          <w:color w:val="000000" w:themeColor="text1"/>
          <w:spacing w:val="40"/>
          <w:kern w:val="24"/>
          <w:position w:val="1"/>
          <w:sz w:val="24"/>
          <w:szCs w:val="24"/>
          <w:lang w:val="tr-TR"/>
        </w:rPr>
      </w:pPr>
    </w:p>
    <w:p w:rsidR="00850771" w:rsidRPr="00850771" w:rsidRDefault="00850771">
      <w:pPr>
        <w:rPr>
          <w:sz w:val="24"/>
          <w:szCs w:val="24"/>
        </w:rPr>
      </w:pPr>
    </w:p>
    <w:sectPr w:rsidR="00850771" w:rsidRPr="00850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71"/>
    <w:rsid w:val="00154649"/>
    <w:rsid w:val="00850771"/>
    <w:rsid w:val="00B8049B"/>
    <w:rsid w:val="00C9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B960F-51C1-4C2E-9CA0-69932B04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0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Hossameldin Wagdi Eid</dc:creator>
  <cp:keywords/>
  <dc:description/>
  <cp:lastModifiedBy>Hossameldin Wagdi Eid</cp:lastModifiedBy>
  <cp:revision>2</cp:revision>
  <dcterms:created xsi:type="dcterms:W3CDTF">2018-03-06T08:09:00Z</dcterms:created>
  <dcterms:modified xsi:type="dcterms:W3CDTF">2018-03-06T08:14:00Z</dcterms:modified>
</cp:coreProperties>
</file>