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545" w:rsidRDefault="009F6545" w:rsidP="009F6545">
      <w:r>
        <w:t xml:space="preserve">Tittle: </w:t>
      </w:r>
      <w:r>
        <w:t>BRIEF SCENERIO OF MARFANS SYNDROME</w:t>
      </w:r>
    </w:p>
    <w:p w:rsidR="009F6545" w:rsidRDefault="009F6545" w:rsidP="009F6545">
      <w:r>
        <w:t>AUTHORS NAME</w:t>
      </w:r>
      <w:r>
        <w:t xml:space="preserve">:  </w:t>
      </w:r>
      <w:bookmarkStart w:id="0" w:name="_GoBack"/>
      <w:r>
        <w:t>Dr</w:t>
      </w:r>
      <w:r>
        <w:t>.</w:t>
      </w:r>
      <w:r>
        <w:t xml:space="preserve"> Gowhar Ahmad </w:t>
      </w:r>
      <w:bookmarkEnd w:id="0"/>
      <w:r>
        <w:br/>
      </w:r>
      <w:r>
        <w:br/>
        <w:t xml:space="preserve">Senior </w:t>
      </w:r>
      <w:r>
        <w:t>consultant Ophthalmologist Florence hosp</w:t>
      </w:r>
      <w:r>
        <w:t xml:space="preserve">ital Chanapora Srinagar Kashmir </w:t>
      </w:r>
      <w:r w:rsidR="00BD06D2">
        <w:t xml:space="preserve">UNIVERSITY OF J &amp; </w:t>
      </w:r>
      <w:r>
        <w:t>K</w:t>
      </w:r>
    </w:p>
    <w:p w:rsidR="009F6545" w:rsidRDefault="009F6545" w:rsidP="009F6545">
      <w:r>
        <w:t>COUNTRY</w:t>
      </w:r>
      <w:r>
        <w:t xml:space="preserve">: </w:t>
      </w:r>
      <w:r>
        <w:t xml:space="preserve"> INDIA</w:t>
      </w:r>
    </w:p>
    <w:p w:rsidR="009F6545" w:rsidRPr="009F6545" w:rsidRDefault="009F6545" w:rsidP="009F6545">
      <w:pPr>
        <w:rPr>
          <w:b/>
        </w:rPr>
      </w:pPr>
      <w:r w:rsidRPr="009F6545">
        <w:rPr>
          <w:b/>
        </w:rPr>
        <w:t>ABASTRACT</w:t>
      </w:r>
    </w:p>
    <w:p w:rsidR="009F6545" w:rsidRDefault="009F6545" w:rsidP="009F6545">
      <w:r>
        <w:t>MARFANS SYNDROME IS AN INHERETD TH</w:t>
      </w:r>
      <w:r>
        <w:t>AT AFFECTS YOUR BODY CONNECTIVE TISSUE</w:t>
      </w:r>
      <w:r>
        <w:t xml:space="preserve"> WHICH GIVES STRENGTH SU</w:t>
      </w:r>
      <w:r>
        <w:t xml:space="preserve">PPORT AND ELASTICITY TO TENDONS </w:t>
      </w:r>
      <w:r>
        <w:t xml:space="preserve">CARTILAGE HEART VALVES BLOOD </w:t>
      </w:r>
      <w:r>
        <w:t>VESSELS, AND OTHER VITAL PARTS IF BODY IN PEOP</w:t>
      </w:r>
      <w:r>
        <w:t>LE WHO HAVE MARFANS S</w:t>
      </w:r>
      <w:r>
        <w:t xml:space="preserve">YNDROME CONNECTIVE TISSUE LACKS </w:t>
      </w:r>
      <w:r>
        <w:t>STRENGTH BECAUSE O</w:t>
      </w:r>
      <w:r>
        <w:t xml:space="preserve">F ITS INVARIED CHEMICAL MAKE UP </w:t>
      </w:r>
      <w:r>
        <w:t>SYMPTOMS A</w:t>
      </w:r>
      <w:r>
        <w:t xml:space="preserve">FFECT BONES EYES SKIN LUNGS CNS WITH HEART AND BLOOD </w:t>
      </w:r>
      <w:r>
        <w:t>VESSELS</w:t>
      </w:r>
      <w:r>
        <w:t>.</w:t>
      </w:r>
      <w:r>
        <w:br/>
      </w:r>
      <w:r>
        <w:br/>
      </w:r>
      <w:r>
        <w:t>SYMPTO</w:t>
      </w:r>
      <w:r>
        <w:t xml:space="preserve">MS IF </w:t>
      </w:r>
      <w:r>
        <w:t>MARFANS SYNDROME IS A VARIABL</w:t>
      </w:r>
      <w:r>
        <w:t xml:space="preserve">E GENETIC DISORDER SO SIGNS AND </w:t>
      </w:r>
      <w:r>
        <w:t>SYMPTOMS CAN B</w:t>
      </w:r>
      <w:r>
        <w:t xml:space="preserve">E DIFFERENT FROM ONE PERSON TO OTHER WITH VARYING </w:t>
      </w:r>
      <w:r>
        <w:t>SEVERITY AND CAN RANG</w:t>
      </w:r>
      <w:r>
        <w:t xml:space="preserve">E FRIM MILD TO KUFE </w:t>
      </w:r>
      <w:r w:rsidR="00BD06D2">
        <w:t xml:space="preserve">THREATENIN. </w:t>
      </w:r>
      <w:r>
        <w:t xml:space="preserve"> </w:t>
      </w:r>
      <w:r>
        <w:t xml:space="preserve">SYMOTOMS TEND </w:t>
      </w:r>
      <w:r>
        <w:t xml:space="preserve">TO GET WIRSE WITH ADVANCING AGE </w:t>
      </w:r>
      <w:r>
        <w:t>MANIFESTIONS OF MARFAN</w:t>
      </w:r>
      <w:r>
        <w:t xml:space="preserve">S SYNROME ARE OCULAR MANIFESTIONS SKELTOMUSCULAR CVS MANIFESTIONS OCCULAR MANIFESTATIONS ARE SUBLAXTION OF LENS DISLOCATION OF LENS SOHERIPHAKIA ECTOPIA LENTES KERATACONUS </w:t>
      </w:r>
      <w:r>
        <w:t>NYSTAGMAS SQUINT GLAUCOMA</w:t>
      </w:r>
      <w:r>
        <w:t xml:space="preserve"> HIGH MYOPIA RETINAL DETACHMENT  </w:t>
      </w:r>
      <w:r>
        <w:t>SKELTOMUSCULAR MANIFESTIO</w:t>
      </w:r>
      <w:r>
        <w:t xml:space="preserve">NS  TALL THIN BUILD PERSON  </w:t>
      </w:r>
      <w:r>
        <w:t>TOWER SKULL M</w:t>
      </w:r>
      <w:r>
        <w:t xml:space="preserve">ACRO GLOSSIA HIGH ARCHED PALATE </w:t>
      </w:r>
      <w:r>
        <w:t>LON</w:t>
      </w:r>
      <w:r>
        <w:t xml:space="preserve">G TAPERING FINGERS AEACKDECTAKY  </w:t>
      </w:r>
      <w:r>
        <w:t>SO</w:t>
      </w:r>
      <w:r>
        <w:t xml:space="preserve">AN OF ARNS US GREATER THAN ARMS </w:t>
      </w:r>
      <w:r>
        <w:t>KYPHOSIS SCOLIASIS PUGEON SHAP</w:t>
      </w:r>
      <w:r>
        <w:t xml:space="preserve">ED CHEST TENDENCY FIR FRACTURES  CROWDED TEET FLAT FEET CVS MANIFESTIONS </w:t>
      </w:r>
      <w:r>
        <w:t>AORTIC DILATA</w:t>
      </w:r>
      <w:r>
        <w:t>TION  MITRAL VALVE PROPLASE SYNDROME SEVER MITRAL REGARGATATION , COG , HEART DESEASE  , PDA ,</w:t>
      </w:r>
      <w:r>
        <w:t>ATRIAL SEPTAL DEFECTS</w:t>
      </w:r>
      <w:r w:rsidR="00BD06D2">
        <w:t>.</w:t>
      </w:r>
    </w:p>
    <w:p w:rsidR="009F6545" w:rsidRDefault="009F6545" w:rsidP="009F6545">
      <w:r>
        <w:t>CAUSES OF MARFANS</w:t>
      </w:r>
      <w:r>
        <w:t>:</w:t>
      </w:r>
    </w:p>
    <w:p w:rsidR="00BD06D2" w:rsidRDefault="009F6545" w:rsidP="009F6545">
      <w:r>
        <w:t>IT IS A CONNECT IVE TISSUE DISORDER</w:t>
      </w:r>
      <w:r>
        <w:t xml:space="preserve"> INHERETD FRIM A PAEWNT EQUALLY COMMIM IN MALES AND FEMALES PREVELANCE</w:t>
      </w:r>
      <w:r>
        <w:t xml:space="preserve"> 1</w:t>
      </w:r>
      <w:r>
        <w:t xml:space="preserve"> IN 5 000 IN U S A UN ALL RACES </w:t>
      </w:r>
      <w:r>
        <w:t>DX</w:t>
      </w:r>
      <w:r>
        <w:t>.</w:t>
      </w:r>
      <w:r w:rsidR="00BD06D2">
        <w:br/>
      </w:r>
      <w:r w:rsidR="00BD06D2">
        <w:br/>
      </w:r>
      <w:r w:rsidR="00BD06D2">
        <w:t>BIOGRAPHY</w:t>
      </w:r>
    </w:p>
    <w:p w:rsidR="00BA7A8A" w:rsidRDefault="00BD06D2" w:rsidP="009F6545">
      <w:r>
        <w:t xml:space="preserve"> </w:t>
      </w:r>
      <w:r>
        <w:t xml:space="preserve">DR GOWHAR AHMAD SR </w:t>
      </w:r>
      <w:r>
        <w:t xml:space="preserve">OPHTHALMOLOGIST FLORENCE HOSPITAL CHANAPORA SRINAGAR KASHMIR INDIA MBBS FROM G M C SRINAGAR KASHMIR INDIA UNIVERSITY OF J AND K YEAR 1970N M S OPHTHALMOLOGY FROM S N M C AGRA UNIVERSITY OF AGRA YEAR 1976 FELLOWSHIP IN PEDIATRIIC OPHTHALMOLGY FROM MOREFIELDS EYE HOSPITAL LONDON FELLOWSHIP IN OCULOPLASTY AND NEUROPHTHMOLOGY FROM KING KHALED EYE SPECIALIST HOSPITAL REYADH SAUDI ARABIA EX SR CON OPHTHALMOLOGIST AND HOD OPHTHALMOLOGY QATEEF CENTRAL HOSPITAL DAMMAM EASTERN PROVINCE S ARABIA EX SR CON OPHTHALMOLOGIST G M C SRINAGAR KASHMIR INDIA HAS MORE THAN 40 YEARS OF EXPERIENCE IN FIELD OF OPHTHALMOLOGY NATIONAL AND INTERNATIONAL SPEEKER HAS MANY INTERNATIONAL PUBLICATIONS ON JOJO AND MSOR POSTED MORE THAN 17000 AND 1400 </w:t>
      </w:r>
      <w:r>
        <w:lastRenderedPageBreak/>
        <w:t>ARTICLES ON DOCPLEUXS AND LINKED IN REDPECTIVELY TILL DATE INFLUENCER ON CUROFY MEMBER SCIENTIFIC COMETTE OF WORLD'CONGRESS OF CLINICAL PAEDIATRICS AND NEONATOLOGY EDITOR IN CHIEF INTERNATIONAL JOURNAL OF SCIENTIFIC RESEARCH BOARD MEMBER OF INTERNATIONAL JOURNAL OF OPHTHALMOLOGY AND ADVANCED RESEARCH REVIEWER RESESRCHER AND BOARD MEMBER OF MANY INTERNATIONAL JOURNALS HAS ATTENDED MANY INTERNATIONALWEBNARS BOARD MEMBER OF WORLD CONGRESS OF D M AND PEDIATRIC ENDOCRINOLOGY MEMBER KOS KASHMIR OPHTHALMIC SOCIETY</w:t>
      </w:r>
      <w:r>
        <w:t>.</w:t>
      </w:r>
    </w:p>
    <w:sectPr w:rsidR="00BA7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45"/>
    <w:rsid w:val="000F170B"/>
    <w:rsid w:val="004A15E5"/>
    <w:rsid w:val="009F6545"/>
    <w:rsid w:val="00BD0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soumyaa gupta</dc:creator>
  <cp:lastModifiedBy>soumyaa gupta</cp:lastModifiedBy>
  <cp:revision>1</cp:revision>
  <dcterms:created xsi:type="dcterms:W3CDTF">2021-08-28T04:55:00Z</dcterms:created>
  <dcterms:modified xsi:type="dcterms:W3CDTF">2021-08-28T05:10:00Z</dcterms:modified>
</cp:coreProperties>
</file>